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75B7B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p w14:paraId="0D878D0B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p w14:paraId="77AFEB01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p w14:paraId="3CC1F004" w14:textId="77777777" w:rsidR="00FF520A" w:rsidRDefault="00FF520A" w:rsidP="00A32C0D">
      <w:pPr>
        <w:jc w:val="both"/>
        <w:rPr>
          <w:rFonts w:ascii="Arial" w:hAnsi="Arial" w:cs="Arial"/>
          <w:b/>
          <w:bCs/>
        </w:rPr>
      </w:pPr>
    </w:p>
    <w:p w14:paraId="62345263" w14:textId="77777777" w:rsidR="00FF520A" w:rsidRDefault="00FF520A" w:rsidP="00A32C0D">
      <w:pPr>
        <w:jc w:val="both"/>
        <w:rPr>
          <w:rFonts w:ascii="Arial" w:hAnsi="Arial" w:cs="Arial"/>
          <w:b/>
          <w:bCs/>
        </w:rPr>
      </w:pPr>
    </w:p>
    <w:p w14:paraId="0E68BD3D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p w14:paraId="5A307771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p w14:paraId="6747E57F" w14:textId="4C3C15F9" w:rsidR="00D2274F" w:rsidRDefault="00D2274F" w:rsidP="00A32C0D">
      <w:pPr>
        <w:jc w:val="both"/>
        <w:rPr>
          <w:rFonts w:ascii="Arial" w:hAnsi="Arial" w:cs="Arial"/>
          <w:b/>
          <w:bCs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23CD52" wp14:editId="508890CA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1488518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05E0E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2D45FB0" w14:textId="77777777" w:rsidR="00D2274F" w:rsidRDefault="00D2274F" w:rsidP="00D2274F">
      <w:pPr>
        <w:spacing w:after="0"/>
      </w:pPr>
    </w:p>
    <w:p w14:paraId="5867DAD2" w14:textId="77777777" w:rsidR="00D2274F" w:rsidRDefault="00D2274F" w:rsidP="00D2274F">
      <w:pPr>
        <w:spacing w:after="0"/>
      </w:pPr>
    </w:p>
    <w:p w14:paraId="23429C1B" w14:textId="77777777" w:rsidR="00D2274F" w:rsidRPr="00B25D61" w:rsidRDefault="00D2274F" w:rsidP="00D2274F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B25D61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4D6B8E46" w14:textId="425A1119" w:rsidR="00D2274F" w:rsidRPr="00B25D61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Problem 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Record</w:t>
      </w: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Model </w:t>
      </w:r>
    </w:p>
    <w:p w14:paraId="323E04CC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04AD922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2278AAB8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0A3A259F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96563B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73C1F0E4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72435A81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CF3F47C" w14:textId="77777777" w:rsidR="00D2274F" w:rsidRPr="0096563B" w:rsidRDefault="00D2274F" w:rsidP="00D2274F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5F708FF" w14:textId="77777777" w:rsidR="00D2274F" w:rsidRPr="00A45E25" w:rsidRDefault="00D2274F" w:rsidP="00D2274F">
      <w:pPr>
        <w:rPr>
          <w:rFonts w:ascii="Arial" w:hAnsi="Arial" w:cs="Arial"/>
          <w:sz w:val="32"/>
          <w:szCs w:val="32"/>
        </w:rPr>
      </w:pPr>
      <w:r w:rsidRPr="0096563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76E67" wp14:editId="34631B38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1DB0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96563B">
        <w:rPr>
          <w:rFonts w:ascii="Arial" w:hAnsi="Arial" w:cs="Arial"/>
          <w:sz w:val="32"/>
          <w:szCs w:val="32"/>
        </w:rPr>
        <w:br w:type="page"/>
      </w:r>
    </w:p>
    <w:p w14:paraId="0120F136" w14:textId="77777777" w:rsidR="00D2274F" w:rsidRDefault="00D2274F" w:rsidP="00D2274F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274F" w:rsidRPr="00DF551E" w14:paraId="0B3E71B9" w14:textId="77777777" w:rsidTr="002D3FFD">
        <w:tc>
          <w:tcPr>
            <w:tcW w:w="3116" w:type="dxa"/>
          </w:tcPr>
          <w:p w14:paraId="67D25E89" w14:textId="7777777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0C819746" w14:textId="7777777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62950DC7" w14:textId="7777777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DF551E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759D854B" w14:textId="77777777" w:rsidR="00D2274F" w:rsidRPr="00DF551E" w:rsidRDefault="00D2274F" w:rsidP="00D2274F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274F" w:rsidRPr="00DF551E" w14:paraId="6A826767" w14:textId="77777777" w:rsidTr="002D3FFD">
        <w:tc>
          <w:tcPr>
            <w:tcW w:w="9350" w:type="dxa"/>
            <w:shd w:val="clear" w:color="auto" w:fill="D9D9D9" w:themeFill="background1" w:themeFillShade="D9"/>
          </w:tcPr>
          <w:p w14:paraId="370F8C34" w14:textId="66331AF1" w:rsidR="00D2274F" w:rsidRPr="00DF551E" w:rsidRDefault="00D2274F" w:rsidP="002D3FFD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Problem </w:t>
            </w:r>
            <w:r w:rsidR="00795FEA">
              <w:rPr>
                <w:rFonts w:ascii="Arial" w:hAnsi="Arial" w:cs="Arial"/>
                <w:b/>
                <w:bCs/>
                <w:color w:val="000000" w:themeColor="text1"/>
              </w:rPr>
              <w:t>Record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Model </w:t>
            </w:r>
          </w:p>
        </w:tc>
      </w:tr>
    </w:tbl>
    <w:p w14:paraId="27C5C352" w14:textId="77777777" w:rsidR="00D2274F" w:rsidRPr="00DF551E" w:rsidRDefault="00D2274F" w:rsidP="00D2274F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70"/>
        <w:gridCol w:w="2820"/>
        <w:gridCol w:w="1925"/>
        <w:gridCol w:w="2340"/>
      </w:tblGrid>
      <w:tr w:rsidR="00D2274F" w:rsidRPr="00DF551E" w14:paraId="7EEAD64C" w14:textId="77777777" w:rsidTr="002D3FFD">
        <w:trPr>
          <w:trHeight w:val="86"/>
        </w:trPr>
        <w:tc>
          <w:tcPr>
            <w:tcW w:w="2270" w:type="dxa"/>
          </w:tcPr>
          <w:p w14:paraId="68E2DFA7" w14:textId="7FBD52D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Version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62AAF2B7" w14:textId="77777777" w:rsidR="00D2274F" w:rsidRPr="00DF551E" w:rsidRDefault="00D2274F" w:rsidP="002D3FFD">
            <w:pPr>
              <w:rPr>
                <w:rFonts w:ascii="Arial" w:hAnsi="Arial" w:cs="Arial"/>
              </w:rPr>
            </w:pPr>
            <w:r w:rsidRPr="00EA4BDD">
              <w:t>GOV</w:t>
            </w:r>
            <w:r w:rsidRPr="00EA4BDD">
              <w:noBreakHyphen/>
              <w:t>PDM</w:t>
            </w:r>
            <w:proofErr w:type="gramStart"/>
            <w:r w:rsidRPr="00EA4BDD">
              <w:noBreakHyphen/>
              <w:t>[</w:t>
            </w:r>
            <w:proofErr w:type="gramEnd"/>
            <w:r w:rsidRPr="00EA4BDD">
              <w:t>####]</w:t>
            </w:r>
          </w:p>
        </w:tc>
        <w:tc>
          <w:tcPr>
            <w:tcW w:w="1925" w:type="dxa"/>
          </w:tcPr>
          <w:p w14:paraId="532E49A5" w14:textId="44A6CDAE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Prepared by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31CC1FC0" w14:textId="25112F2B" w:rsidR="00D2274F" w:rsidRPr="00DF551E" w:rsidRDefault="00D2274F" w:rsidP="002D3FFD">
            <w:pPr>
              <w:rPr>
                <w:rFonts w:ascii="Arial" w:hAnsi="Arial" w:cs="Arial"/>
              </w:rPr>
            </w:pPr>
            <w:r w:rsidRPr="00EA4BDD">
              <w:t>[</w:t>
            </w:r>
            <w:r>
              <w:t>Name, Title</w:t>
            </w:r>
            <w:r w:rsidRPr="00EA4BDD">
              <w:t>]</w:t>
            </w:r>
          </w:p>
        </w:tc>
      </w:tr>
      <w:tr w:rsidR="00D2274F" w:rsidRPr="00DF551E" w14:paraId="59EE628C" w14:textId="77777777" w:rsidTr="002D3FFD">
        <w:tc>
          <w:tcPr>
            <w:tcW w:w="2270" w:type="dxa"/>
          </w:tcPr>
          <w:p w14:paraId="122C21BD" w14:textId="7777777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Approved by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820" w:type="dxa"/>
          </w:tcPr>
          <w:p w14:paraId="42171A84" w14:textId="77777777" w:rsidR="00D2274F" w:rsidRPr="00DF551E" w:rsidRDefault="00D2274F" w:rsidP="002D3FFD">
            <w:pPr>
              <w:rPr>
                <w:rFonts w:ascii="Arial" w:hAnsi="Arial" w:cs="Arial"/>
              </w:rPr>
            </w:pPr>
            <w:r w:rsidRPr="00EA4BDD">
              <w:t>[Operations Governance Board Chair]</w:t>
            </w:r>
          </w:p>
        </w:tc>
        <w:tc>
          <w:tcPr>
            <w:tcW w:w="1925" w:type="dxa"/>
          </w:tcPr>
          <w:p w14:paraId="0B60FF0A" w14:textId="77777777" w:rsidR="00D2274F" w:rsidRPr="00DF551E" w:rsidRDefault="00D2274F" w:rsidP="002D3FFD">
            <w:pPr>
              <w:rPr>
                <w:rFonts w:ascii="Arial" w:hAnsi="Arial" w:cs="Arial"/>
                <w:b/>
                <w:bCs/>
              </w:rPr>
            </w:pPr>
            <w:r w:rsidRPr="002E0F58">
              <w:rPr>
                <w:rFonts w:ascii="Arial" w:hAnsi="Arial" w:cs="Arial"/>
                <w:b/>
                <w:bCs/>
              </w:rPr>
              <w:t>Effective date</w:t>
            </w:r>
            <w:r w:rsidRPr="00DF551E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2340" w:type="dxa"/>
          </w:tcPr>
          <w:p w14:paraId="2324E83E" w14:textId="77777777" w:rsidR="00D2274F" w:rsidRPr="00DF551E" w:rsidRDefault="00D2274F" w:rsidP="002D3FFD">
            <w:pPr>
              <w:rPr>
                <w:rFonts w:ascii="Arial" w:hAnsi="Arial" w:cs="Arial"/>
              </w:rPr>
            </w:pPr>
            <w:r w:rsidRPr="00EA4BDD">
              <w:t>[YYYY</w:t>
            </w:r>
            <w:r w:rsidRPr="00EA4BDD">
              <w:noBreakHyphen/>
              <w:t>MM</w:t>
            </w:r>
            <w:r w:rsidRPr="00EA4BDD">
              <w:noBreakHyphen/>
              <w:t>DD]</w:t>
            </w:r>
          </w:p>
        </w:tc>
      </w:tr>
    </w:tbl>
    <w:p w14:paraId="0816040E" w14:textId="77777777" w:rsidR="00D2274F" w:rsidRDefault="00D2274F" w:rsidP="00A32C0D">
      <w:pPr>
        <w:jc w:val="both"/>
        <w:rPr>
          <w:rFonts w:ascii="Arial" w:hAnsi="Arial" w:cs="Arial"/>
          <w:b/>
          <w:bCs/>
        </w:rPr>
      </w:pPr>
    </w:p>
    <w:sdt>
      <w:sdtPr>
        <w:id w:val="-11257679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4E236E1" w14:textId="49B922A9" w:rsidR="00D2274F" w:rsidRPr="00D2274F" w:rsidRDefault="00D2274F" w:rsidP="00D2274F">
          <w:pPr>
            <w:pStyle w:val="TOCHeading"/>
            <w:jc w:val="center"/>
            <w:rPr>
              <w:color w:val="000000" w:themeColor="text1"/>
            </w:rPr>
          </w:pPr>
          <w:r w:rsidRPr="00D2274F">
            <w:rPr>
              <w:color w:val="000000" w:themeColor="text1"/>
            </w:rPr>
            <w:t>Contents</w:t>
          </w:r>
        </w:p>
        <w:p w14:paraId="175DC1A2" w14:textId="0A364462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221412" w:history="1">
            <w:r w:rsidRPr="00ED4DAD">
              <w:rPr>
                <w:rStyle w:val="Hyperlink"/>
                <w:noProof/>
              </w:rPr>
              <w:t>Problem Record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A19CE" w14:textId="5733588A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3" w:history="1">
            <w:r w:rsidRPr="00ED4DAD">
              <w:rPr>
                <w:rStyle w:val="Hyperlink"/>
                <w:noProof/>
              </w:rPr>
              <w:t>1. Executive Summary (≤ 5 lines)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C9EEC" w14:textId="76FA4D67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4" w:history="1">
            <w:r w:rsidRPr="00ED4DAD">
              <w:rPr>
                <w:rStyle w:val="Hyperlink"/>
                <w:noProof/>
              </w:rPr>
              <w:t>2. Problem Statement &amp;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8838" w14:textId="5489368F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5" w:history="1">
            <w:r w:rsidRPr="00ED4DAD">
              <w:rPr>
                <w:rStyle w:val="Hyperlink"/>
                <w:noProof/>
              </w:rPr>
              <w:t>3. Scope &amp; Impact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BBDED" w14:textId="07BBDA47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6" w:history="1">
            <w:r w:rsidRPr="00ED4DAD">
              <w:rPr>
                <w:rStyle w:val="Hyperlink"/>
                <w:noProof/>
              </w:rPr>
              <w:t>4. Evidence &amp;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05BE" w14:textId="51B27053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7" w:history="1">
            <w:r w:rsidRPr="00ED4DAD">
              <w:rPr>
                <w:rStyle w:val="Hyperlink"/>
                <w:noProof/>
              </w:rPr>
              <w:t>5.  Analysis &amp; Root Cause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2F8ED" w14:textId="26CB8DE5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8" w:history="1">
            <w:r w:rsidRPr="00ED4DAD">
              <w:rPr>
                <w:rStyle w:val="Hyperlink"/>
                <w:noProof/>
              </w:rPr>
              <w:t>6. Interim Control / Workaround (WA)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49110" w14:textId="686F7BC1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19" w:history="1">
            <w:r w:rsidRPr="00ED4DAD">
              <w:rPr>
                <w:rStyle w:val="Hyperlink"/>
                <w:noProof/>
              </w:rPr>
              <w:t>7. Known Error (KE) Publication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DB0B" w14:textId="4023389B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0" w:history="1">
            <w:r w:rsidRPr="00ED4DAD">
              <w:rPr>
                <w:rStyle w:val="Hyperlink"/>
                <w:noProof/>
              </w:rPr>
              <w:t>8. Permanent Fix Plan (via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12BC" w14:textId="73DA59DB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1" w:history="1">
            <w:r w:rsidRPr="00ED4DAD">
              <w:rPr>
                <w:rStyle w:val="Hyperlink"/>
                <w:noProof/>
              </w:rPr>
              <w:t>9. Verification &amp; Closure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72B1" w14:textId="586A1F0D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2" w:history="1">
            <w:r w:rsidRPr="00ED4DAD">
              <w:rPr>
                <w:rStyle w:val="Hyperlink"/>
                <w:noProof/>
              </w:rPr>
              <w:t>10. Stakeholders, Communication &amp; Escalation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CB337" w14:textId="0A1C152A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3" w:history="1">
            <w:r w:rsidRPr="00ED4DAD">
              <w:rPr>
                <w:rStyle w:val="Hyperlink"/>
                <w:noProof/>
              </w:rPr>
              <w:t>11. Compliance, Privacy &amp;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40053" w14:textId="1AA9B174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4" w:history="1">
            <w:r w:rsidRPr="00ED4DAD">
              <w:rPr>
                <w:rStyle w:val="Hyperlink"/>
                <w:noProof/>
              </w:rPr>
              <w:t>12.  KPI Hooks (auto or manual)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D4499" w14:textId="32AE9259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5" w:history="1">
            <w:r w:rsidRPr="00ED4DAD">
              <w:rPr>
                <w:rStyle w:val="Hyperlink"/>
                <w:noProof/>
              </w:rPr>
              <w:t>13. Records &amp; Evidence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D7042" w14:textId="6E27A2F8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6" w:history="1">
            <w:r w:rsidRPr="00ED4DAD">
              <w:rPr>
                <w:rStyle w:val="Hyperlink"/>
                <w:rFonts w:cs="Arial"/>
                <w:noProof/>
              </w:rPr>
              <w:t>14. Approvals &amp; Sign</w:t>
            </w:r>
            <w:r w:rsidRPr="00ED4DAD">
              <w:rPr>
                <w:rStyle w:val="Hyperlink"/>
                <w:rFonts w:cs="Arial"/>
                <w:noProof/>
              </w:rPr>
              <w:noBreakHyphen/>
              <w:t>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8632C" w14:textId="0A4040A3" w:rsidR="00D2274F" w:rsidRDefault="00D227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7221427" w:history="1">
            <w:r w:rsidRPr="00ED4DAD">
              <w:rPr>
                <w:rStyle w:val="Hyperlink"/>
                <w:rFonts w:cs="Arial"/>
                <w:noProof/>
              </w:rPr>
              <w:t>Working Aids (paste into your tools if helpful)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8EF6" w14:textId="38FEC1FB" w:rsidR="00D2274F" w:rsidRDefault="00D2274F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207221428" w:history="1">
            <w:r w:rsidRPr="00ED4DAD">
              <w:rPr>
                <w:rStyle w:val="Hyperlink"/>
                <w:rFonts w:cs="Arial"/>
                <w:noProof/>
              </w:rPr>
              <w:t>A.</w:t>
            </w:r>
            <w:r>
              <w:rPr>
                <w:noProof/>
              </w:rPr>
              <w:tab/>
            </w:r>
            <w:r w:rsidRPr="00ED4DAD">
              <w:rPr>
                <w:rStyle w:val="Hyperlink"/>
                <w:rFonts w:cs="Arial"/>
                <w:noProof/>
              </w:rPr>
              <w:t>Status Update (Internal)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6567F" w14:textId="4AF779BA" w:rsidR="00D2274F" w:rsidRDefault="00D227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221429" w:history="1">
            <w:r w:rsidRPr="00ED4DAD">
              <w:rPr>
                <w:rStyle w:val="Hyperlink"/>
                <w:rFonts w:cs="Arial"/>
                <w:noProof/>
              </w:rPr>
              <w:t>B. Investigation Question Bank (use what fits)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12BE4" w14:textId="5ADE70E1" w:rsidR="00D2274F" w:rsidRDefault="00D227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221430" w:history="1">
            <w:r w:rsidRPr="00ED4DAD">
              <w:rPr>
                <w:rStyle w:val="Hyperlink"/>
                <w:rFonts w:cs="Arial"/>
                <w:noProof/>
              </w:rPr>
              <w:t>C. Severity Examples (adapt to your policy)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D96EE" w14:textId="04FB072D" w:rsidR="00D2274F" w:rsidRDefault="00D2274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7221431" w:history="1">
            <w:r w:rsidRPr="00ED4DAD">
              <w:rPr>
                <w:rStyle w:val="Hyperlink"/>
                <w:rFonts w:cs="Arial"/>
                <w:noProof/>
              </w:rPr>
              <w:t>D. Evidence Register (quick insert)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_Toc207221431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F2154" w14:textId="1F4B3E65" w:rsidR="00D2274F" w:rsidRPr="00D2274F" w:rsidRDefault="00D2274F" w:rsidP="00D2274F">
          <w:r>
            <w:rPr>
              <w:b/>
              <w:bCs/>
              <w:noProof/>
            </w:rPr>
            <w:fldChar w:fldCharType="end"/>
          </w:r>
        </w:p>
      </w:sdtContent>
    </w:sdt>
    <w:p w14:paraId="04917774" w14:textId="4FA64342" w:rsidR="00A32C0D" w:rsidRPr="00A32C0D" w:rsidRDefault="00C42856" w:rsidP="00D2274F">
      <w:pPr>
        <w:pStyle w:val="Heading1"/>
      </w:pPr>
      <w:bookmarkStart w:id="0" w:name="_Toc207221412"/>
      <w:r w:rsidRPr="00C42856">
        <w:lastRenderedPageBreak/>
        <w:t>Problem Record Model</w:t>
      </w:r>
      <w:bookmarkEnd w:id="0"/>
      <w:r w:rsidRPr="00C42856">
        <w:t xml:space="preserve"> </w:t>
      </w:r>
    </w:p>
    <w:p w14:paraId="512928FB" w14:textId="44CCEC49" w:rsidR="00C42856" w:rsidRPr="00A32C0D" w:rsidRDefault="00C42856" w:rsidP="00A32C0D">
      <w:pPr>
        <w:jc w:val="both"/>
        <w:rPr>
          <w:rFonts w:ascii="Arial" w:hAnsi="Arial" w:cs="Arial"/>
          <w:b/>
          <w:bCs/>
        </w:rPr>
      </w:pPr>
      <w:r w:rsidRPr="00C42856">
        <w:rPr>
          <w:rFonts w:ascii="Arial" w:hAnsi="Arial" w:cs="Arial"/>
          <w:b/>
          <w:bCs/>
        </w:rPr>
        <w:t xml:space="preserve">Purpose </w:t>
      </w:r>
    </w:p>
    <w:p w14:paraId="23722DC1" w14:textId="133993B8" w:rsidR="00C42856" w:rsidRPr="00C42856" w:rsidRDefault="00C42856" w:rsidP="00A32C0D">
      <w:pPr>
        <w:jc w:val="both"/>
        <w:rPr>
          <w:rFonts w:ascii="Arial" w:hAnsi="Arial" w:cs="Arial"/>
        </w:rPr>
      </w:pPr>
      <w:r w:rsidRPr="00C42856">
        <w:rPr>
          <w:rFonts w:ascii="Arial" w:hAnsi="Arial" w:cs="Arial"/>
        </w:rPr>
        <w:t xml:space="preserve">Capture a complete, auditable picture of a </w:t>
      </w:r>
      <w:r w:rsidRPr="00C42856">
        <w:rPr>
          <w:rFonts w:ascii="Arial" w:hAnsi="Arial" w:cs="Arial"/>
          <w:b/>
          <w:bCs/>
        </w:rPr>
        <w:t>Problem</w:t>
      </w:r>
      <w:r w:rsidRPr="00C42856">
        <w:rPr>
          <w:rFonts w:ascii="Arial" w:hAnsi="Arial" w:cs="Arial"/>
        </w:rPr>
        <w:t xml:space="preserve">—a repeating or systemic defect with an underlying cause—so teams can investigate, </w:t>
      </w:r>
      <w:r w:rsidRPr="00A32C0D">
        <w:rPr>
          <w:rFonts w:ascii="Arial" w:hAnsi="Arial" w:cs="Arial"/>
        </w:rPr>
        <w:t xml:space="preserve">mitigate the impact, deploy a permanent fix through Change, and retain the </w:t>
      </w:r>
      <w:r w:rsidRPr="00C42856">
        <w:rPr>
          <w:rFonts w:ascii="Arial" w:hAnsi="Arial" w:cs="Arial"/>
        </w:rPr>
        <w:t>learning in Knowledge.</w:t>
      </w:r>
    </w:p>
    <w:p w14:paraId="6E51F956" w14:textId="5497DA01" w:rsidR="00C42856" w:rsidRPr="00A32C0D" w:rsidRDefault="00C42856" w:rsidP="00A32C0D">
      <w:pPr>
        <w:pStyle w:val="Heading1"/>
      </w:pPr>
      <w:bookmarkStart w:id="1" w:name="_Toc207221413"/>
      <w:r w:rsidRPr="00A32C0D">
        <w:t xml:space="preserve">1. </w:t>
      </w:r>
      <w:r w:rsidRPr="00A32C0D">
        <w:t>Executive Summary (≤ 5 lines)</w:t>
      </w:r>
      <w:bookmarkEnd w:id="1"/>
    </w:p>
    <w:p w14:paraId="59D7493C" w14:textId="77777777" w:rsidR="00C42856" w:rsidRPr="00A32C0D" w:rsidRDefault="00C42856" w:rsidP="00A32C0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Context:</w:t>
      </w:r>
      <w:r w:rsidRPr="00A32C0D">
        <w:rPr>
          <w:rFonts w:ascii="Arial" w:hAnsi="Arial" w:cs="Arial"/>
        </w:rPr>
        <w:t xml:space="preserve"> Where/when </w:t>
      </w:r>
      <w:proofErr w:type="gramStart"/>
      <w:r w:rsidRPr="00A32C0D">
        <w:rPr>
          <w:rFonts w:ascii="Arial" w:hAnsi="Arial" w:cs="Arial"/>
        </w:rPr>
        <w:t>observed;</w:t>
      </w:r>
      <w:proofErr w:type="gramEnd"/>
      <w:r w:rsidRPr="00A32C0D">
        <w:rPr>
          <w:rFonts w:ascii="Arial" w:hAnsi="Arial" w:cs="Arial"/>
        </w:rPr>
        <w:t xml:space="preserve"> who is affected.</w:t>
      </w:r>
    </w:p>
    <w:p w14:paraId="33215957" w14:textId="77777777" w:rsidR="00C42856" w:rsidRPr="00A32C0D" w:rsidRDefault="00C42856" w:rsidP="00A32C0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Current Risk:</w:t>
      </w:r>
      <w:r w:rsidRPr="00A32C0D">
        <w:rPr>
          <w:rFonts w:ascii="Arial" w:hAnsi="Arial" w:cs="Arial"/>
        </w:rPr>
        <w:t xml:space="preserve"> Low / Medium / High / Critical (reason).</w:t>
      </w:r>
    </w:p>
    <w:p w14:paraId="216D3094" w14:textId="77777777" w:rsidR="00C42856" w:rsidRPr="00A32C0D" w:rsidRDefault="00C42856" w:rsidP="00A32C0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Interim Controls:</w:t>
      </w:r>
      <w:r w:rsidRPr="00A32C0D">
        <w:rPr>
          <w:rFonts w:ascii="Arial" w:hAnsi="Arial" w:cs="Arial"/>
        </w:rPr>
        <w:t xml:space="preserve"> [e.g., throttle, blocklist, feature toggle].</w:t>
      </w:r>
    </w:p>
    <w:p w14:paraId="536E99DC" w14:textId="6C7DC489" w:rsidR="00C42856" w:rsidRPr="00A32C0D" w:rsidRDefault="00C42856" w:rsidP="00A32C0D">
      <w:pPr>
        <w:pStyle w:val="ListParagraph"/>
        <w:numPr>
          <w:ilvl w:val="0"/>
          <w:numId w:val="1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Next Milestone:</w:t>
      </w:r>
      <w:r w:rsidRPr="00A32C0D">
        <w:rPr>
          <w:rFonts w:ascii="Arial" w:hAnsi="Arial" w:cs="Arial"/>
        </w:rPr>
        <w:t xml:space="preserve"> [e.g., KE publish, RFC raised, validation window].</w:t>
      </w:r>
    </w:p>
    <w:p w14:paraId="55118089" w14:textId="2FE9B215" w:rsidR="00C42856" w:rsidRPr="00A32C0D" w:rsidRDefault="00C42856" w:rsidP="00A32C0D">
      <w:pPr>
        <w:pStyle w:val="Heading1"/>
      </w:pPr>
      <w:bookmarkStart w:id="2" w:name="_Toc207221414"/>
      <w:r w:rsidRPr="00A32C0D">
        <w:t>2</w:t>
      </w:r>
      <w:r w:rsidRPr="00A32C0D">
        <w:t xml:space="preserve">. </w:t>
      </w:r>
      <w:r w:rsidRPr="00A32C0D">
        <w:t>Problem Statement &amp; Symptoms</w:t>
      </w:r>
      <w:bookmarkEnd w:id="2"/>
    </w:p>
    <w:p w14:paraId="1B7CEC07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Problem Statement:</w:t>
      </w:r>
      <w:r w:rsidRPr="00A32C0D">
        <w:rPr>
          <w:rFonts w:ascii="Arial" w:hAnsi="Arial" w:cs="Arial"/>
        </w:rPr>
        <w:t xml:space="preserve"> [One clear sentence describing the recurring defect or underlying cause suspected.]</w:t>
      </w:r>
    </w:p>
    <w:p w14:paraId="22777D5F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Symptoms &amp; Indicators:</w:t>
      </w:r>
      <w:r w:rsidRPr="00A32C0D">
        <w:rPr>
          <w:rFonts w:ascii="Arial" w:hAnsi="Arial" w:cs="Arial"/>
        </w:rPr>
        <w:t xml:space="preserve"> [Error messages, user</w:t>
      </w:r>
      <w:r w:rsidRPr="00A32C0D">
        <w:rPr>
          <w:rFonts w:ascii="Arial" w:hAnsi="Arial" w:cs="Arial"/>
        </w:rPr>
        <w:noBreakHyphen/>
        <w:t>visible effects, telemetry anomalies.]</w:t>
      </w:r>
    </w:p>
    <w:p w14:paraId="5D115B29" w14:textId="315968B5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Reproduction Steps:</w:t>
      </w:r>
      <w:r w:rsidRPr="00A32C0D">
        <w:rPr>
          <w:rFonts w:ascii="Arial" w:hAnsi="Arial" w:cs="Arial"/>
        </w:rPr>
        <w:t xml:space="preserve"> [If reproducible, list precise steps and expected/actual results; else note </w:t>
      </w:r>
      <w:r w:rsidRPr="00A32C0D">
        <w:rPr>
          <w:rFonts w:ascii="Arial" w:hAnsi="Arial" w:cs="Arial"/>
        </w:rPr>
        <w:t>non-repro</w:t>
      </w:r>
      <w:r w:rsidRPr="00A32C0D">
        <w:rPr>
          <w:rFonts w:ascii="Arial" w:hAnsi="Arial" w:cs="Arial"/>
        </w:rPr>
        <w:t xml:space="preserve"> with telemetry evidence.]</w:t>
      </w:r>
    </w:p>
    <w:p w14:paraId="7DE30FD4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Detection Source(s):</w:t>
      </w:r>
      <w:r w:rsidRPr="00A32C0D">
        <w:rPr>
          <w:rFonts w:ascii="Arial" w:hAnsi="Arial" w:cs="Arial"/>
        </w:rPr>
        <w:t xml:space="preserve"> SIEM alert / APM metric / User report / Vendor / Other.</w:t>
      </w:r>
    </w:p>
    <w:p w14:paraId="0AE3335A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First Seen (UTC):</w:t>
      </w:r>
    </w:p>
    <w:p w14:paraId="4935B692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Frequency:</w:t>
      </w:r>
      <w:r w:rsidRPr="00A32C0D">
        <w:rPr>
          <w:rFonts w:ascii="Arial" w:hAnsi="Arial" w:cs="Arial"/>
        </w:rPr>
        <w:t xml:space="preserve"> Frequent / Occasional / Rare; last </w:t>
      </w:r>
      <w:r w:rsidRPr="00A32C0D">
        <w:rPr>
          <w:rFonts w:ascii="Arial" w:hAnsi="Arial" w:cs="Arial"/>
          <w:b/>
          <w:bCs/>
        </w:rPr>
        <w:t>N</w:t>
      </w:r>
      <w:r w:rsidRPr="00A32C0D">
        <w:rPr>
          <w:rFonts w:ascii="Arial" w:hAnsi="Arial" w:cs="Arial"/>
        </w:rPr>
        <w:t xml:space="preserve"> occurrences with timestamps.</w:t>
      </w:r>
    </w:p>
    <w:p w14:paraId="2CA9E5B1" w14:textId="77777777" w:rsidR="00C42856" w:rsidRPr="00A32C0D" w:rsidRDefault="00C42856" w:rsidP="00A32C0D">
      <w:pPr>
        <w:pStyle w:val="ListParagraph"/>
        <w:numPr>
          <w:ilvl w:val="0"/>
          <w:numId w:val="2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Attachments/Artifacts:</w:t>
      </w:r>
      <w:r w:rsidRPr="00A32C0D">
        <w:rPr>
          <w:rFonts w:ascii="Arial" w:hAnsi="Arial" w:cs="Arial"/>
        </w:rPr>
        <w:t xml:space="preserve"> [links to logs, traces, screenshots, PCAPs].</w:t>
      </w:r>
    </w:p>
    <w:p w14:paraId="2A35ADD7" w14:textId="7730CBEF" w:rsidR="00C42856" w:rsidRPr="00C42856" w:rsidRDefault="00C42856" w:rsidP="00A32C0D">
      <w:pPr>
        <w:jc w:val="both"/>
        <w:rPr>
          <w:rFonts w:ascii="Arial" w:hAnsi="Arial" w:cs="Arial"/>
        </w:rPr>
      </w:pPr>
      <w:r w:rsidRPr="00C42856">
        <w:rPr>
          <w:rFonts w:ascii="Arial" w:hAnsi="Arial" w:cs="Arial"/>
          <w:b/>
          <w:bCs/>
        </w:rPr>
        <w:t>Forensic Hygiene (if evidential):</w:t>
      </w:r>
      <w:r w:rsidRPr="00C42856">
        <w:rPr>
          <w:rFonts w:ascii="Arial" w:hAnsi="Arial" w:cs="Arial"/>
        </w:rPr>
        <w:br/>
        <w:t>Chain</w:t>
      </w:r>
      <w:r w:rsidRPr="00C42856">
        <w:rPr>
          <w:rFonts w:ascii="Arial" w:hAnsi="Arial" w:cs="Arial"/>
        </w:rPr>
        <w:noBreakHyphen/>
        <w:t>of</w:t>
      </w:r>
      <w:r w:rsidRPr="00C42856">
        <w:rPr>
          <w:rFonts w:ascii="Arial" w:hAnsi="Arial" w:cs="Arial"/>
        </w:rPr>
        <w:noBreakHyphen/>
        <w:t>custody started (Y/N) • Evidence hashed (SHA</w:t>
      </w:r>
      <w:r w:rsidRPr="00C42856">
        <w:rPr>
          <w:rFonts w:ascii="Arial" w:hAnsi="Arial" w:cs="Arial"/>
        </w:rPr>
        <w:noBreakHyphen/>
        <w:t>256) • Storage location • Access controls applied.</w:t>
      </w:r>
    </w:p>
    <w:p w14:paraId="685AD2AA" w14:textId="476FF793" w:rsidR="00C42856" w:rsidRPr="00A32C0D" w:rsidRDefault="00C42856" w:rsidP="00A32C0D">
      <w:pPr>
        <w:pStyle w:val="Heading1"/>
      </w:pPr>
      <w:bookmarkStart w:id="3" w:name="_Toc207221415"/>
      <w:r w:rsidRPr="00A32C0D">
        <w:t>3</w:t>
      </w:r>
      <w:r w:rsidRPr="00A32C0D">
        <w:t xml:space="preserve">. </w:t>
      </w:r>
      <w:r w:rsidRPr="00A32C0D">
        <w:t>Scope &amp; Impact Assessment</w:t>
      </w:r>
      <w:bookmarkEnd w:id="3"/>
    </w:p>
    <w:p w14:paraId="7F50C17C" w14:textId="77777777" w:rsidR="00C42856" w:rsidRPr="00A32C0D" w:rsidRDefault="00C42856" w:rsidP="00A32C0D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Affected Assets/Services/CIs:</w:t>
      </w:r>
      <w:r w:rsidRPr="00A32C0D">
        <w:rPr>
          <w:rFonts w:ascii="Arial" w:hAnsi="Arial" w:cs="Arial"/>
        </w:rPr>
        <w:t xml:space="preserve"> [List with versions/regions/tenants].</w:t>
      </w:r>
    </w:p>
    <w:p w14:paraId="581BAA4E" w14:textId="77777777" w:rsidR="00C42856" w:rsidRPr="00A32C0D" w:rsidRDefault="00C42856" w:rsidP="00A32C0D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User/Customer Impact:</w:t>
      </w:r>
      <w:r w:rsidRPr="00A32C0D">
        <w:rPr>
          <w:rFonts w:ascii="Arial" w:hAnsi="Arial" w:cs="Arial"/>
        </w:rPr>
        <w:t xml:space="preserve"> [Counts or %; critical cohorts].</w:t>
      </w:r>
    </w:p>
    <w:p w14:paraId="386160B5" w14:textId="77777777" w:rsidR="00C42856" w:rsidRPr="00A32C0D" w:rsidRDefault="00C42856" w:rsidP="00A32C0D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CIA Impact:</w:t>
      </w:r>
      <w:r w:rsidRPr="00A32C0D">
        <w:rPr>
          <w:rFonts w:ascii="Arial" w:hAnsi="Arial" w:cs="Arial"/>
        </w:rPr>
        <w:t xml:space="preserve"> Confidentiality / Integrity / Availability ratings and rationale.</w:t>
      </w:r>
    </w:p>
    <w:p w14:paraId="0AC7C896" w14:textId="77777777" w:rsidR="00C42856" w:rsidRPr="00A32C0D" w:rsidRDefault="00C42856" w:rsidP="00A32C0D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Regulatory/Contractual Exposure:</w:t>
      </w:r>
      <w:r w:rsidRPr="00A32C0D">
        <w:rPr>
          <w:rFonts w:ascii="Arial" w:hAnsi="Arial" w:cs="Arial"/>
        </w:rPr>
        <w:t xml:space="preserve"> [e.g., PII/PHI/PCI, SLA/OLA at risk].</w:t>
      </w:r>
    </w:p>
    <w:p w14:paraId="2D66EB40" w14:textId="77777777" w:rsidR="00C42856" w:rsidRPr="00A32C0D" w:rsidRDefault="00C42856" w:rsidP="00A32C0D">
      <w:pPr>
        <w:pStyle w:val="ListParagraph"/>
        <w:numPr>
          <w:ilvl w:val="0"/>
          <w:numId w:val="2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Business Priority:</w:t>
      </w:r>
      <w:r w:rsidRPr="00A32C0D">
        <w:rPr>
          <w:rFonts w:ascii="Arial" w:hAnsi="Arial" w:cs="Arial"/>
        </w:rPr>
        <w:t xml:space="preserve"> [Narrative and stakeholder input].</w:t>
      </w:r>
    </w:p>
    <w:p w14:paraId="605BB809" w14:textId="77777777" w:rsidR="00C42856" w:rsidRPr="00C42856" w:rsidRDefault="00C42856" w:rsidP="00A32C0D">
      <w:pPr>
        <w:jc w:val="both"/>
        <w:rPr>
          <w:rFonts w:ascii="Arial" w:hAnsi="Arial" w:cs="Arial"/>
        </w:rPr>
      </w:pPr>
      <w:r w:rsidRPr="00C42856">
        <w:rPr>
          <w:rFonts w:ascii="Arial" w:hAnsi="Arial" w:cs="Arial"/>
          <w:b/>
          <w:bCs/>
        </w:rPr>
        <w:t>Severity Classification:</w:t>
      </w:r>
    </w:p>
    <w:p w14:paraId="39B01D8B" w14:textId="77777777" w:rsidR="00C42856" w:rsidRPr="00A32C0D" w:rsidRDefault="00C42856" w:rsidP="00A32C0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Impact:</w:t>
      </w:r>
      <w:r w:rsidRPr="00A32C0D">
        <w:rPr>
          <w:rFonts w:ascii="Arial" w:hAnsi="Arial" w:cs="Arial"/>
        </w:rPr>
        <w:t xml:space="preserve"> Very High / High / Medium / Low / Very Low</w:t>
      </w:r>
    </w:p>
    <w:p w14:paraId="346A2308" w14:textId="77777777" w:rsidR="00C42856" w:rsidRPr="00A32C0D" w:rsidRDefault="00C42856" w:rsidP="00A32C0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lastRenderedPageBreak/>
        <w:t>Urgency:</w:t>
      </w:r>
      <w:r w:rsidRPr="00A32C0D">
        <w:rPr>
          <w:rFonts w:ascii="Arial" w:hAnsi="Arial" w:cs="Arial"/>
        </w:rPr>
        <w:t xml:space="preserve"> Immediate / High / Normal / Low</w:t>
      </w:r>
    </w:p>
    <w:p w14:paraId="66CEB2F6" w14:textId="77777777" w:rsidR="00C42856" w:rsidRPr="00A32C0D" w:rsidRDefault="00C42856" w:rsidP="00A32C0D">
      <w:pPr>
        <w:pStyle w:val="ListParagraph"/>
        <w:numPr>
          <w:ilvl w:val="0"/>
          <w:numId w:val="2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Size/Effort to Fix:</w:t>
      </w:r>
      <w:r w:rsidRPr="00A32C0D">
        <w:rPr>
          <w:rFonts w:ascii="Arial" w:hAnsi="Arial" w:cs="Arial"/>
        </w:rPr>
        <w:t xml:space="preserve"> Very High / High / Medium / Low / Very Low</w:t>
      </w:r>
    </w:p>
    <w:p w14:paraId="7D949954" w14:textId="53155457" w:rsidR="00C42856" w:rsidRPr="00C42856" w:rsidRDefault="00C42856" w:rsidP="00A32C0D">
      <w:pPr>
        <w:jc w:val="both"/>
        <w:rPr>
          <w:rFonts w:ascii="Arial" w:hAnsi="Arial" w:cs="Arial"/>
        </w:rPr>
      </w:pPr>
      <w:r w:rsidRPr="00C42856">
        <w:rPr>
          <w:rFonts w:ascii="Arial" w:hAnsi="Arial" w:cs="Arial"/>
          <w:b/>
          <w:bCs/>
        </w:rPr>
        <w:t>Resulting Severity Level:</w:t>
      </w:r>
      <w:r w:rsidRPr="00C42856">
        <w:rPr>
          <w:rFonts w:ascii="Arial" w:hAnsi="Arial" w:cs="Arial"/>
        </w:rPr>
        <w:t xml:space="preserve"> Critical / High / Medium / Low (</w:t>
      </w:r>
      <w:r w:rsidRPr="00A32C0D">
        <w:rPr>
          <w:rFonts w:ascii="Arial" w:hAnsi="Arial" w:cs="Arial"/>
        </w:rPr>
        <w:t>auto-computed</w:t>
      </w:r>
      <w:r w:rsidRPr="00C42856">
        <w:rPr>
          <w:rFonts w:ascii="Arial" w:hAnsi="Arial" w:cs="Arial"/>
        </w:rPr>
        <w:t xml:space="preserve"> by your workflow or selected with justification)</w:t>
      </w:r>
    </w:p>
    <w:p w14:paraId="48CB18E9" w14:textId="537D98C1" w:rsidR="00C42856" w:rsidRPr="00A32C0D" w:rsidRDefault="00C42856" w:rsidP="00A32C0D">
      <w:pPr>
        <w:pStyle w:val="Heading1"/>
      </w:pPr>
      <w:bookmarkStart w:id="4" w:name="_Toc207221416"/>
      <w:r w:rsidRPr="00A32C0D">
        <w:t>4</w:t>
      </w:r>
      <w:r w:rsidRPr="00A32C0D">
        <w:t xml:space="preserve">. </w:t>
      </w:r>
      <w:r w:rsidRPr="00A32C0D">
        <w:t>Evidence &amp; Timeline</w:t>
      </w:r>
      <w:bookmarkEnd w:id="4"/>
    </w:p>
    <w:p w14:paraId="328783FA" w14:textId="77777777" w:rsidR="00C42856" w:rsidRPr="00A32C0D" w:rsidRDefault="00C42856" w:rsidP="00A32C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Timeline (UTC):</w:t>
      </w:r>
      <w:r w:rsidRPr="00A32C0D">
        <w:rPr>
          <w:rFonts w:ascii="Arial" w:hAnsi="Arial" w:cs="Arial"/>
        </w:rPr>
        <w:t xml:space="preserve"> Key events from first occurrence through triage/containment to present.</w:t>
      </w:r>
    </w:p>
    <w:p w14:paraId="13DEE5CA" w14:textId="77777777" w:rsidR="00C42856" w:rsidRPr="00A32C0D" w:rsidRDefault="00C42856" w:rsidP="00A32C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Logs &amp; Metrics:</w:t>
      </w:r>
      <w:r w:rsidRPr="00A32C0D">
        <w:rPr>
          <w:rFonts w:ascii="Arial" w:hAnsi="Arial" w:cs="Arial"/>
        </w:rPr>
        <w:t xml:space="preserve"> Pointers to immutable snapshots; note time windows/</w:t>
      </w:r>
      <w:proofErr w:type="spellStart"/>
      <w:r w:rsidRPr="00A32C0D">
        <w:rPr>
          <w:rFonts w:ascii="Arial" w:hAnsi="Arial" w:cs="Arial"/>
        </w:rPr>
        <w:t>timezones</w:t>
      </w:r>
      <w:proofErr w:type="spellEnd"/>
      <w:r w:rsidRPr="00A32C0D">
        <w:rPr>
          <w:rFonts w:ascii="Arial" w:hAnsi="Arial" w:cs="Arial"/>
        </w:rPr>
        <w:t>.</w:t>
      </w:r>
    </w:p>
    <w:p w14:paraId="6922334C" w14:textId="77777777" w:rsidR="00C42856" w:rsidRPr="00A32C0D" w:rsidRDefault="00C42856" w:rsidP="00A32C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Config/Version State:</w:t>
      </w:r>
      <w:r w:rsidRPr="00A32C0D">
        <w:rPr>
          <w:rFonts w:ascii="Arial" w:hAnsi="Arial" w:cs="Arial"/>
        </w:rPr>
        <w:t xml:space="preserve"> Builds, packages, container digests, infra changes.</w:t>
      </w:r>
    </w:p>
    <w:p w14:paraId="6016DE4C" w14:textId="77777777" w:rsidR="00C42856" w:rsidRPr="00A32C0D" w:rsidRDefault="00C42856" w:rsidP="00A32C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Faulting Inputs:</w:t>
      </w:r>
      <w:r w:rsidRPr="00A32C0D">
        <w:rPr>
          <w:rFonts w:ascii="Arial" w:hAnsi="Arial" w:cs="Arial"/>
        </w:rPr>
        <w:t xml:space="preserve"> </w:t>
      </w:r>
      <w:proofErr w:type="spellStart"/>
      <w:r w:rsidRPr="00A32C0D">
        <w:rPr>
          <w:rFonts w:ascii="Arial" w:hAnsi="Arial" w:cs="Arial"/>
        </w:rPr>
        <w:t>Sanitised</w:t>
      </w:r>
      <w:proofErr w:type="spellEnd"/>
      <w:r w:rsidRPr="00A32C0D">
        <w:rPr>
          <w:rFonts w:ascii="Arial" w:hAnsi="Arial" w:cs="Arial"/>
        </w:rPr>
        <w:t xml:space="preserve"> payloads, repro data, hashes.</w:t>
      </w:r>
    </w:p>
    <w:p w14:paraId="046F6673" w14:textId="11F67EA6" w:rsidR="00C42856" w:rsidRPr="00A32C0D" w:rsidRDefault="00C42856" w:rsidP="00A32C0D">
      <w:pPr>
        <w:pStyle w:val="ListParagraph"/>
        <w:numPr>
          <w:ilvl w:val="0"/>
          <w:numId w:val="2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Screenshots &amp; Diagrams:</w:t>
      </w:r>
      <w:r w:rsidRPr="00A32C0D">
        <w:rPr>
          <w:rFonts w:ascii="Arial" w:hAnsi="Arial" w:cs="Arial"/>
        </w:rPr>
        <w:t xml:space="preserve"> Architecture/topology &amp; sequence diagrams attached.</w:t>
      </w:r>
    </w:p>
    <w:p w14:paraId="40B9FFCD" w14:textId="6F070C87" w:rsidR="00C42856" w:rsidRPr="00A32C0D" w:rsidRDefault="00C42856" w:rsidP="00A32C0D">
      <w:pPr>
        <w:pStyle w:val="Heading1"/>
      </w:pPr>
      <w:bookmarkStart w:id="5" w:name="_Toc207221417"/>
      <w:r w:rsidRPr="00A32C0D">
        <w:t>5</w:t>
      </w:r>
      <w:proofErr w:type="gramStart"/>
      <w:r w:rsidRPr="00A32C0D">
        <w:t xml:space="preserve">. </w:t>
      </w:r>
      <w:r w:rsidRPr="00A32C0D">
        <w:t xml:space="preserve"> Analysis</w:t>
      </w:r>
      <w:proofErr w:type="gramEnd"/>
      <w:r w:rsidRPr="00A32C0D">
        <w:t xml:space="preserve"> &amp; Root Cause</w:t>
      </w:r>
      <w:bookmarkEnd w:id="5"/>
    </w:p>
    <w:p w14:paraId="3A9733E4" w14:textId="77777777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Method Used:</w:t>
      </w:r>
      <w:r w:rsidRPr="00A32C0D">
        <w:rPr>
          <w:rFonts w:ascii="Arial" w:hAnsi="Arial" w:cs="Arial"/>
        </w:rPr>
        <w:t xml:space="preserve"> 5</w:t>
      </w:r>
      <w:r w:rsidRPr="00A32C0D">
        <w:rPr>
          <w:rFonts w:ascii="Arial" w:hAnsi="Arial" w:cs="Arial"/>
        </w:rPr>
        <w:noBreakHyphen/>
        <w:t>Whys / Fishbone / Fault Tree / Comparative diff / Experimentation.</w:t>
      </w:r>
    </w:p>
    <w:p w14:paraId="55AE7231" w14:textId="77777777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Hypotheses Tested &amp; Results:</w:t>
      </w:r>
      <w:r w:rsidRPr="00A32C0D">
        <w:rPr>
          <w:rFonts w:ascii="Arial" w:hAnsi="Arial" w:cs="Arial"/>
        </w:rPr>
        <w:t xml:space="preserve"> [Toggle/canary outcomes, A/B, chaos].</w:t>
      </w:r>
    </w:p>
    <w:p w14:paraId="205F9CC4" w14:textId="77777777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Root Cause (confirmed/suspected):</w:t>
      </w:r>
      <w:r w:rsidRPr="00A32C0D">
        <w:rPr>
          <w:rFonts w:ascii="Arial" w:hAnsi="Arial" w:cs="Arial"/>
        </w:rPr>
        <w:t xml:space="preserve"> [Be precise and testable].</w:t>
      </w:r>
    </w:p>
    <w:p w14:paraId="0F0DD250" w14:textId="77777777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Contributing Factors:</w:t>
      </w:r>
      <w:r w:rsidRPr="00A32C0D">
        <w:rPr>
          <w:rFonts w:ascii="Arial" w:hAnsi="Arial" w:cs="Arial"/>
        </w:rPr>
        <w:t xml:space="preserve"> [People / Process / Technology / External].</w:t>
      </w:r>
    </w:p>
    <w:p w14:paraId="204A0900" w14:textId="77777777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Detection Gap:</w:t>
      </w:r>
      <w:r w:rsidRPr="00A32C0D">
        <w:rPr>
          <w:rFonts w:ascii="Arial" w:hAnsi="Arial" w:cs="Arial"/>
        </w:rPr>
        <w:t xml:space="preserve"> Why existing controls missed or delayed detection; proposed detection improvement.</w:t>
      </w:r>
    </w:p>
    <w:p w14:paraId="0FEDFA20" w14:textId="2D383789" w:rsidR="00C42856" w:rsidRPr="00A32C0D" w:rsidRDefault="00C42856" w:rsidP="00A32C0D">
      <w:pPr>
        <w:pStyle w:val="ListParagraph"/>
        <w:numPr>
          <w:ilvl w:val="0"/>
          <w:numId w:val="2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Adversary Context (if applicable):</w:t>
      </w:r>
      <w:r w:rsidRPr="00A32C0D">
        <w:rPr>
          <w:rFonts w:ascii="Arial" w:hAnsi="Arial" w:cs="Arial"/>
        </w:rPr>
        <w:t xml:space="preserve"> MITRE ATT&amp;CK techniques, indicators, persistence/lateral movement notes.</w:t>
      </w:r>
    </w:p>
    <w:p w14:paraId="37A1676E" w14:textId="3C708EAE" w:rsidR="00C42856" w:rsidRPr="00A32C0D" w:rsidRDefault="00C42856" w:rsidP="00A32C0D">
      <w:pPr>
        <w:pStyle w:val="Heading1"/>
      </w:pPr>
      <w:bookmarkStart w:id="6" w:name="_Toc207221418"/>
      <w:r w:rsidRPr="00A32C0D">
        <w:t>6</w:t>
      </w:r>
      <w:r w:rsidRPr="00A32C0D">
        <w:t xml:space="preserve">. </w:t>
      </w:r>
      <w:r w:rsidRPr="00A32C0D">
        <w:t>Interim Control / Workaround (WA)</w:t>
      </w:r>
      <w:bookmarkEnd w:id="6"/>
    </w:p>
    <w:p w14:paraId="4609BD94" w14:textId="77777777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WA</w:t>
      </w:r>
      <w:r w:rsidRPr="00A32C0D">
        <w:rPr>
          <w:rFonts w:ascii="Arial" w:hAnsi="Arial" w:cs="Arial"/>
          <w:b/>
          <w:bCs/>
        </w:rPr>
        <w:noBreakHyphen/>
        <w:t>ID:</w:t>
      </w:r>
    </w:p>
    <w:p w14:paraId="7EBAAFB4" w14:textId="785E7F96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Objective:</w:t>
      </w:r>
      <w:r w:rsidRPr="00A32C0D">
        <w:rPr>
          <w:rFonts w:ascii="Arial" w:hAnsi="Arial" w:cs="Arial"/>
        </w:rPr>
        <w:t xml:space="preserve"> Reduce user/business risk while </w:t>
      </w:r>
      <w:r w:rsidRPr="00A32C0D">
        <w:rPr>
          <w:rFonts w:ascii="Arial" w:hAnsi="Arial" w:cs="Arial"/>
        </w:rPr>
        <w:t xml:space="preserve">the </w:t>
      </w:r>
      <w:r w:rsidRPr="00A32C0D">
        <w:rPr>
          <w:rFonts w:ascii="Arial" w:hAnsi="Arial" w:cs="Arial"/>
        </w:rPr>
        <w:t>fix is engineered.</w:t>
      </w:r>
    </w:p>
    <w:p w14:paraId="5AF37D88" w14:textId="77777777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Steps:</w:t>
      </w:r>
      <w:r w:rsidRPr="00A32C0D">
        <w:rPr>
          <w:rFonts w:ascii="Arial" w:hAnsi="Arial" w:cs="Arial"/>
        </w:rPr>
        <w:t xml:space="preserve"> [Safe, reversible, and minimal blast</w:t>
      </w:r>
      <w:r w:rsidRPr="00A32C0D">
        <w:rPr>
          <w:rFonts w:ascii="Arial" w:hAnsi="Arial" w:cs="Arial"/>
        </w:rPr>
        <w:noBreakHyphen/>
        <w:t>radius].</w:t>
      </w:r>
    </w:p>
    <w:p w14:paraId="4A23AF09" w14:textId="4669D9B5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Risk Notes:</w:t>
      </w:r>
      <w:r w:rsidRPr="00A32C0D">
        <w:rPr>
          <w:rFonts w:ascii="Arial" w:hAnsi="Arial" w:cs="Arial"/>
        </w:rPr>
        <w:t xml:space="preserve"> [Residual risk, performance or security </w:t>
      </w:r>
      <w:r w:rsidRPr="00A32C0D">
        <w:rPr>
          <w:rFonts w:ascii="Arial" w:hAnsi="Arial" w:cs="Arial"/>
        </w:rPr>
        <w:t>trade-offs</w:t>
      </w:r>
      <w:r w:rsidRPr="00A32C0D">
        <w:rPr>
          <w:rFonts w:ascii="Arial" w:hAnsi="Arial" w:cs="Arial"/>
        </w:rPr>
        <w:t>].</w:t>
      </w:r>
    </w:p>
    <w:p w14:paraId="55FEC3EF" w14:textId="77777777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Rollback Plan:</w:t>
      </w:r>
      <w:r w:rsidRPr="00A32C0D">
        <w:rPr>
          <w:rFonts w:ascii="Arial" w:hAnsi="Arial" w:cs="Arial"/>
        </w:rPr>
        <w:t xml:space="preserve"> [Back</w:t>
      </w:r>
      <w:r w:rsidRPr="00A32C0D">
        <w:rPr>
          <w:rFonts w:ascii="Arial" w:hAnsi="Arial" w:cs="Arial"/>
        </w:rPr>
        <w:noBreakHyphen/>
        <w:t>out steps and trigger].</w:t>
      </w:r>
    </w:p>
    <w:p w14:paraId="29AF9599" w14:textId="77777777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Monitoring Added:</w:t>
      </w:r>
      <w:r w:rsidRPr="00A32C0D">
        <w:rPr>
          <w:rFonts w:ascii="Arial" w:hAnsi="Arial" w:cs="Arial"/>
        </w:rPr>
        <w:t xml:space="preserve"> [Rules, thresholds, </w:t>
      </w:r>
      <w:proofErr w:type="gramStart"/>
      <w:r w:rsidRPr="00A32C0D">
        <w:rPr>
          <w:rFonts w:ascii="Arial" w:hAnsi="Arial" w:cs="Arial"/>
        </w:rPr>
        <w:t>dashboards;</w:t>
      </w:r>
      <w:proofErr w:type="gramEnd"/>
      <w:r w:rsidRPr="00A32C0D">
        <w:rPr>
          <w:rFonts w:ascii="Arial" w:hAnsi="Arial" w:cs="Arial"/>
        </w:rPr>
        <w:t xml:space="preserve"> who reviews].</w:t>
      </w:r>
    </w:p>
    <w:p w14:paraId="500AC607" w14:textId="77777777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Removal Criteria &amp; Expiry:</w:t>
      </w:r>
      <w:r w:rsidRPr="00A32C0D">
        <w:rPr>
          <w:rFonts w:ascii="Arial" w:hAnsi="Arial" w:cs="Arial"/>
        </w:rPr>
        <w:t xml:space="preserve"> [Date/metric/event when WA must be removed].</w:t>
      </w:r>
    </w:p>
    <w:p w14:paraId="0850E9DC" w14:textId="07210890" w:rsidR="00C42856" w:rsidRPr="00A32C0D" w:rsidRDefault="00C42856" w:rsidP="00A32C0D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proofErr w:type="gramStart"/>
      <w:r w:rsidRPr="00A32C0D">
        <w:rPr>
          <w:rFonts w:ascii="Arial" w:hAnsi="Arial" w:cs="Arial"/>
          <w:b/>
          <w:bCs/>
        </w:rPr>
        <w:t>Approvals</w:t>
      </w:r>
      <w:proofErr w:type="gramEnd"/>
      <w:r w:rsidRPr="00A32C0D">
        <w:rPr>
          <w:rFonts w:ascii="Arial" w:hAnsi="Arial" w:cs="Arial"/>
          <w:b/>
          <w:bCs/>
        </w:rPr>
        <w:t>:</w:t>
      </w:r>
      <w:r w:rsidRPr="00A32C0D">
        <w:rPr>
          <w:rFonts w:ascii="Arial" w:hAnsi="Arial" w:cs="Arial"/>
        </w:rPr>
        <w:t xml:space="preserve"> Problem Manager + Service Owner.</w:t>
      </w:r>
    </w:p>
    <w:p w14:paraId="232858A4" w14:textId="754E1AFD" w:rsidR="00C42856" w:rsidRPr="00A32C0D" w:rsidRDefault="00C42856" w:rsidP="00A32C0D">
      <w:pPr>
        <w:pStyle w:val="Heading1"/>
      </w:pPr>
      <w:bookmarkStart w:id="7" w:name="_Toc207221419"/>
      <w:r w:rsidRPr="00A32C0D">
        <w:t>7</w:t>
      </w:r>
      <w:r w:rsidRPr="00A32C0D">
        <w:t xml:space="preserve">. </w:t>
      </w:r>
      <w:r w:rsidRPr="00A32C0D">
        <w:t>Known Error (KE) Publication (optional)</w:t>
      </w:r>
      <w:bookmarkEnd w:id="7"/>
    </w:p>
    <w:p w14:paraId="5DDD5C80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KE</w:t>
      </w:r>
      <w:r w:rsidRPr="00A32C0D">
        <w:rPr>
          <w:rFonts w:ascii="Arial" w:hAnsi="Arial" w:cs="Arial"/>
          <w:b/>
          <w:bCs/>
        </w:rPr>
        <w:noBreakHyphen/>
        <w:t>ID / Link:</w:t>
      </w:r>
    </w:p>
    <w:p w14:paraId="10327AF0" w14:textId="782DC51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lastRenderedPageBreak/>
        <w:t>KE Title (</w:t>
      </w:r>
      <w:r w:rsidRPr="00A32C0D">
        <w:rPr>
          <w:rFonts w:ascii="Arial" w:hAnsi="Arial" w:cs="Arial"/>
          <w:b/>
          <w:bCs/>
        </w:rPr>
        <w:t>search-friendly</w:t>
      </w:r>
      <w:r w:rsidRPr="00A32C0D">
        <w:rPr>
          <w:rFonts w:ascii="Arial" w:hAnsi="Arial" w:cs="Arial"/>
          <w:b/>
          <w:bCs/>
        </w:rPr>
        <w:t>):</w:t>
      </w:r>
    </w:p>
    <w:p w14:paraId="7BA2F3E5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Cause Summary:</w:t>
      </w:r>
    </w:p>
    <w:p w14:paraId="35738690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Workarounds:</w:t>
      </w:r>
      <w:r w:rsidRPr="00A32C0D">
        <w:rPr>
          <w:rFonts w:ascii="Arial" w:hAnsi="Arial" w:cs="Arial"/>
        </w:rPr>
        <w:t xml:space="preserve"> [IDs and short descriptions].</w:t>
      </w:r>
    </w:p>
    <w:p w14:paraId="2BFE0B38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Preconditions / Applicability:</w:t>
      </w:r>
    </w:p>
    <w:p w14:paraId="4C013311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Operational Notes:</w:t>
      </w:r>
      <w:r w:rsidRPr="00A32C0D">
        <w:rPr>
          <w:rFonts w:ascii="Arial" w:hAnsi="Arial" w:cs="Arial"/>
        </w:rPr>
        <w:t xml:space="preserve"> [Monitoring, user comms, pitfalls].</w:t>
      </w:r>
    </w:p>
    <w:p w14:paraId="6510F734" w14:textId="77777777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Owner / Review Date:</w:t>
      </w:r>
    </w:p>
    <w:p w14:paraId="2E7EDA25" w14:textId="41031C89" w:rsidR="00C42856" w:rsidRPr="00A32C0D" w:rsidRDefault="00C42856" w:rsidP="00A32C0D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Removal Criteria:</w:t>
      </w:r>
      <w:r w:rsidRPr="00A32C0D">
        <w:rPr>
          <w:rFonts w:ascii="Arial" w:hAnsi="Arial" w:cs="Arial"/>
        </w:rPr>
        <w:t xml:space="preserve"> [When KE should be retired].</w:t>
      </w:r>
    </w:p>
    <w:p w14:paraId="53839841" w14:textId="55E7C7BD" w:rsidR="00C42856" w:rsidRPr="00A32C0D" w:rsidRDefault="00C42856" w:rsidP="00A32C0D">
      <w:pPr>
        <w:pStyle w:val="Heading1"/>
      </w:pPr>
      <w:bookmarkStart w:id="8" w:name="_Toc207221420"/>
      <w:r w:rsidRPr="00A32C0D">
        <w:t>8</w:t>
      </w:r>
      <w:r w:rsidRPr="00A32C0D">
        <w:t xml:space="preserve">. </w:t>
      </w:r>
      <w:r w:rsidRPr="00A32C0D">
        <w:t>Permanent Fix Plan (via Change)</w:t>
      </w:r>
      <w:bookmarkEnd w:id="8"/>
    </w:p>
    <w:p w14:paraId="7A74D525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Strategy Options Considered:</w:t>
      </w:r>
      <w:r w:rsidRPr="00A32C0D">
        <w:rPr>
          <w:rFonts w:ascii="Arial" w:hAnsi="Arial" w:cs="Arial"/>
        </w:rPr>
        <w:t xml:space="preserve"> [A/B/C with risk, complexity, user impact].</w:t>
      </w:r>
    </w:p>
    <w:p w14:paraId="6F21DCFB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Chosen Approach &amp; Rationale:</w:t>
      </w:r>
    </w:p>
    <w:p w14:paraId="012782CC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RFC / Change ID:</w:t>
      </w:r>
    </w:p>
    <w:p w14:paraId="63D17817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Test Evidence (non</w:t>
      </w:r>
      <w:r w:rsidRPr="00A32C0D">
        <w:rPr>
          <w:rFonts w:ascii="Arial" w:hAnsi="Arial" w:cs="Arial"/>
          <w:b/>
          <w:bCs/>
        </w:rPr>
        <w:noBreakHyphen/>
        <w:t>prod):</w:t>
      </w:r>
      <w:r w:rsidRPr="00A32C0D">
        <w:rPr>
          <w:rFonts w:ascii="Arial" w:hAnsi="Arial" w:cs="Arial"/>
        </w:rPr>
        <w:t xml:space="preserve"> Functional/regression/perf/security.</w:t>
      </w:r>
    </w:p>
    <w:p w14:paraId="75F8FC18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Rollout Plan:</w:t>
      </w:r>
      <w:r w:rsidRPr="00A32C0D">
        <w:rPr>
          <w:rFonts w:ascii="Arial" w:hAnsi="Arial" w:cs="Arial"/>
        </w:rPr>
        <w:t xml:space="preserve"> Waves/canary/blue</w:t>
      </w:r>
      <w:r w:rsidRPr="00A32C0D">
        <w:rPr>
          <w:rFonts w:ascii="Arial" w:hAnsi="Arial" w:cs="Arial"/>
        </w:rPr>
        <w:noBreakHyphen/>
        <w:t>green; maintenance window; comms.</w:t>
      </w:r>
    </w:p>
    <w:p w14:paraId="6BEC260B" w14:textId="77777777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Rollback Plan:</w:t>
      </w:r>
      <w:r w:rsidRPr="00A32C0D">
        <w:rPr>
          <w:rFonts w:ascii="Arial" w:hAnsi="Arial" w:cs="Arial"/>
        </w:rPr>
        <w:t xml:space="preserve"> [Trigger, steps, data restore].</w:t>
      </w:r>
    </w:p>
    <w:p w14:paraId="07B9BA5A" w14:textId="4C1B77AF" w:rsidR="00C42856" w:rsidRPr="00A32C0D" w:rsidRDefault="00C42856" w:rsidP="00A32C0D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Dependencies:</w:t>
      </w:r>
      <w:r w:rsidRPr="00A32C0D">
        <w:rPr>
          <w:rFonts w:ascii="Arial" w:hAnsi="Arial" w:cs="Arial"/>
        </w:rPr>
        <w:t xml:space="preserve"> [Teams, vendors, </w:t>
      </w:r>
      <w:r w:rsidRPr="00A32C0D">
        <w:rPr>
          <w:rFonts w:ascii="Arial" w:hAnsi="Arial" w:cs="Arial"/>
        </w:rPr>
        <w:t>Windows</w:t>
      </w:r>
      <w:r w:rsidRPr="00A32C0D">
        <w:rPr>
          <w:rFonts w:ascii="Arial" w:hAnsi="Arial" w:cs="Arial"/>
        </w:rPr>
        <w:t>, feature flags].</w:t>
      </w:r>
    </w:p>
    <w:p w14:paraId="7B2EBAE6" w14:textId="66A2F282" w:rsidR="00C42856" w:rsidRPr="00A32C0D" w:rsidRDefault="00C42856" w:rsidP="00A32C0D">
      <w:pPr>
        <w:pStyle w:val="Heading1"/>
      </w:pPr>
      <w:bookmarkStart w:id="9" w:name="_Toc207221421"/>
      <w:r w:rsidRPr="00A32C0D">
        <w:t>9</w:t>
      </w:r>
      <w:r w:rsidRPr="00A32C0D">
        <w:t xml:space="preserve">. </w:t>
      </w:r>
      <w:r w:rsidRPr="00A32C0D">
        <w:t>Verification &amp; Closure Criteria</w:t>
      </w:r>
      <w:bookmarkEnd w:id="9"/>
    </w:p>
    <w:p w14:paraId="4AC51033" w14:textId="77777777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Reproduction Test(s) Pass:</w:t>
      </w:r>
      <w:r w:rsidRPr="00A32C0D">
        <w:rPr>
          <w:rFonts w:ascii="Arial" w:hAnsi="Arial" w:cs="Arial"/>
        </w:rPr>
        <w:t xml:space="preserve"> Y/N (details).</w:t>
      </w:r>
    </w:p>
    <w:p w14:paraId="050B5E1B" w14:textId="77777777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Telemetry Baselines Normal:</w:t>
      </w:r>
      <w:r w:rsidRPr="00A32C0D">
        <w:rPr>
          <w:rFonts w:ascii="Arial" w:hAnsi="Arial" w:cs="Arial"/>
        </w:rPr>
        <w:t xml:space="preserve"> Y/N over </w:t>
      </w:r>
      <w:r w:rsidRPr="00A32C0D">
        <w:rPr>
          <w:rFonts w:ascii="Arial" w:hAnsi="Arial" w:cs="Arial"/>
          <w:b/>
          <w:bCs/>
        </w:rPr>
        <w:t>[X]</w:t>
      </w:r>
      <w:r w:rsidRPr="00A32C0D">
        <w:rPr>
          <w:rFonts w:ascii="Arial" w:hAnsi="Arial" w:cs="Arial"/>
        </w:rPr>
        <w:t xml:space="preserve"> days/releases.</w:t>
      </w:r>
    </w:p>
    <w:p w14:paraId="2025E2AA" w14:textId="77777777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No Related Incidents:</w:t>
      </w:r>
      <w:r w:rsidRPr="00A32C0D">
        <w:rPr>
          <w:rFonts w:ascii="Arial" w:hAnsi="Arial" w:cs="Arial"/>
        </w:rPr>
        <w:t xml:space="preserve"> Y/N over </w:t>
      </w:r>
      <w:r w:rsidRPr="00A32C0D">
        <w:rPr>
          <w:rFonts w:ascii="Arial" w:hAnsi="Arial" w:cs="Arial"/>
          <w:b/>
          <w:bCs/>
        </w:rPr>
        <w:t>[X]</w:t>
      </w:r>
      <w:r w:rsidRPr="00A32C0D">
        <w:rPr>
          <w:rFonts w:ascii="Arial" w:hAnsi="Arial" w:cs="Arial"/>
        </w:rPr>
        <w:t xml:space="preserve"> days/releases.</w:t>
      </w:r>
    </w:p>
    <w:p w14:paraId="687557B7" w14:textId="77777777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Residual Risk:</w:t>
      </w:r>
      <w:r w:rsidRPr="00A32C0D">
        <w:rPr>
          <w:rFonts w:ascii="Arial" w:hAnsi="Arial" w:cs="Arial"/>
        </w:rPr>
        <w:t xml:space="preserve"> [Accepted/Transferred/Reduced], owner, review date.</w:t>
      </w:r>
    </w:p>
    <w:p w14:paraId="78B2FE04" w14:textId="77777777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Runbooks/Docs Updated:</w:t>
      </w:r>
      <w:r w:rsidRPr="00A32C0D">
        <w:rPr>
          <w:rFonts w:ascii="Arial" w:hAnsi="Arial" w:cs="Arial"/>
        </w:rPr>
        <w:t xml:space="preserve"> [Links].</w:t>
      </w:r>
    </w:p>
    <w:p w14:paraId="5C276C74" w14:textId="1E33EDE2" w:rsidR="00C42856" w:rsidRPr="00A32C0D" w:rsidRDefault="00C42856" w:rsidP="00A32C0D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Close Record:</w:t>
      </w:r>
      <w:r w:rsidRPr="00A32C0D">
        <w:rPr>
          <w:rFonts w:ascii="Arial" w:hAnsi="Arial" w:cs="Arial"/>
        </w:rPr>
        <w:t xml:space="preserve"> Y/N (Approver &amp; Date).</w:t>
      </w:r>
    </w:p>
    <w:p w14:paraId="6F788FBB" w14:textId="31A2FCBB" w:rsidR="00C42856" w:rsidRPr="00A32C0D" w:rsidRDefault="00C42856" w:rsidP="00A32C0D">
      <w:pPr>
        <w:pStyle w:val="Heading1"/>
      </w:pPr>
      <w:bookmarkStart w:id="10" w:name="_Toc207221422"/>
      <w:r w:rsidRPr="00A32C0D">
        <w:t>10</w:t>
      </w:r>
      <w:r w:rsidRPr="00A32C0D">
        <w:t xml:space="preserve">. </w:t>
      </w:r>
      <w:r w:rsidRPr="00A32C0D">
        <w:t>Stakeholders, Communication &amp; Escalation</w:t>
      </w:r>
      <w:bookmarkEnd w:id="10"/>
    </w:p>
    <w:p w14:paraId="7F2EE0DB" w14:textId="77777777" w:rsidR="00C42856" w:rsidRPr="00A32C0D" w:rsidRDefault="00C42856" w:rsidP="00A32C0D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Internal:</w:t>
      </w:r>
      <w:r w:rsidRPr="00A32C0D">
        <w:rPr>
          <w:rFonts w:ascii="Arial" w:hAnsi="Arial" w:cs="Arial"/>
        </w:rPr>
        <w:t xml:space="preserve"> On</w:t>
      </w:r>
      <w:r w:rsidRPr="00A32C0D">
        <w:rPr>
          <w:rFonts w:ascii="Arial" w:hAnsi="Arial" w:cs="Arial"/>
        </w:rPr>
        <w:noBreakHyphen/>
        <w:t>call, Engineering leads, Support, SRE, SecOps, Product.</w:t>
      </w:r>
    </w:p>
    <w:p w14:paraId="44752F5D" w14:textId="77777777" w:rsidR="00C42856" w:rsidRPr="00A32C0D" w:rsidRDefault="00C42856" w:rsidP="00A32C0D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External:</w:t>
      </w:r>
      <w:r w:rsidRPr="00A32C0D">
        <w:rPr>
          <w:rFonts w:ascii="Arial" w:hAnsi="Arial" w:cs="Arial"/>
        </w:rPr>
        <w:t xml:space="preserve"> Customers/partners (if needed), regulators (if applicable).</w:t>
      </w:r>
    </w:p>
    <w:p w14:paraId="5EA6DBB9" w14:textId="77777777" w:rsidR="00C42856" w:rsidRPr="00A32C0D" w:rsidRDefault="00C42856" w:rsidP="00A32C0D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Cadence:</w:t>
      </w:r>
      <w:r w:rsidRPr="00A32C0D">
        <w:rPr>
          <w:rFonts w:ascii="Arial" w:hAnsi="Arial" w:cs="Arial"/>
        </w:rPr>
        <w:t xml:space="preserve"> [e.g., daily digest during fix, weekly PRB review, monthly exec readout].</w:t>
      </w:r>
    </w:p>
    <w:p w14:paraId="42483959" w14:textId="77777777" w:rsidR="00C42856" w:rsidRPr="00A32C0D" w:rsidRDefault="00C42856" w:rsidP="00A32C0D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Escalation Rules:</w:t>
      </w:r>
      <w:r w:rsidRPr="00A32C0D">
        <w:rPr>
          <w:rFonts w:ascii="Arial" w:hAnsi="Arial" w:cs="Arial"/>
        </w:rPr>
        <w:t xml:space="preserve"> When to notify leadership; when to invoke CAB; who is the spokesperson.</w:t>
      </w:r>
    </w:p>
    <w:p w14:paraId="3C18C84B" w14:textId="3503FF52" w:rsidR="00C42856" w:rsidRPr="00A32C0D" w:rsidRDefault="00C42856" w:rsidP="00A32C0D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Status Snippet (for updates):</w:t>
      </w:r>
      <w:r w:rsidRPr="00A32C0D">
        <w:rPr>
          <w:rFonts w:ascii="Arial" w:hAnsi="Arial" w:cs="Arial"/>
        </w:rPr>
        <w:t xml:space="preserve"> One</w:t>
      </w:r>
      <w:r w:rsidRPr="00A32C0D">
        <w:rPr>
          <w:rFonts w:ascii="Arial" w:hAnsi="Arial" w:cs="Arial"/>
        </w:rPr>
        <w:noBreakHyphen/>
        <w:t>liner current state; next steps; owner; ETA; links.</w:t>
      </w:r>
    </w:p>
    <w:p w14:paraId="1DC8B4E6" w14:textId="71FFB1FA" w:rsidR="00C42856" w:rsidRPr="00A32C0D" w:rsidRDefault="00C42856" w:rsidP="00A32C0D">
      <w:pPr>
        <w:pStyle w:val="Heading1"/>
      </w:pPr>
      <w:bookmarkStart w:id="11" w:name="_Toc207221423"/>
      <w:r w:rsidRPr="00A32C0D">
        <w:t>11</w:t>
      </w:r>
      <w:r w:rsidRPr="00A32C0D">
        <w:t xml:space="preserve">. </w:t>
      </w:r>
      <w:r w:rsidRPr="00A32C0D">
        <w:t>Compliance, Privacy &amp; Insurance</w:t>
      </w:r>
      <w:bookmarkEnd w:id="11"/>
    </w:p>
    <w:p w14:paraId="37D09241" w14:textId="77777777" w:rsidR="00C42856" w:rsidRPr="00A32C0D" w:rsidRDefault="00C42856" w:rsidP="00A32C0D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Data Classification:</w:t>
      </w:r>
      <w:r w:rsidRPr="00A32C0D">
        <w:rPr>
          <w:rFonts w:ascii="Arial" w:hAnsi="Arial" w:cs="Arial"/>
        </w:rPr>
        <w:t xml:space="preserve"> [Public/Internal/Confidential/Restricted].</w:t>
      </w:r>
    </w:p>
    <w:p w14:paraId="57879204" w14:textId="77777777" w:rsidR="00C42856" w:rsidRPr="00A32C0D" w:rsidRDefault="00C42856" w:rsidP="00A32C0D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lastRenderedPageBreak/>
        <w:t>Notification Assessment:</w:t>
      </w:r>
      <w:r w:rsidRPr="00A32C0D">
        <w:rPr>
          <w:rFonts w:ascii="Arial" w:hAnsi="Arial" w:cs="Arial"/>
        </w:rPr>
        <w:t xml:space="preserve"> [Jurisdictional requirements; contracts; industry bodies].</w:t>
      </w:r>
    </w:p>
    <w:p w14:paraId="06F98B75" w14:textId="77777777" w:rsidR="00C42856" w:rsidRPr="00A32C0D" w:rsidRDefault="00C42856" w:rsidP="00A32C0D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Insurance Clauses:</w:t>
      </w:r>
      <w:r w:rsidRPr="00A32C0D">
        <w:rPr>
          <w:rFonts w:ascii="Arial" w:hAnsi="Arial" w:cs="Arial"/>
        </w:rPr>
        <w:t xml:space="preserve"> [Breach coach, notification triggers].</w:t>
      </w:r>
    </w:p>
    <w:p w14:paraId="5D297918" w14:textId="4ABEDE79" w:rsidR="00C42856" w:rsidRPr="00A32C0D" w:rsidRDefault="00C42856" w:rsidP="00A32C0D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Retention:</w:t>
      </w:r>
      <w:r w:rsidRPr="00A32C0D">
        <w:rPr>
          <w:rFonts w:ascii="Arial" w:hAnsi="Arial" w:cs="Arial"/>
        </w:rPr>
        <w:t xml:space="preserve"> Record &amp; evidence retention period; legal hold if required.</w:t>
      </w:r>
    </w:p>
    <w:p w14:paraId="1B177C64" w14:textId="49955559" w:rsidR="00C42856" w:rsidRPr="00A32C0D" w:rsidRDefault="00C42856" w:rsidP="00A32C0D">
      <w:pPr>
        <w:pStyle w:val="Heading1"/>
      </w:pPr>
      <w:bookmarkStart w:id="12" w:name="_Toc207221424"/>
      <w:r w:rsidRPr="00A32C0D">
        <w:t>12</w:t>
      </w:r>
      <w:proofErr w:type="gramStart"/>
      <w:r w:rsidRPr="00A32C0D">
        <w:t xml:space="preserve">. </w:t>
      </w:r>
      <w:r w:rsidRPr="00A32C0D">
        <w:t xml:space="preserve"> KPI</w:t>
      </w:r>
      <w:proofErr w:type="gramEnd"/>
      <w:r w:rsidRPr="00A32C0D">
        <w:t xml:space="preserve"> Hooks (auto or manual)</w:t>
      </w:r>
      <w:bookmarkEnd w:id="12"/>
    </w:p>
    <w:p w14:paraId="6F0BC6AA" w14:textId="77777777" w:rsidR="00C42856" w:rsidRPr="00A32C0D" w:rsidRDefault="00C42856" w:rsidP="00A32C0D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Time to Publish KE (median):</w:t>
      </w:r>
    </w:p>
    <w:p w14:paraId="31D16CC2" w14:textId="77777777" w:rsidR="00C42856" w:rsidRPr="00A32C0D" w:rsidRDefault="00C42856" w:rsidP="00A32C0D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Mean Time to Permanent Fix (MTTPF):</w:t>
      </w:r>
    </w:p>
    <w:p w14:paraId="4A4611D6" w14:textId="77777777" w:rsidR="00C42856" w:rsidRPr="00A32C0D" w:rsidRDefault="00C42856" w:rsidP="00A32C0D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Workaround Age (active &gt; threshold):</w:t>
      </w:r>
    </w:p>
    <w:p w14:paraId="7D2723E4" w14:textId="77777777" w:rsidR="00C42856" w:rsidRPr="00A32C0D" w:rsidRDefault="00C42856" w:rsidP="00A32C0D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Recurrence Rate after Closure:</w:t>
      </w:r>
    </w:p>
    <w:p w14:paraId="6198EA45" w14:textId="77777777" w:rsidR="00C42856" w:rsidRPr="00A32C0D" w:rsidRDefault="00C42856" w:rsidP="00A32C0D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Completeness (mandatory fields present):</w:t>
      </w:r>
    </w:p>
    <w:p w14:paraId="03FA4D01" w14:textId="55DCD30A" w:rsidR="00C42856" w:rsidRPr="00C42856" w:rsidRDefault="00C42856" w:rsidP="00A32C0D">
      <w:pPr>
        <w:jc w:val="both"/>
        <w:rPr>
          <w:rFonts w:ascii="Arial" w:hAnsi="Arial" w:cs="Arial"/>
        </w:rPr>
      </w:pPr>
      <w:r w:rsidRPr="00C42856">
        <w:rPr>
          <w:rFonts w:ascii="Arial" w:hAnsi="Arial" w:cs="Arial"/>
        </w:rPr>
        <w:t>Capture these automatically where possible</w:t>
      </w:r>
      <w:r w:rsidRPr="00A32C0D">
        <w:rPr>
          <w:rFonts w:ascii="Arial" w:hAnsi="Arial" w:cs="Arial"/>
        </w:rPr>
        <w:t xml:space="preserve"> and display them </w:t>
      </w:r>
      <w:r w:rsidRPr="00C42856">
        <w:rPr>
          <w:rFonts w:ascii="Arial" w:hAnsi="Arial" w:cs="Arial"/>
        </w:rPr>
        <w:t>on a Problem/KE dashboard.</w:t>
      </w:r>
    </w:p>
    <w:p w14:paraId="3468C5F4" w14:textId="78371003" w:rsidR="00C42856" w:rsidRPr="00A32C0D" w:rsidRDefault="00C42856" w:rsidP="00A32C0D">
      <w:pPr>
        <w:pStyle w:val="Heading1"/>
      </w:pPr>
      <w:bookmarkStart w:id="13" w:name="_Toc207221425"/>
      <w:r w:rsidRPr="00A32C0D">
        <w:t>13</w:t>
      </w:r>
      <w:r w:rsidRPr="00A32C0D">
        <w:t xml:space="preserve">. </w:t>
      </w:r>
      <w:r w:rsidRPr="00A32C0D">
        <w:t>Records &amp; Evidence Index</w:t>
      </w:r>
      <w:bookmarkEnd w:id="13"/>
    </w:p>
    <w:p w14:paraId="3E0EBBBF" w14:textId="77777777" w:rsidR="00C42856" w:rsidRPr="00A32C0D" w:rsidRDefault="00C42856" w:rsidP="00A32C0D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1201"/>
        <w:gridCol w:w="1363"/>
        <w:gridCol w:w="2137"/>
        <w:gridCol w:w="1362"/>
        <w:gridCol w:w="1264"/>
        <w:gridCol w:w="1129"/>
      </w:tblGrid>
      <w:tr w:rsidR="00C42856" w:rsidRPr="00A32C0D" w14:paraId="3B7F62A0" w14:textId="77777777" w:rsidTr="00C42856">
        <w:tc>
          <w:tcPr>
            <w:tcW w:w="938" w:type="dxa"/>
          </w:tcPr>
          <w:p w14:paraId="07F728D6" w14:textId="52159363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#</w:t>
            </w:r>
          </w:p>
        </w:tc>
        <w:tc>
          <w:tcPr>
            <w:tcW w:w="1213" w:type="dxa"/>
            <w:vAlign w:val="center"/>
          </w:tcPr>
          <w:p w14:paraId="2FE654F0" w14:textId="5B9ACD30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Artifact</w:t>
            </w:r>
          </w:p>
        </w:tc>
        <w:tc>
          <w:tcPr>
            <w:tcW w:w="1318" w:type="dxa"/>
            <w:vAlign w:val="center"/>
          </w:tcPr>
          <w:p w14:paraId="325541B2" w14:textId="5CBE8A1F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Hash (SHA</w:t>
            </w:r>
            <w:r w:rsidRPr="00C42856">
              <w:rPr>
                <w:rFonts w:ascii="Arial" w:hAnsi="Arial" w:cs="Arial"/>
                <w:b/>
                <w:bCs/>
              </w:rPr>
              <w:noBreakHyphen/>
              <w:t>256)</w:t>
            </w:r>
          </w:p>
        </w:tc>
        <w:tc>
          <w:tcPr>
            <w:tcW w:w="2102" w:type="dxa"/>
            <w:vAlign w:val="center"/>
          </w:tcPr>
          <w:p w14:paraId="0BC62096" w14:textId="00EFA255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Source/Collector</w:t>
            </w:r>
          </w:p>
        </w:tc>
        <w:tc>
          <w:tcPr>
            <w:tcW w:w="1362" w:type="dxa"/>
            <w:vAlign w:val="center"/>
          </w:tcPr>
          <w:p w14:paraId="4ADCC294" w14:textId="04333BF9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Date/Time (UTC)</w:t>
            </w:r>
          </w:p>
        </w:tc>
        <w:tc>
          <w:tcPr>
            <w:tcW w:w="1268" w:type="dxa"/>
            <w:vAlign w:val="center"/>
          </w:tcPr>
          <w:p w14:paraId="1221886D" w14:textId="3C906F90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Storage Location</w:t>
            </w:r>
          </w:p>
        </w:tc>
        <w:tc>
          <w:tcPr>
            <w:tcW w:w="1149" w:type="dxa"/>
            <w:vAlign w:val="center"/>
          </w:tcPr>
          <w:p w14:paraId="2B7B7D37" w14:textId="0C14BDD1" w:rsidR="00C42856" w:rsidRPr="00A32C0D" w:rsidRDefault="00C42856" w:rsidP="00C42856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Notes</w:t>
            </w:r>
          </w:p>
        </w:tc>
      </w:tr>
      <w:tr w:rsidR="00C42856" w:rsidRPr="00A32C0D" w14:paraId="4AB5F7B6" w14:textId="77777777" w:rsidTr="00C42856">
        <w:tc>
          <w:tcPr>
            <w:tcW w:w="938" w:type="dxa"/>
          </w:tcPr>
          <w:p w14:paraId="20F75E15" w14:textId="12C2AEA1" w:rsidR="00C42856" w:rsidRPr="00A32C0D" w:rsidRDefault="00C42856" w:rsidP="00C42856">
            <w:pPr>
              <w:rPr>
                <w:rFonts w:ascii="Arial" w:hAnsi="Arial" w:cs="Arial"/>
              </w:rPr>
            </w:pPr>
            <w:r w:rsidRPr="00A32C0D">
              <w:rPr>
                <w:rFonts w:ascii="Arial" w:hAnsi="Arial" w:cs="Arial"/>
              </w:rPr>
              <w:t>1</w:t>
            </w:r>
          </w:p>
        </w:tc>
        <w:tc>
          <w:tcPr>
            <w:tcW w:w="1213" w:type="dxa"/>
          </w:tcPr>
          <w:p w14:paraId="4CE109D2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14:paraId="70428DFC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444DEE70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362" w:type="dxa"/>
          </w:tcPr>
          <w:p w14:paraId="7CC11C1F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1760BE83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14:paraId="757954C5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</w:tr>
      <w:tr w:rsidR="00C42856" w:rsidRPr="00A32C0D" w14:paraId="69ED25E3" w14:textId="77777777" w:rsidTr="00C42856">
        <w:tc>
          <w:tcPr>
            <w:tcW w:w="938" w:type="dxa"/>
          </w:tcPr>
          <w:p w14:paraId="41ECDB8E" w14:textId="51B216B3" w:rsidR="00C42856" w:rsidRPr="00A32C0D" w:rsidRDefault="00C42856" w:rsidP="00C42856">
            <w:pPr>
              <w:rPr>
                <w:rFonts w:ascii="Arial" w:hAnsi="Arial" w:cs="Arial"/>
              </w:rPr>
            </w:pPr>
            <w:r w:rsidRPr="00A32C0D">
              <w:rPr>
                <w:rFonts w:ascii="Arial" w:hAnsi="Arial" w:cs="Arial"/>
              </w:rPr>
              <w:t>2</w:t>
            </w:r>
          </w:p>
        </w:tc>
        <w:tc>
          <w:tcPr>
            <w:tcW w:w="1213" w:type="dxa"/>
          </w:tcPr>
          <w:p w14:paraId="36AFB9A4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318" w:type="dxa"/>
          </w:tcPr>
          <w:p w14:paraId="0E71A75E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2102" w:type="dxa"/>
          </w:tcPr>
          <w:p w14:paraId="392E6C02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362" w:type="dxa"/>
          </w:tcPr>
          <w:p w14:paraId="44F25EAB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268" w:type="dxa"/>
          </w:tcPr>
          <w:p w14:paraId="2126AD13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  <w:tc>
          <w:tcPr>
            <w:tcW w:w="1149" w:type="dxa"/>
          </w:tcPr>
          <w:p w14:paraId="63CA7B68" w14:textId="77777777" w:rsidR="00C42856" w:rsidRPr="00A32C0D" w:rsidRDefault="00C42856" w:rsidP="00C42856">
            <w:pPr>
              <w:rPr>
                <w:rFonts w:ascii="Arial" w:hAnsi="Arial" w:cs="Arial"/>
              </w:rPr>
            </w:pPr>
          </w:p>
        </w:tc>
      </w:tr>
    </w:tbl>
    <w:p w14:paraId="2CDA7EB7" w14:textId="77777777" w:rsidR="00C42856" w:rsidRPr="00A32C0D" w:rsidRDefault="00C42856" w:rsidP="00C42856">
      <w:pPr>
        <w:rPr>
          <w:rFonts w:ascii="Arial" w:hAnsi="Arial" w:cs="Arial"/>
        </w:rPr>
      </w:pPr>
    </w:p>
    <w:p w14:paraId="598705DC" w14:textId="3DDFD714" w:rsidR="00C42856" w:rsidRPr="00A32C0D" w:rsidRDefault="00C42856" w:rsidP="00A32C0D">
      <w:pPr>
        <w:pStyle w:val="Heading1"/>
        <w:rPr>
          <w:rFonts w:cs="Arial"/>
        </w:rPr>
      </w:pPr>
      <w:bookmarkStart w:id="14" w:name="_Toc207221426"/>
      <w:r w:rsidRPr="00A32C0D">
        <w:rPr>
          <w:rFonts w:cs="Arial"/>
        </w:rPr>
        <w:t>14</w:t>
      </w:r>
      <w:r w:rsidRPr="00A32C0D">
        <w:rPr>
          <w:rFonts w:cs="Arial"/>
        </w:rPr>
        <w:t xml:space="preserve">. </w:t>
      </w:r>
      <w:r w:rsidRPr="00A32C0D">
        <w:rPr>
          <w:rFonts w:cs="Arial"/>
        </w:rPr>
        <w:t>Approvals &amp; Sign</w:t>
      </w:r>
      <w:r w:rsidRPr="00A32C0D">
        <w:rPr>
          <w:rFonts w:cs="Arial"/>
        </w:rPr>
        <w:noBreakHyphen/>
        <w:t>off</w:t>
      </w:r>
      <w:bookmarkEnd w:id="14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21"/>
        <w:gridCol w:w="2300"/>
        <w:gridCol w:w="2430"/>
        <w:gridCol w:w="2297"/>
      </w:tblGrid>
      <w:tr w:rsidR="00A32C0D" w:rsidRPr="00A32C0D" w14:paraId="440BBE61" w14:textId="77777777" w:rsidTr="00A32C0D">
        <w:tc>
          <w:tcPr>
            <w:tcW w:w="2337" w:type="dxa"/>
            <w:vAlign w:val="center"/>
          </w:tcPr>
          <w:p w14:paraId="517DE82A" w14:textId="44982B12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337" w:type="dxa"/>
            <w:vAlign w:val="center"/>
          </w:tcPr>
          <w:p w14:paraId="66407F4D" w14:textId="1CB91CD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Name</w:t>
            </w:r>
          </w:p>
        </w:tc>
        <w:tc>
          <w:tcPr>
            <w:tcW w:w="2337" w:type="dxa"/>
            <w:vAlign w:val="center"/>
          </w:tcPr>
          <w:p w14:paraId="5360AA54" w14:textId="0494530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Signature/Approval</w:t>
            </w:r>
          </w:p>
        </w:tc>
        <w:tc>
          <w:tcPr>
            <w:tcW w:w="2337" w:type="dxa"/>
            <w:vAlign w:val="center"/>
          </w:tcPr>
          <w:p w14:paraId="3E732DEF" w14:textId="4940FA3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A32C0D" w:rsidRPr="00A32C0D" w14:paraId="44D00F18" w14:textId="77777777" w:rsidTr="00A32C0D">
        <w:tc>
          <w:tcPr>
            <w:tcW w:w="2337" w:type="dxa"/>
            <w:vAlign w:val="center"/>
          </w:tcPr>
          <w:p w14:paraId="591EDDC6" w14:textId="5CCD152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Problem Manager</w:t>
            </w:r>
          </w:p>
        </w:tc>
        <w:tc>
          <w:tcPr>
            <w:tcW w:w="2337" w:type="dxa"/>
            <w:vAlign w:val="center"/>
          </w:tcPr>
          <w:p w14:paraId="102ED36B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6F716538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6C44FBC5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  <w:tr w:rsidR="00A32C0D" w:rsidRPr="00A32C0D" w14:paraId="128C1CF4" w14:textId="77777777" w:rsidTr="00A32C0D">
        <w:tc>
          <w:tcPr>
            <w:tcW w:w="2337" w:type="dxa"/>
            <w:vAlign w:val="center"/>
          </w:tcPr>
          <w:p w14:paraId="79D3695A" w14:textId="42B18A4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Service Owner</w:t>
            </w:r>
          </w:p>
        </w:tc>
        <w:tc>
          <w:tcPr>
            <w:tcW w:w="2337" w:type="dxa"/>
            <w:vAlign w:val="center"/>
          </w:tcPr>
          <w:p w14:paraId="3E7D8B58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71578D4D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46D4B71D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  <w:tr w:rsidR="00A32C0D" w:rsidRPr="00A32C0D" w14:paraId="027B78C2" w14:textId="77777777" w:rsidTr="00A32C0D">
        <w:tc>
          <w:tcPr>
            <w:tcW w:w="2337" w:type="dxa"/>
            <w:vAlign w:val="center"/>
          </w:tcPr>
          <w:p w14:paraId="2C4A2B8D" w14:textId="3013A5F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Change Manager/CAB</w:t>
            </w:r>
          </w:p>
        </w:tc>
        <w:tc>
          <w:tcPr>
            <w:tcW w:w="2337" w:type="dxa"/>
            <w:vAlign w:val="center"/>
          </w:tcPr>
          <w:p w14:paraId="3475969E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1E1FEF70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4A314C77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  <w:tr w:rsidR="00A32C0D" w:rsidRPr="00A32C0D" w14:paraId="58DD3827" w14:textId="77777777" w:rsidTr="00A32C0D">
        <w:tc>
          <w:tcPr>
            <w:tcW w:w="2337" w:type="dxa"/>
            <w:vAlign w:val="center"/>
          </w:tcPr>
          <w:p w14:paraId="3BD5A3B4" w14:textId="39C020A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Knowledge Manager (KE)</w:t>
            </w:r>
          </w:p>
        </w:tc>
        <w:tc>
          <w:tcPr>
            <w:tcW w:w="2337" w:type="dxa"/>
            <w:vAlign w:val="center"/>
          </w:tcPr>
          <w:p w14:paraId="0DF5F601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2FEB2E06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6C5175B7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  <w:tr w:rsidR="00A32C0D" w:rsidRPr="00A32C0D" w14:paraId="594A60CB" w14:textId="77777777" w:rsidTr="00A32C0D">
        <w:tc>
          <w:tcPr>
            <w:tcW w:w="2337" w:type="dxa"/>
            <w:vAlign w:val="center"/>
          </w:tcPr>
          <w:p w14:paraId="15B59F3B" w14:textId="157022B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Legal/Privacy (if applicable)</w:t>
            </w:r>
          </w:p>
        </w:tc>
        <w:tc>
          <w:tcPr>
            <w:tcW w:w="2337" w:type="dxa"/>
            <w:vAlign w:val="center"/>
          </w:tcPr>
          <w:p w14:paraId="73AA4B82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671FB974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2337" w:type="dxa"/>
            <w:vAlign w:val="center"/>
          </w:tcPr>
          <w:p w14:paraId="471A8177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</w:tbl>
    <w:p w14:paraId="20C11444" w14:textId="2CCBD4C2" w:rsidR="00C42856" w:rsidRPr="00C42856" w:rsidRDefault="00C42856" w:rsidP="00C42856">
      <w:pPr>
        <w:rPr>
          <w:rFonts w:ascii="Arial" w:hAnsi="Arial" w:cs="Arial"/>
        </w:rPr>
      </w:pPr>
    </w:p>
    <w:p w14:paraId="2A332748" w14:textId="77777777" w:rsidR="00C42856" w:rsidRPr="00A32C0D" w:rsidRDefault="00C42856" w:rsidP="00A32C0D">
      <w:pPr>
        <w:jc w:val="both"/>
        <w:rPr>
          <w:rFonts w:ascii="Arial" w:hAnsi="Arial" w:cs="Arial"/>
          <w:b/>
          <w:bCs/>
        </w:rPr>
      </w:pPr>
      <w:r w:rsidRPr="00C42856">
        <w:rPr>
          <w:rFonts w:ascii="Arial" w:hAnsi="Arial" w:cs="Arial"/>
          <w:b/>
          <w:bCs/>
        </w:rPr>
        <w:t>Data Dictionary (for implementers)</w:t>
      </w: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1639"/>
        <w:gridCol w:w="3306"/>
        <w:gridCol w:w="2610"/>
        <w:gridCol w:w="2473"/>
      </w:tblGrid>
      <w:tr w:rsidR="00A32C0D" w:rsidRPr="00A32C0D" w14:paraId="1997BFDF" w14:textId="77777777" w:rsidTr="00D2274F">
        <w:trPr>
          <w:tblHeader/>
        </w:trPr>
        <w:tc>
          <w:tcPr>
            <w:tcW w:w="1639" w:type="dxa"/>
            <w:vAlign w:val="center"/>
          </w:tcPr>
          <w:p w14:paraId="61D4D84A" w14:textId="4BC0BF3E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Field</w:t>
            </w:r>
          </w:p>
        </w:tc>
        <w:tc>
          <w:tcPr>
            <w:tcW w:w="3306" w:type="dxa"/>
            <w:vAlign w:val="center"/>
          </w:tcPr>
          <w:p w14:paraId="3D7A75FC" w14:textId="3C758F61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2610" w:type="dxa"/>
            <w:vAlign w:val="center"/>
          </w:tcPr>
          <w:p w14:paraId="1E0D1BFE" w14:textId="050A5EA0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Type/Allowed Values</w:t>
            </w:r>
          </w:p>
        </w:tc>
        <w:tc>
          <w:tcPr>
            <w:tcW w:w="2473" w:type="dxa"/>
            <w:vAlign w:val="center"/>
          </w:tcPr>
          <w:p w14:paraId="77F791C6" w14:textId="79DCC031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  <w:b/>
                <w:bCs/>
              </w:rPr>
              <w:t>Example</w:t>
            </w:r>
          </w:p>
        </w:tc>
      </w:tr>
      <w:tr w:rsidR="00A32C0D" w:rsidRPr="00A32C0D" w14:paraId="6F32220C" w14:textId="77777777" w:rsidTr="00A32C0D">
        <w:tc>
          <w:tcPr>
            <w:tcW w:w="1639" w:type="dxa"/>
            <w:vAlign w:val="center"/>
          </w:tcPr>
          <w:p w14:paraId="723B251E" w14:textId="24C60E1D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Record ID</w:t>
            </w:r>
          </w:p>
        </w:tc>
        <w:tc>
          <w:tcPr>
            <w:tcW w:w="3306" w:type="dxa"/>
            <w:vAlign w:val="center"/>
          </w:tcPr>
          <w:p w14:paraId="620BE6A8" w14:textId="5D18412E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Immutable identifier</w:t>
            </w:r>
          </w:p>
        </w:tc>
        <w:tc>
          <w:tcPr>
            <w:tcW w:w="2610" w:type="dxa"/>
            <w:vAlign w:val="center"/>
          </w:tcPr>
          <w:p w14:paraId="7D9CB77C" w14:textId="068968F7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String</w:t>
            </w:r>
          </w:p>
        </w:tc>
        <w:tc>
          <w:tcPr>
            <w:tcW w:w="2473" w:type="dxa"/>
            <w:vAlign w:val="center"/>
          </w:tcPr>
          <w:p w14:paraId="003804F0" w14:textId="608C8ABE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PR</w:t>
            </w:r>
            <w:r w:rsidRPr="00C42856">
              <w:rPr>
                <w:rFonts w:ascii="Arial" w:hAnsi="Arial" w:cs="Arial"/>
              </w:rPr>
              <w:noBreakHyphen/>
              <w:t>2025</w:t>
            </w:r>
            <w:r w:rsidRPr="00C42856">
              <w:rPr>
                <w:rFonts w:ascii="Arial" w:hAnsi="Arial" w:cs="Arial"/>
              </w:rPr>
              <w:noBreakHyphen/>
              <w:t>00123</w:t>
            </w:r>
          </w:p>
        </w:tc>
      </w:tr>
      <w:tr w:rsidR="00A32C0D" w:rsidRPr="00A32C0D" w14:paraId="709F9D3B" w14:textId="77777777" w:rsidTr="00A32C0D">
        <w:tc>
          <w:tcPr>
            <w:tcW w:w="1639" w:type="dxa"/>
            <w:vAlign w:val="center"/>
          </w:tcPr>
          <w:p w14:paraId="3A1019A3" w14:textId="0AB39203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lastRenderedPageBreak/>
              <w:t>Title</w:t>
            </w:r>
          </w:p>
        </w:tc>
        <w:tc>
          <w:tcPr>
            <w:tcW w:w="3306" w:type="dxa"/>
            <w:vAlign w:val="center"/>
          </w:tcPr>
          <w:p w14:paraId="16B44C9C" w14:textId="25F541A7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Short, action</w:t>
            </w:r>
            <w:r w:rsidRPr="00C42856">
              <w:rPr>
                <w:rFonts w:ascii="Arial" w:hAnsi="Arial" w:cs="Arial"/>
              </w:rPr>
              <w:noBreakHyphen/>
              <w:t>oriented description</w:t>
            </w:r>
          </w:p>
        </w:tc>
        <w:tc>
          <w:tcPr>
            <w:tcW w:w="2610" w:type="dxa"/>
            <w:vAlign w:val="center"/>
          </w:tcPr>
          <w:p w14:paraId="1DEBB8B1" w14:textId="4CE45EDC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String</w:t>
            </w:r>
          </w:p>
        </w:tc>
        <w:tc>
          <w:tcPr>
            <w:tcW w:w="2473" w:type="dxa"/>
            <w:vAlign w:val="center"/>
          </w:tcPr>
          <w:p w14:paraId="771924BB" w14:textId="70180ACA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“Recurring 500s on Checkout API under burst load”</w:t>
            </w:r>
          </w:p>
        </w:tc>
      </w:tr>
      <w:tr w:rsidR="00A32C0D" w:rsidRPr="00A32C0D" w14:paraId="5EAA57AB" w14:textId="77777777" w:rsidTr="00A32C0D">
        <w:tc>
          <w:tcPr>
            <w:tcW w:w="1639" w:type="dxa"/>
            <w:vAlign w:val="center"/>
          </w:tcPr>
          <w:p w14:paraId="7CB31387" w14:textId="6562E4A9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Status</w:t>
            </w:r>
          </w:p>
        </w:tc>
        <w:tc>
          <w:tcPr>
            <w:tcW w:w="3306" w:type="dxa"/>
            <w:vAlign w:val="center"/>
          </w:tcPr>
          <w:p w14:paraId="7D012FA7" w14:textId="1DEB1C36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Lifecycle state of the problem</w:t>
            </w:r>
          </w:p>
        </w:tc>
        <w:tc>
          <w:tcPr>
            <w:tcW w:w="2610" w:type="dxa"/>
            <w:vAlign w:val="center"/>
          </w:tcPr>
          <w:p w14:paraId="318E258F" w14:textId="5FA5FDE9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3543BD96" w14:textId="7E0AB99E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Analysis</w:t>
            </w:r>
          </w:p>
        </w:tc>
      </w:tr>
      <w:tr w:rsidR="00A32C0D" w:rsidRPr="00A32C0D" w14:paraId="4F6496E2" w14:textId="77777777" w:rsidTr="00A32C0D">
        <w:tc>
          <w:tcPr>
            <w:tcW w:w="1639" w:type="dxa"/>
            <w:vAlign w:val="center"/>
          </w:tcPr>
          <w:p w14:paraId="09BE3E7B" w14:textId="7C7FEAC4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Classification</w:t>
            </w:r>
          </w:p>
        </w:tc>
        <w:tc>
          <w:tcPr>
            <w:tcW w:w="3306" w:type="dxa"/>
            <w:vAlign w:val="center"/>
          </w:tcPr>
          <w:p w14:paraId="626FB486" w14:textId="525E5185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Sensitivity of the record</w:t>
            </w:r>
          </w:p>
        </w:tc>
        <w:tc>
          <w:tcPr>
            <w:tcW w:w="2610" w:type="dxa"/>
            <w:vAlign w:val="center"/>
          </w:tcPr>
          <w:p w14:paraId="726D6038" w14:textId="076A3FF3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6911364F" w14:textId="1223FE95" w:rsidR="00A32C0D" w:rsidRPr="00A32C0D" w:rsidRDefault="00A32C0D" w:rsidP="00A32C0D">
            <w:pPr>
              <w:rPr>
                <w:rFonts w:ascii="Arial" w:hAnsi="Arial" w:cs="Arial"/>
                <w:b/>
                <w:bCs/>
              </w:rPr>
            </w:pPr>
            <w:r w:rsidRPr="00C42856">
              <w:rPr>
                <w:rFonts w:ascii="Arial" w:hAnsi="Arial" w:cs="Arial"/>
              </w:rPr>
              <w:t>Confidential</w:t>
            </w:r>
          </w:p>
        </w:tc>
      </w:tr>
      <w:tr w:rsidR="00A32C0D" w:rsidRPr="00A32C0D" w14:paraId="056914B8" w14:textId="77777777" w:rsidTr="00A32C0D">
        <w:tc>
          <w:tcPr>
            <w:tcW w:w="1639" w:type="dxa"/>
            <w:vAlign w:val="center"/>
          </w:tcPr>
          <w:p w14:paraId="34B06409" w14:textId="2B4C987C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Owner</w:t>
            </w:r>
          </w:p>
        </w:tc>
        <w:tc>
          <w:tcPr>
            <w:tcW w:w="3306" w:type="dxa"/>
            <w:vAlign w:val="center"/>
          </w:tcPr>
          <w:p w14:paraId="6DFA77F8" w14:textId="3482850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Accountable person for the record</w:t>
            </w:r>
          </w:p>
        </w:tc>
        <w:tc>
          <w:tcPr>
            <w:tcW w:w="2610" w:type="dxa"/>
            <w:vAlign w:val="center"/>
          </w:tcPr>
          <w:p w14:paraId="3CD968F8" w14:textId="0E35DE9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Person</w:t>
            </w:r>
          </w:p>
        </w:tc>
        <w:tc>
          <w:tcPr>
            <w:tcW w:w="2473" w:type="dxa"/>
            <w:vAlign w:val="center"/>
          </w:tcPr>
          <w:p w14:paraId="7B9CBFF1" w14:textId="43A93586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Jane Doe</w:t>
            </w:r>
          </w:p>
        </w:tc>
      </w:tr>
      <w:tr w:rsidR="00A32C0D" w:rsidRPr="00A32C0D" w14:paraId="724128C6" w14:textId="77777777" w:rsidTr="00A32C0D">
        <w:tc>
          <w:tcPr>
            <w:tcW w:w="1639" w:type="dxa"/>
            <w:vAlign w:val="center"/>
          </w:tcPr>
          <w:p w14:paraId="33BF8DA5" w14:textId="48C6188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Service/CI</w:t>
            </w:r>
          </w:p>
        </w:tc>
        <w:tc>
          <w:tcPr>
            <w:tcW w:w="3306" w:type="dxa"/>
            <w:vAlign w:val="center"/>
          </w:tcPr>
          <w:p w14:paraId="56A9B1BB" w14:textId="72A8FDB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Affected service or configuration item</w:t>
            </w:r>
          </w:p>
        </w:tc>
        <w:tc>
          <w:tcPr>
            <w:tcW w:w="2610" w:type="dxa"/>
            <w:vAlign w:val="center"/>
          </w:tcPr>
          <w:p w14:paraId="47143504" w14:textId="58193DA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Reference</w:t>
            </w:r>
          </w:p>
        </w:tc>
        <w:tc>
          <w:tcPr>
            <w:tcW w:w="2473" w:type="dxa"/>
            <w:vAlign w:val="center"/>
          </w:tcPr>
          <w:p w14:paraId="6D42AB60" w14:textId="5B5FEFA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svc</w:t>
            </w:r>
            <w:r w:rsidRPr="00C42856">
              <w:rPr>
                <w:rFonts w:ascii="Arial" w:hAnsi="Arial" w:cs="Arial"/>
              </w:rPr>
              <w:noBreakHyphen/>
              <w:t>checkout / ci</w:t>
            </w:r>
            <w:r w:rsidRPr="00C42856">
              <w:rPr>
                <w:rFonts w:ascii="Arial" w:hAnsi="Arial" w:cs="Arial"/>
              </w:rPr>
              <w:noBreakHyphen/>
              <w:t>db</w:t>
            </w:r>
            <w:r w:rsidRPr="00C42856">
              <w:rPr>
                <w:rFonts w:ascii="Arial" w:hAnsi="Arial" w:cs="Arial"/>
              </w:rPr>
              <w:noBreakHyphen/>
              <w:t>001</w:t>
            </w:r>
          </w:p>
        </w:tc>
      </w:tr>
      <w:tr w:rsidR="00A32C0D" w:rsidRPr="00A32C0D" w14:paraId="111CD690" w14:textId="77777777" w:rsidTr="00A32C0D">
        <w:tc>
          <w:tcPr>
            <w:tcW w:w="1639" w:type="dxa"/>
            <w:vAlign w:val="center"/>
          </w:tcPr>
          <w:p w14:paraId="06495610" w14:textId="1A600C16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Environment</w:t>
            </w:r>
          </w:p>
        </w:tc>
        <w:tc>
          <w:tcPr>
            <w:tcW w:w="3306" w:type="dxa"/>
            <w:vAlign w:val="center"/>
          </w:tcPr>
          <w:p w14:paraId="46776646" w14:textId="71BC5D3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Operational environment</w:t>
            </w:r>
          </w:p>
        </w:tc>
        <w:tc>
          <w:tcPr>
            <w:tcW w:w="2610" w:type="dxa"/>
            <w:vAlign w:val="center"/>
          </w:tcPr>
          <w:p w14:paraId="6D9B69B0" w14:textId="624FF94A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7E32721B" w14:textId="311B79A7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Prod</w:t>
            </w:r>
          </w:p>
        </w:tc>
      </w:tr>
      <w:tr w:rsidR="00A32C0D" w:rsidRPr="00A32C0D" w14:paraId="7E004E21" w14:textId="77777777" w:rsidTr="00A32C0D">
        <w:tc>
          <w:tcPr>
            <w:tcW w:w="1639" w:type="dxa"/>
            <w:vAlign w:val="center"/>
          </w:tcPr>
          <w:p w14:paraId="09FA4E78" w14:textId="6CC2557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Linked Records</w:t>
            </w:r>
          </w:p>
        </w:tc>
        <w:tc>
          <w:tcPr>
            <w:tcW w:w="3306" w:type="dxa"/>
            <w:vAlign w:val="center"/>
          </w:tcPr>
          <w:p w14:paraId="62A11A5A" w14:textId="76551A94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Related Incidents/Changes/Risks/KB entries</w:t>
            </w:r>
          </w:p>
        </w:tc>
        <w:tc>
          <w:tcPr>
            <w:tcW w:w="2610" w:type="dxa"/>
            <w:vAlign w:val="center"/>
          </w:tcPr>
          <w:p w14:paraId="597CC77A" w14:textId="39E99F12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List</w:t>
            </w:r>
          </w:p>
        </w:tc>
        <w:tc>
          <w:tcPr>
            <w:tcW w:w="2473" w:type="dxa"/>
            <w:vAlign w:val="center"/>
          </w:tcPr>
          <w:p w14:paraId="22FD673E" w14:textId="52884064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INC</w:t>
            </w:r>
            <w:r w:rsidRPr="00C42856">
              <w:rPr>
                <w:rFonts w:ascii="Arial" w:hAnsi="Arial" w:cs="Arial"/>
              </w:rPr>
              <w:noBreakHyphen/>
              <w:t>4567; CHG</w:t>
            </w:r>
            <w:r w:rsidRPr="00C42856">
              <w:rPr>
                <w:rFonts w:ascii="Arial" w:hAnsi="Arial" w:cs="Arial"/>
              </w:rPr>
              <w:noBreakHyphen/>
              <w:t>8901</w:t>
            </w:r>
          </w:p>
        </w:tc>
      </w:tr>
      <w:tr w:rsidR="00A32C0D" w:rsidRPr="00A32C0D" w14:paraId="30AFFBA6" w14:textId="77777777" w:rsidTr="00A32C0D">
        <w:tc>
          <w:tcPr>
            <w:tcW w:w="1639" w:type="dxa"/>
            <w:vAlign w:val="center"/>
          </w:tcPr>
          <w:p w14:paraId="7101EFF4" w14:textId="6A55D98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Impact</w:t>
            </w:r>
          </w:p>
        </w:tc>
        <w:tc>
          <w:tcPr>
            <w:tcW w:w="3306" w:type="dxa"/>
            <w:vAlign w:val="center"/>
          </w:tcPr>
          <w:p w14:paraId="725F6364" w14:textId="7A881D0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Business effect</w:t>
            </w:r>
          </w:p>
        </w:tc>
        <w:tc>
          <w:tcPr>
            <w:tcW w:w="2610" w:type="dxa"/>
            <w:vAlign w:val="center"/>
          </w:tcPr>
          <w:p w14:paraId="5074E7FE" w14:textId="52CDE2AA" w:rsidR="00A32C0D" w:rsidRPr="00A32C0D" w:rsidRDefault="00A32C0D" w:rsidP="00A32C0D">
            <w:pPr>
              <w:rPr>
                <w:rFonts w:ascii="Arial" w:hAnsi="Arial" w:cs="Arial"/>
              </w:rPr>
            </w:pPr>
            <w:proofErr w:type="gramStart"/>
            <w:r w:rsidRPr="00C42856">
              <w:rPr>
                <w:rFonts w:ascii="Arial" w:hAnsi="Arial" w:cs="Arial"/>
              </w:rPr>
              <w:t>Enum(5..</w:t>
            </w:r>
            <w:proofErr w:type="gramEnd"/>
            <w:r w:rsidRPr="00C42856">
              <w:rPr>
                <w:rFonts w:ascii="Arial" w:hAnsi="Arial" w:cs="Arial"/>
              </w:rPr>
              <w:t>1)</w:t>
            </w:r>
          </w:p>
        </w:tc>
        <w:tc>
          <w:tcPr>
            <w:tcW w:w="2473" w:type="dxa"/>
            <w:vAlign w:val="center"/>
          </w:tcPr>
          <w:p w14:paraId="2FF4CE12" w14:textId="3F7D873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High</w:t>
            </w:r>
          </w:p>
        </w:tc>
      </w:tr>
      <w:tr w:rsidR="00A32C0D" w:rsidRPr="00A32C0D" w14:paraId="23DDFF33" w14:textId="77777777" w:rsidTr="00A32C0D">
        <w:tc>
          <w:tcPr>
            <w:tcW w:w="1639" w:type="dxa"/>
            <w:vAlign w:val="center"/>
          </w:tcPr>
          <w:p w14:paraId="0F06B258" w14:textId="1694200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Urgency</w:t>
            </w:r>
          </w:p>
        </w:tc>
        <w:tc>
          <w:tcPr>
            <w:tcW w:w="3306" w:type="dxa"/>
            <w:vAlign w:val="center"/>
          </w:tcPr>
          <w:p w14:paraId="0EF4A49A" w14:textId="4B9D2726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Time sensitivity</w:t>
            </w:r>
          </w:p>
        </w:tc>
        <w:tc>
          <w:tcPr>
            <w:tcW w:w="2610" w:type="dxa"/>
            <w:vAlign w:val="center"/>
          </w:tcPr>
          <w:p w14:paraId="5A5B581F" w14:textId="66F3B3A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7D509598" w14:textId="2E3FAECA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Immediate</w:t>
            </w:r>
          </w:p>
        </w:tc>
      </w:tr>
      <w:tr w:rsidR="00A32C0D" w:rsidRPr="00A32C0D" w14:paraId="1F1FABB6" w14:textId="77777777" w:rsidTr="00A32C0D">
        <w:tc>
          <w:tcPr>
            <w:tcW w:w="1639" w:type="dxa"/>
            <w:vAlign w:val="center"/>
          </w:tcPr>
          <w:p w14:paraId="24CC318D" w14:textId="1D0B1FD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Size/Effort</w:t>
            </w:r>
          </w:p>
        </w:tc>
        <w:tc>
          <w:tcPr>
            <w:tcW w:w="3306" w:type="dxa"/>
            <w:vAlign w:val="center"/>
          </w:tcPr>
          <w:p w14:paraId="4895AFC9" w14:textId="4ED2245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Estimated effort to fix</w:t>
            </w:r>
          </w:p>
        </w:tc>
        <w:tc>
          <w:tcPr>
            <w:tcW w:w="2610" w:type="dxa"/>
            <w:vAlign w:val="center"/>
          </w:tcPr>
          <w:p w14:paraId="31858963" w14:textId="6EC9339C" w:rsidR="00A32C0D" w:rsidRPr="00A32C0D" w:rsidRDefault="00A32C0D" w:rsidP="00A32C0D">
            <w:pPr>
              <w:rPr>
                <w:rFonts w:ascii="Arial" w:hAnsi="Arial" w:cs="Arial"/>
              </w:rPr>
            </w:pPr>
            <w:proofErr w:type="gramStart"/>
            <w:r w:rsidRPr="00C42856">
              <w:rPr>
                <w:rFonts w:ascii="Arial" w:hAnsi="Arial" w:cs="Arial"/>
              </w:rPr>
              <w:t>Enum(5..</w:t>
            </w:r>
            <w:proofErr w:type="gramEnd"/>
            <w:r w:rsidRPr="00C42856">
              <w:rPr>
                <w:rFonts w:ascii="Arial" w:hAnsi="Arial" w:cs="Arial"/>
              </w:rPr>
              <w:t>1)</w:t>
            </w:r>
          </w:p>
        </w:tc>
        <w:tc>
          <w:tcPr>
            <w:tcW w:w="2473" w:type="dxa"/>
            <w:vAlign w:val="center"/>
          </w:tcPr>
          <w:p w14:paraId="6AF46CDC" w14:textId="37CDDA3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Medium</w:t>
            </w:r>
          </w:p>
        </w:tc>
      </w:tr>
      <w:tr w:rsidR="00A32C0D" w:rsidRPr="00A32C0D" w14:paraId="68003BF2" w14:textId="77777777" w:rsidTr="00A32C0D">
        <w:tc>
          <w:tcPr>
            <w:tcW w:w="1639" w:type="dxa"/>
            <w:vAlign w:val="center"/>
          </w:tcPr>
          <w:p w14:paraId="1550C311" w14:textId="6C08B2D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Frequency</w:t>
            </w:r>
          </w:p>
        </w:tc>
        <w:tc>
          <w:tcPr>
            <w:tcW w:w="3306" w:type="dxa"/>
            <w:vAlign w:val="center"/>
          </w:tcPr>
          <w:p w14:paraId="565810F5" w14:textId="24C0D817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Recurrence pattern</w:t>
            </w:r>
          </w:p>
        </w:tc>
        <w:tc>
          <w:tcPr>
            <w:tcW w:w="2610" w:type="dxa"/>
            <w:vAlign w:val="center"/>
          </w:tcPr>
          <w:p w14:paraId="0B8F602C" w14:textId="152EAE0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1669314F" w14:textId="3AD6AA1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Occasional</w:t>
            </w:r>
          </w:p>
        </w:tc>
      </w:tr>
      <w:tr w:rsidR="00A32C0D" w:rsidRPr="00A32C0D" w14:paraId="19883B8E" w14:textId="77777777" w:rsidTr="00A32C0D">
        <w:tc>
          <w:tcPr>
            <w:tcW w:w="1639" w:type="dxa"/>
            <w:vAlign w:val="center"/>
          </w:tcPr>
          <w:p w14:paraId="595E4F86" w14:textId="1A61803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Data Sensitivity</w:t>
            </w:r>
          </w:p>
        </w:tc>
        <w:tc>
          <w:tcPr>
            <w:tcW w:w="3306" w:type="dxa"/>
            <w:vAlign w:val="center"/>
          </w:tcPr>
          <w:p w14:paraId="121DBEAB" w14:textId="2981933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Data at risk</w:t>
            </w:r>
          </w:p>
        </w:tc>
        <w:tc>
          <w:tcPr>
            <w:tcW w:w="2610" w:type="dxa"/>
            <w:vAlign w:val="center"/>
          </w:tcPr>
          <w:p w14:paraId="1A286AAF" w14:textId="6AF91312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1B9176C5" w14:textId="705D89E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PII</w:t>
            </w:r>
          </w:p>
        </w:tc>
      </w:tr>
      <w:tr w:rsidR="00A32C0D" w:rsidRPr="00A32C0D" w14:paraId="57F2DDD6" w14:textId="77777777" w:rsidTr="00A32C0D">
        <w:tc>
          <w:tcPr>
            <w:tcW w:w="1639" w:type="dxa"/>
            <w:vAlign w:val="center"/>
          </w:tcPr>
          <w:p w14:paraId="13AB5B10" w14:textId="1B35329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Severity</w:t>
            </w:r>
          </w:p>
        </w:tc>
        <w:tc>
          <w:tcPr>
            <w:tcW w:w="3306" w:type="dxa"/>
            <w:vAlign w:val="center"/>
          </w:tcPr>
          <w:p w14:paraId="2FD13D45" w14:textId="62E16D4A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Aggregated level from Impact/Urgency/Size</w:t>
            </w:r>
          </w:p>
        </w:tc>
        <w:tc>
          <w:tcPr>
            <w:tcW w:w="2610" w:type="dxa"/>
            <w:vAlign w:val="center"/>
          </w:tcPr>
          <w:p w14:paraId="09284C59" w14:textId="7D2AABD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6A05A25C" w14:textId="690E350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High</w:t>
            </w:r>
          </w:p>
        </w:tc>
      </w:tr>
      <w:tr w:rsidR="00A32C0D" w:rsidRPr="00A32C0D" w14:paraId="4DE670E4" w14:textId="77777777" w:rsidTr="00A32C0D">
        <w:tc>
          <w:tcPr>
            <w:tcW w:w="1639" w:type="dxa"/>
            <w:vAlign w:val="center"/>
          </w:tcPr>
          <w:p w14:paraId="5D4B5A2D" w14:textId="1C85B71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Timeline</w:t>
            </w:r>
          </w:p>
        </w:tc>
        <w:tc>
          <w:tcPr>
            <w:tcW w:w="3306" w:type="dxa"/>
            <w:vAlign w:val="center"/>
          </w:tcPr>
          <w:p w14:paraId="2ECF63F7" w14:textId="50CCD1A7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Chronological events</w:t>
            </w:r>
          </w:p>
        </w:tc>
        <w:tc>
          <w:tcPr>
            <w:tcW w:w="2610" w:type="dxa"/>
            <w:vAlign w:val="center"/>
          </w:tcPr>
          <w:p w14:paraId="653AB89F" w14:textId="5C93E2A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Text</w:t>
            </w:r>
          </w:p>
        </w:tc>
        <w:tc>
          <w:tcPr>
            <w:tcW w:w="2473" w:type="dxa"/>
            <w:vAlign w:val="center"/>
          </w:tcPr>
          <w:p w14:paraId="18C986F4" w14:textId="306A616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See timeline section</w:t>
            </w:r>
          </w:p>
        </w:tc>
      </w:tr>
      <w:tr w:rsidR="00A32C0D" w:rsidRPr="00A32C0D" w14:paraId="2B62D404" w14:textId="77777777" w:rsidTr="00A32C0D">
        <w:tc>
          <w:tcPr>
            <w:tcW w:w="1639" w:type="dxa"/>
            <w:vAlign w:val="center"/>
          </w:tcPr>
          <w:p w14:paraId="393E8759" w14:textId="096C6FC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Root Cause</w:t>
            </w:r>
          </w:p>
        </w:tc>
        <w:tc>
          <w:tcPr>
            <w:tcW w:w="3306" w:type="dxa"/>
            <w:vAlign w:val="center"/>
          </w:tcPr>
          <w:p w14:paraId="2EDB3A33" w14:textId="2009D6DA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Confirmed/suspected underlying cause</w:t>
            </w:r>
          </w:p>
        </w:tc>
        <w:tc>
          <w:tcPr>
            <w:tcW w:w="2610" w:type="dxa"/>
            <w:vAlign w:val="center"/>
          </w:tcPr>
          <w:p w14:paraId="2B547A57" w14:textId="348438B2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Text</w:t>
            </w:r>
          </w:p>
        </w:tc>
        <w:tc>
          <w:tcPr>
            <w:tcW w:w="2473" w:type="dxa"/>
            <w:vAlign w:val="center"/>
          </w:tcPr>
          <w:p w14:paraId="62E61DD7" w14:textId="4F7FD3CA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Redis connection pool exhaustion</w:t>
            </w:r>
          </w:p>
        </w:tc>
      </w:tr>
      <w:tr w:rsidR="00A32C0D" w:rsidRPr="00A32C0D" w14:paraId="65DC5D3E" w14:textId="77777777" w:rsidTr="00A32C0D">
        <w:tc>
          <w:tcPr>
            <w:tcW w:w="1639" w:type="dxa"/>
            <w:vAlign w:val="center"/>
          </w:tcPr>
          <w:p w14:paraId="06A42A32" w14:textId="51F2112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Contributing Factors</w:t>
            </w:r>
          </w:p>
        </w:tc>
        <w:tc>
          <w:tcPr>
            <w:tcW w:w="3306" w:type="dxa"/>
            <w:vAlign w:val="center"/>
          </w:tcPr>
          <w:p w14:paraId="62F37A15" w14:textId="4E89DCA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Additional influences</w:t>
            </w:r>
          </w:p>
        </w:tc>
        <w:tc>
          <w:tcPr>
            <w:tcW w:w="2610" w:type="dxa"/>
            <w:vAlign w:val="center"/>
          </w:tcPr>
          <w:p w14:paraId="319F6121" w14:textId="19E24BA2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Text</w:t>
            </w:r>
          </w:p>
        </w:tc>
        <w:tc>
          <w:tcPr>
            <w:tcW w:w="2473" w:type="dxa"/>
            <w:vAlign w:val="center"/>
          </w:tcPr>
          <w:p w14:paraId="4A5DFF3C" w14:textId="197C4757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Misconfigured pool, missing circuit</w:t>
            </w:r>
            <w:r w:rsidRPr="00C42856">
              <w:rPr>
                <w:rFonts w:ascii="Arial" w:hAnsi="Arial" w:cs="Arial"/>
              </w:rPr>
              <w:noBreakHyphen/>
              <w:t>breaker</w:t>
            </w:r>
          </w:p>
        </w:tc>
      </w:tr>
      <w:tr w:rsidR="00A32C0D" w:rsidRPr="00A32C0D" w14:paraId="19B18D95" w14:textId="77777777" w:rsidTr="00A32C0D">
        <w:tc>
          <w:tcPr>
            <w:tcW w:w="1639" w:type="dxa"/>
            <w:vAlign w:val="center"/>
          </w:tcPr>
          <w:p w14:paraId="4D888E89" w14:textId="4B915DC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Workaround</w:t>
            </w:r>
          </w:p>
        </w:tc>
        <w:tc>
          <w:tcPr>
            <w:tcW w:w="3306" w:type="dxa"/>
            <w:vAlign w:val="center"/>
          </w:tcPr>
          <w:p w14:paraId="0AD0EBA0" w14:textId="22C679A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Interim control to reduce impact</w:t>
            </w:r>
          </w:p>
        </w:tc>
        <w:tc>
          <w:tcPr>
            <w:tcW w:w="2610" w:type="dxa"/>
            <w:vAlign w:val="center"/>
          </w:tcPr>
          <w:p w14:paraId="0BEC020A" w14:textId="33369D0B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Text</w:t>
            </w:r>
          </w:p>
        </w:tc>
        <w:tc>
          <w:tcPr>
            <w:tcW w:w="2473" w:type="dxa"/>
            <w:vAlign w:val="center"/>
          </w:tcPr>
          <w:p w14:paraId="7816F3D9" w14:textId="5133758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Rate</w:t>
            </w:r>
            <w:r w:rsidRPr="00C42856">
              <w:rPr>
                <w:rFonts w:ascii="Arial" w:hAnsi="Arial" w:cs="Arial"/>
              </w:rPr>
              <w:noBreakHyphen/>
              <w:t>limit / feature flag</w:t>
            </w:r>
          </w:p>
        </w:tc>
      </w:tr>
      <w:tr w:rsidR="00A32C0D" w:rsidRPr="00A32C0D" w14:paraId="4398F389" w14:textId="77777777" w:rsidTr="00A32C0D">
        <w:tc>
          <w:tcPr>
            <w:tcW w:w="1639" w:type="dxa"/>
            <w:vAlign w:val="center"/>
          </w:tcPr>
          <w:p w14:paraId="71B52296" w14:textId="5DC3B16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Removal Criteria</w:t>
            </w:r>
          </w:p>
        </w:tc>
        <w:tc>
          <w:tcPr>
            <w:tcW w:w="3306" w:type="dxa"/>
            <w:vAlign w:val="center"/>
          </w:tcPr>
          <w:p w14:paraId="4CFCB8E5" w14:textId="37788B37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When WA/KE must be retired</w:t>
            </w:r>
          </w:p>
        </w:tc>
        <w:tc>
          <w:tcPr>
            <w:tcW w:w="2610" w:type="dxa"/>
            <w:vAlign w:val="center"/>
          </w:tcPr>
          <w:p w14:paraId="164E1252" w14:textId="2681809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Text</w:t>
            </w:r>
          </w:p>
        </w:tc>
        <w:tc>
          <w:tcPr>
            <w:tcW w:w="2473" w:type="dxa"/>
            <w:vAlign w:val="center"/>
          </w:tcPr>
          <w:p w14:paraId="4C218132" w14:textId="512E0E5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 xml:space="preserve">Remove after </w:t>
            </w:r>
            <w:proofErr w:type="gramStart"/>
            <w:r w:rsidRPr="00C42856">
              <w:rPr>
                <w:rFonts w:ascii="Arial" w:hAnsi="Arial" w:cs="Arial"/>
              </w:rPr>
              <w:t>fix</w:t>
            </w:r>
            <w:proofErr w:type="gramEnd"/>
            <w:r w:rsidRPr="00C42856">
              <w:rPr>
                <w:rFonts w:ascii="Arial" w:hAnsi="Arial" w:cs="Arial"/>
              </w:rPr>
              <w:t xml:space="preserve"> v2.3 + 14 days clean telemetry</w:t>
            </w:r>
          </w:p>
        </w:tc>
      </w:tr>
      <w:tr w:rsidR="00A32C0D" w:rsidRPr="00A32C0D" w14:paraId="5974F423" w14:textId="77777777" w:rsidTr="00A32C0D">
        <w:tc>
          <w:tcPr>
            <w:tcW w:w="1639" w:type="dxa"/>
            <w:vAlign w:val="center"/>
          </w:tcPr>
          <w:p w14:paraId="626A88FB" w14:textId="76C6CF9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RFC</w:t>
            </w:r>
          </w:p>
        </w:tc>
        <w:tc>
          <w:tcPr>
            <w:tcW w:w="3306" w:type="dxa"/>
            <w:vAlign w:val="center"/>
          </w:tcPr>
          <w:p w14:paraId="2C15FB0C" w14:textId="4416846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Change ticket reference</w:t>
            </w:r>
          </w:p>
        </w:tc>
        <w:tc>
          <w:tcPr>
            <w:tcW w:w="2610" w:type="dxa"/>
            <w:vAlign w:val="center"/>
          </w:tcPr>
          <w:p w14:paraId="624CCA7B" w14:textId="2EE27E9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Reference</w:t>
            </w:r>
          </w:p>
        </w:tc>
        <w:tc>
          <w:tcPr>
            <w:tcW w:w="2473" w:type="dxa"/>
            <w:vAlign w:val="center"/>
          </w:tcPr>
          <w:p w14:paraId="3700C9B2" w14:textId="421F6DE0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RFC</w:t>
            </w:r>
            <w:r w:rsidRPr="00C42856">
              <w:rPr>
                <w:rFonts w:ascii="Arial" w:hAnsi="Arial" w:cs="Arial"/>
              </w:rPr>
              <w:noBreakHyphen/>
              <w:t>3456</w:t>
            </w:r>
          </w:p>
        </w:tc>
      </w:tr>
      <w:tr w:rsidR="00A32C0D" w:rsidRPr="00A32C0D" w14:paraId="7ACBA88A" w14:textId="77777777" w:rsidTr="00A32C0D">
        <w:tc>
          <w:tcPr>
            <w:tcW w:w="1639" w:type="dxa"/>
            <w:vAlign w:val="center"/>
          </w:tcPr>
          <w:p w14:paraId="7C393D46" w14:textId="720DBB8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Verification Window</w:t>
            </w:r>
          </w:p>
        </w:tc>
        <w:tc>
          <w:tcPr>
            <w:tcW w:w="3306" w:type="dxa"/>
            <w:vAlign w:val="center"/>
          </w:tcPr>
          <w:p w14:paraId="3AF0AD9A" w14:textId="13DF29FE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Observation period post</w:t>
            </w:r>
            <w:r w:rsidRPr="00C42856">
              <w:rPr>
                <w:rFonts w:ascii="Arial" w:hAnsi="Arial" w:cs="Arial"/>
              </w:rPr>
              <w:noBreakHyphen/>
              <w:t>fix</w:t>
            </w:r>
          </w:p>
        </w:tc>
        <w:tc>
          <w:tcPr>
            <w:tcW w:w="2610" w:type="dxa"/>
            <w:vAlign w:val="center"/>
          </w:tcPr>
          <w:p w14:paraId="3E40BA7F" w14:textId="735ABEE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Integer + unit</w:t>
            </w:r>
          </w:p>
        </w:tc>
        <w:tc>
          <w:tcPr>
            <w:tcW w:w="2473" w:type="dxa"/>
            <w:vAlign w:val="center"/>
          </w:tcPr>
          <w:p w14:paraId="543F73E6" w14:textId="7B5B7923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14 days</w:t>
            </w:r>
          </w:p>
        </w:tc>
      </w:tr>
      <w:tr w:rsidR="00A32C0D" w:rsidRPr="00A32C0D" w14:paraId="75FE9540" w14:textId="77777777" w:rsidTr="00A32C0D">
        <w:tc>
          <w:tcPr>
            <w:tcW w:w="1639" w:type="dxa"/>
            <w:vAlign w:val="center"/>
          </w:tcPr>
          <w:p w14:paraId="773DE413" w14:textId="42B09BFB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Residual Risk</w:t>
            </w:r>
          </w:p>
        </w:tc>
        <w:tc>
          <w:tcPr>
            <w:tcW w:w="3306" w:type="dxa"/>
            <w:vAlign w:val="center"/>
          </w:tcPr>
          <w:p w14:paraId="1C63A8B0" w14:textId="0C5CBD0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Remaining risk after fix</w:t>
            </w:r>
          </w:p>
        </w:tc>
        <w:tc>
          <w:tcPr>
            <w:tcW w:w="2610" w:type="dxa"/>
            <w:vAlign w:val="center"/>
          </w:tcPr>
          <w:p w14:paraId="364B1E1D" w14:textId="5CCCB55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Enum</w:t>
            </w:r>
          </w:p>
        </w:tc>
        <w:tc>
          <w:tcPr>
            <w:tcW w:w="2473" w:type="dxa"/>
            <w:vAlign w:val="center"/>
          </w:tcPr>
          <w:p w14:paraId="7ACEFE85" w14:textId="3456D2B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Accepted</w:t>
            </w:r>
          </w:p>
        </w:tc>
      </w:tr>
      <w:tr w:rsidR="00A32C0D" w:rsidRPr="00A32C0D" w14:paraId="300CEFF8" w14:textId="77777777" w:rsidTr="00A32C0D">
        <w:tc>
          <w:tcPr>
            <w:tcW w:w="1639" w:type="dxa"/>
            <w:vAlign w:val="center"/>
          </w:tcPr>
          <w:p w14:paraId="3E27A26C" w14:textId="7B5EBE21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Approvals</w:t>
            </w:r>
          </w:p>
        </w:tc>
        <w:tc>
          <w:tcPr>
            <w:tcW w:w="3306" w:type="dxa"/>
            <w:vAlign w:val="center"/>
          </w:tcPr>
          <w:p w14:paraId="118EEDDE" w14:textId="7CB0EB4D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Formal sign</w:t>
            </w:r>
            <w:r w:rsidRPr="00C42856">
              <w:rPr>
                <w:rFonts w:ascii="Arial" w:hAnsi="Arial" w:cs="Arial"/>
              </w:rPr>
              <w:noBreakHyphen/>
              <w:t>offs</w:t>
            </w:r>
          </w:p>
        </w:tc>
        <w:tc>
          <w:tcPr>
            <w:tcW w:w="2610" w:type="dxa"/>
            <w:vAlign w:val="center"/>
          </w:tcPr>
          <w:p w14:paraId="33480EF4" w14:textId="2A3FD7CB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List</w:t>
            </w:r>
          </w:p>
        </w:tc>
        <w:tc>
          <w:tcPr>
            <w:tcW w:w="2473" w:type="dxa"/>
            <w:vAlign w:val="center"/>
          </w:tcPr>
          <w:p w14:paraId="6E726E0B" w14:textId="6E46531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</w:rPr>
              <w:t>CAB ok 2025</w:t>
            </w:r>
            <w:r w:rsidRPr="00C42856">
              <w:rPr>
                <w:rFonts w:ascii="Arial" w:hAnsi="Arial" w:cs="Arial"/>
              </w:rPr>
              <w:noBreakHyphen/>
              <w:t>08</w:t>
            </w:r>
            <w:r w:rsidRPr="00C42856">
              <w:rPr>
                <w:rFonts w:ascii="Arial" w:hAnsi="Arial" w:cs="Arial"/>
              </w:rPr>
              <w:noBreakHyphen/>
              <w:t>20</w:t>
            </w:r>
          </w:p>
        </w:tc>
      </w:tr>
    </w:tbl>
    <w:p w14:paraId="02BE8629" w14:textId="40044BE8" w:rsidR="00C42856" w:rsidRPr="00C42856" w:rsidRDefault="00C42856" w:rsidP="00C42856">
      <w:pPr>
        <w:rPr>
          <w:rFonts w:ascii="Arial" w:hAnsi="Arial" w:cs="Arial"/>
        </w:rPr>
      </w:pPr>
    </w:p>
    <w:p w14:paraId="622D85B2" w14:textId="77777777" w:rsidR="00C42856" w:rsidRPr="00A32C0D" w:rsidRDefault="00C42856" w:rsidP="00A32C0D">
      <w:pPr>
        <w:pStyle w:val="Heading1"/>
        <w:rPr>
          <w:rFonts w:cs="Arial"/>
        </w:rPr>
      </w:pPr>
      <w:bookmarkStart w:id="15" w:name="_Toc207221427"/>
      <w:r w:rsidRPr="00A32C0D">
        <w:rPr>
          <w:rFonts w:cs="Arial"/>
        </w:rPr>
        <w:lastRenderedPageBreak/>
        <w:t>Working Aids (paste into your tools if helpful)</w:t>
      </w:r>
      <w:bookmarkEnd w:id="15"/>
    </w:p>
    <w:p w14:paraId="076EDD5B" w14:textId="50BB3248" w:rsidR="00C42856" w:rsidRDefault="00C42856" w:rsidP="00C23E84">
      <w:pPr>
        <w:pStyle w:val="Heading2"/>
        <w:numPr>
          <w:ilvl w:val="0"/>
          <w:numId w:val="35"/>
        </w:numPr>
        <w:jc w:val="both"/>
        <w:rPr>
          <w:rFonts w:cs="Arial"/>
        </w:rPr>
      </w:pPr>
      <w:bookmarkStart w:id="16" w:name="_Toc207221428"/>
      <w:r w:rsidRPr="00A32C0D">
        <w:rPr>
          <w:rFonts w:cs="Arial"/>
        </w:rPr>
        <w:t>Status Update (Internal)</w:t>
      </w:r>
      <w:bookmarkEnd w:id="16"/>
    </w:p>
    <w:p w14:paraId="77353EE8" w14:textId="77777777" w:rsidR="00C23E84" w:rsidRPr="00C23E84" w:rsidRDefault="00C23E84" w:rsidP="00C23E84"/>
    <w:p w14:paraId="432E8E73" w14:textId="77777777" w:rsidR="00C42856" w:rsidRPr="00C42856" w:rsidRDefault="00C42856" w:rsidP="00C23E84">
      <w:pPr>
        <w:rPr>
          <w:rFonts w:ascii="Arial" w:hAnsi="Arial" w:cs="Arial"/>
        </w:rPr>
      </w:pPr>
      <w:r w:rsidRPr="00C42856">
        <w:rPr>
          <w:rFonts w:ascii="Arial" w:hAnsi="Arial" w:cs="Arial"/>
          <w:b/>
          <w:bCs/>
        </w:rPr>
        <w:t>Subject:</w:t>
      </w:r>
      <w:r w:rsidRPr="00C42856">
        <w:rPr>
          <w:rFonts w:ascii="Arial" w:hAnsi="Arial" w:cs="Arial"/>
        </w:rPr>
        <w:t xml:space="preserve"> [PR</w:t>
      </w:r>
      <w:r w:rsidRPr="00C42856">
        <w:rPr>
          <w:rFonts w:ascii="Arial" w:hAnsi="Arial" w:cs="Arial"/>
        </w:rPr>
        <w:noBreakHyphen/>
        <w:t>ID] — Status [State] — [Service]</w:t>
      </w:r>
      <w:r w:rsidRPr="00C42856">
        <w:rPr>
          <w:rFonts w:ascii="Arial" w:hAnsi="Arial" w:cs="Arial"/>
        </w:rPr>
        <w:br/>
      </w:r>
      <w:r w:rsidRPr="00C42856">
        <w:rPr>
          <w:rFonts w:ascii="Arial" w:hAnsi="Arial" w:cs="Arial"/>
          <w:b/>
          <w:bCs/>
        </w:rPr>
        <w:t>Body:</w:t>
      </w:r>
    </w:p>
    <w:p w14:paraId="6C1BB9ED" w14:textId="77777777" w:rsidR="00C42856" w:rsidRPr="00A32C0D" w:rsidRDefault="00C42856" w:rsidP="00A32C0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i/>
          <w:iCs/>
        </w:rPr>
        <w:t>Summary:</w:t>
      </w:r>
      <w:r w:rsidRPr="00A32C0D">
        <w:rPr>
          <w:rFonts w:ascii="Arial" w:hAnsi="Arial" w:cs="Arial"/>
        </w:rPr>
        <w:t xml:space="preserve"> [3–5 lines]</w:t>
      </w:r>
    </w:p>
    <w:p w14:paraId="7EB8A55E" w14:textId="77777777" w:rsidR="00C42856" w:rsidRPr="00A32C0D" w:rsidRDefault="00C42856" w:rsidP="00A32C0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i/>
          <w:iCs/>
        </w:rPr>
        <w:t>Current risk:</w:t>
      </w:r>
      <w:r w:rsidRPr="00A32C0D">
        <w:rPr>
          <w:rFonts w:ascii="Arial" w:hAnsi="Arial" w:cs="Arial"/>
        </w:rPr>
        <w:t xml:space="preserve"> [why]</w:t>
      </w:r>
    </w:p>
    <w:p w14:paraId="0CACF320" w14:textId="77777777" w:rsidR="00C42856" w:rsidRPr="00A32C0D" w:rsidRDefault="00C42856" w:rsidP="00A32C0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i/>
          <w:iCs/>
        </w:rPr>
        <w:t>Next actions &amp; owners:</w:t>
      </w:r>
      <w:r w:rsidRPr="00A32C0D">
        <w:rPr>
          <w:rFonts w:ascii="Arial" w:hAnsi="Arial" w:cs="Arial"/>
        </w:rPr>
        <w:t xml:space="preserve"> [bullets]</w:t>
      </w:r>
    </w:p>
    <w:p w14:paraId="61F7BC5C" w14:textId="77777777" w:rsidR="00C42856" w:rsidRPr="00A32C0D" w:rsidRDefault="00C42856" w:rsidP="00A32C0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i/>
          <w:iCs/>
        </w:rPr>
        <w:t>Key dates:</w:t>
      </w:r>
      <w:r w:rsidRPr="00A32C0D">
        <w:rPr>
          <w:rFonts w:ascii="Arial" w:hAnsi="Arial" w:cs="Arial"/>
        </w:rPr>
        <w:t xml:space="preserve"> [milestones]</w:t>
      </w:r>
    </w:p>
    <w:p w14:paraId="7801F5ED" w14:textId="77777777" w:rsidR="00C42856" w:rsidRPr="00A32C0D" w:rsidRDefault="00C42856" w:rsidP="00A32C0D">
      <w:pPr>
        <w:pStyle w:val="ListParagraph"/>
        <w:numPr>
          <w:ilvl w:val="0"/>
          <w:numId w:val="32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i/>
          <w:iCs/>
        </w:rPr>
        <w:t>Links:</w:t>
      </w:r>
      <w:r w:rsidRPr="00A32C0D">
        <w:rPr>
          <w:rFonts w:ascii="Arial" w:hAnsi="Arial" w:cs="Arial"/>
        </w:rPr>
        <w:t xml:space="preserve"> [PR, KE, RFC, dashboards]</w:t>
      </w:r>
    </w:p>
    <w:p w14:paraId="7E448380" w14:textId="77777777" w:rsidR="00C42856" w:rsidRPr="00A32C0D" w:rsidRDefault="00C42856" w:rsidP="00A32C0D">
      <w:pPr>
        <w:pStyle w:val="Heading2"/>
        <w:jc w:val="both"/>
        <w:rPr>
          <w:rFonts w:cs="Arial"/>
        </w:rPr>
      </w:pPr>
      <w:bookmarkStart w:id="17" w:name="_Toc207221429"/>
      <w:r w:rsidRPr="00A32C0D">
        <w:rPr>
          <w:rFonts w:cs="Arial"/>
        </w:rPr>
        <w:t>B. Investigation Question Bank (use what fits)</w:t>
      </w:r>
      <w:bookmarkEnd w:id="17"/>
    </w:p>
    <w:p w14:paraId="2575AFD3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Initial intrusion/trigger?</w:t>
      </w:r>
    </w:p>
    <w:p w14:paraId="2EE701E7" w14:textId="6159B7BB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 xml:space="preserve">What </w:t>
      </w:r>
      <w:r w:rsidR="00A32C0D" w:rsidRPr="00A32C0D">
        <w:rPr>
          <w:rFonts w:ascii="Arial" w:hAnsi="Arial" w:cs="Arial"/>
        </w:rPr>
        <w:t>post-event</w:t>
      </w:r>
      <w:r w:rsidRPr="00A32C0D">
        <w:rPr>
          <w:rFonts w:ascii="Arial" w:hAnsi="Arial" w:cs="Arial"/>
        </w:rPr>
        <w:t xml:space="preserve"> activity occurred? Any compromised accounts/privilege level?</w:t>
      </w:r>
    </w:p>
    <w:p w14:paraId="6F40C2FF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Any persistence mechanisms or lateral movement?</w:t>
      </w:r>
    </w:p>
    <w:p w14:paraId="2285A6CD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Is data accessed/exfiltrated? What data/kind/volume?</w:t>
      </w:r>
    </w:p>
    <w:p w14:paraId="7C5CCB2E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How is command and control maintained (if adversarial)?</w:t>
      </w:r>
    </w:p>
    <w:p w14:paraId="0EEB9335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What vulnerabilities or misconfigurations were exploited?</w:t>
      </w:r>
    </w:p>
    <w:p w14:paraId="7E7B1684" w14:textId="77777777" w:rsidR="00C42856" w:rsidRPr="00A32C0D" w:rsidRDefault="00C42856" w:rsidP="00A32C0D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</w:rPr>
        <w:t>Which controls failed (prevention/detection/response)? How to improve?</w:t>
      </w:r>
    </w:p>
    <w:p w14:paraId="531BC3FB" w14:textId="77777777" w:rsidR="00C42856" w:rsidRPr="00A32C0D" w:rsidRDefault="00C42856" w:rsidP="00A32C0D">
      <w:pPr>
        <w:pStyle w:val="Heading2"/>
        <w:jc w:val="both"/>
        <w:rPr>
          <w:rFonts w:cs="Arial"/>
        </w:rPr>
      </w:pPr>
      <w:bookmarkStart w:id="18" w:name="_Toc207221430"/>
      <w:r w:rsidRPr="00A32C0D">
        <w:rPr>
          <w:rFonts w:cs="Arial"/>
        </w:rPr>
        <w:t>C. Severity Examples (adapt to your policy)</w:t>
      </w:r>
      <w:bookmarkEnd w:id="18"/>
    </w:p>
    <w:p w14:paraId="6B3A621A" w14:textId="77777777" w:rsidR="00C42856" w:rsidRPr="00A32C0D" w:rsidRDefault="00C42856" w:rsidP="00A32C0D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Critical:</w:t>
      </w:r>
      <w:r w:rsidRPr="00A32C0D">
        <w:rPr>
          <w:rFonts w:ascii="Arial" w:hAnsi="Arial" w:cs="Arial"/>
        </w:rPr>
        <w:t xml:space="preserve"> Widespread impact on critical systems or sensitive data at risk; immediate executive visibility.</w:t>
      </w:r>
    </w:p>
    <w:p w14:paraId="39D26B31" w14:textId="77777777" w:rsidR="00C42856" w:rsidRPr="00A32C0D" w:rsidRDefault="00C42856" w:rsidP="00A32C0D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High:</w:t>
      </w:r>
      <w:r w:rsidRPr="00A32C0D">
        <w:rPr>
          <w:rFonts w:ascii="Arial" w:hAnsi="Arial" w:cs="Arial"/>
        </w:rPr>
        <w:t xml:space="preserve"> Significant customer impact or repeated P1 incidents; urgent remediation required.</w:t>
      </w:r>
    </w:p>
    <w:p w14:paraId="5867186E" w14:textId="77777777" w:rsidR="00C42856" w:rsidRPr="00A32C0D" w:rsidRDefault="00C42856" w:rsidP="00A32C0D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Medium:</w:t>
      </w:r>
      <w:r w:rsidRPr="00A32C0D">
        <w:rPr>
          <w:rFonts w:ascii="Arial" w:hAnsi="Arial" w:cs="Arial"/>
        </w:rPr>
        <w:t xml:space="preserve"> Limited user impact; viable workaround exists.</w:t>
      </w:r>
    </w:p>
    <w:p w14:paraId="062127CE" w14:textId="77777777" w:rsidR="00C42856" w:rsidRPr="00A32C0D" w:rsidRDefault="00C42856" w:rsidP="00A32C0D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32C0D">
        <w:rPr>
          <w:rFonts w:ascii="Arial" w:hAnsi="Arial" w:cs="Arial"/>
          <w:b/>
          <w:bCs/>
        </w:rPr>
        <w:t>Low:</w:t>
      </w:r>
      <w:r w:rsidRPr="00A32C0D">
        <w:rPr>
          <w:rFonts w:ascii="Arial" w:hAnsi="Arial" w:cs="Arial"/>
        </w:rPr>
        <w:t xml:space="preserve"> Minimal impact; informational or housekeeping.</w:t>
      </w:r>
    </w:p>
    <w:p w14:paraId="305A0E69" w14:textId="09E7944F" w:rsidR="00A32C0D" w:rsidRPr="00A32C0D" w:rsidRDefault="00C42856" w:rsidP="00A32C0D">
      <w:pPr>
        <w:pStyle w:val="Heading2"/>
        <w:rPr>
          <w:rFonts w:cs="Arial"/>
        </w:rPr>
      </w:pPr>
      <w:bookmarkStart w:id="19" w:name="_Toc207221431"/>
      <w:r w:rsidRPr="00A32C0D">
        <w:rPr>
          <w:rFonts w:cs="Arial"/>
        </w:rPr>
        <w:t>D. Evidence Register (quick insert)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4"/>
        <w:gridCol w:w="3110"/>
        <w:gridCol w:w="1636"/>
        <w:gridCol w:w="1550"/>
        <w:gridCol w:w="1910"/>
      </w:tblGrid>
      <w:tr w:rsidR="00A32C0D" w:rsidRPr="00A32C0D" w14:paraId="43E43A62" w14:textId="77777777" w:rsidTr="00307721">
        <w:tc>
          <w:tcPr>
            <w:tcW w:w="1870" w:type="dxa"/>
            <w:vAlign w:val="center"/>
          </w:tcPr>
          <w:p w14:paraId="46EC4EB4" w14:textId="7361E485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Item</w:t>
            </w:r>
          </w:p>
        </w:tc>
        <w:tc>
          <w:tcPr>
            <w:tcW w:w="1870" w:type="dxa"/>
            <w:vAlign w:val="center"/>
          </w:tcPr>
          <w:p w14:paraId="72941B4A" w14:textId="0D88A78C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Details (serial/host/MAC/IP/hash)</w:t>
            </w:r>
          </w:p>
        </w:tc>
        <w:tc>
          <w:tcPr>
            <w:tcW w:w="1870" w:type="dxa"/>
            <w:vAlign w:val="center"/>
          </w:tcPr>
          <w:p w14:paraId="36E7E629" w14:textId="4E90689F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Collected by (name/title)</w:t>
            </w:r>
          </w:p>
        </w:tc>
        <w:tc>
          <w:tcPr>
            <w:tcW w:w="1870" w:type="dxa"/>
            <w:vAlign w:val="center"/>
          </w:tcPr>
          <w:p w14:paraId="79758B88" w14:textId="150A6F89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Date/Time (UTC)</w:t>
            </w:r>
          </w:p>
        </w:tc>
        <w:tc>
          <w:tcPr>
            <w:tcW w:w="1870" w:type="dxa"/>
            <w:vAlign w:val="center"/>
          </w:tcPr>
          <w:p w14:paraId="2D76DC0A" w14:textId="4C659118" w:rsidR="00A32C0D" w:rsidRPr="00A32C0D" w:rsidRDefault="00A32C0D" w:rsidP="00A32C0D">
            <w:pPr>
              <w:rPr>
                <w:rFonts w:ascii="Arial" w:hAnsi="Arial" w:cs="Arial"/>
              </w:rPr>
            </w:pPr>
            <w:r w:rsidRPr="00C42856">
              <w:rPr>
                <w:rFonts w:ascii="Arial" w:hAnsi="Arial" w:cs="Arial"/>
                <w:b/>
                <w:bCs/>
              </w:rPr>
              <w:t>Location/Label</w:t>
            </w:r>
          </w:p>
        </w:tc>
      </w:tr>
      <w:tr w:rsidR="00A32C0D" w:rsidRPr="00A32C0D" w14:paraId="216E0A34" w14:textId="77777777" w:rsidTr="00A32C0D">
        <w:tc>
          <w:tcPr>
            <w:tcW w:w="1870" w:type="dxa"/>
          </w:tcPr>
          <w:p w14:paraId="25A097C5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1CEB3610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0685C0F5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544832DF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14:paraId="70D473DE" w14:textId="77777777" w:rsidR="00A32C0D" w:rsidRPr="00A32C0D" w:rsidRDefault="00A32C0D" w:rsidP="00A32C0D">
            <w:pPr>
              <w:rPr>
                <w:rFonts w:ascii="Arial" w:hAnsi="Arial" w:cs="Arial"/>
              </w:rPr>
            </w:pPr>
          </w:p>
        </w:tc>
      </w:tr>
    </w:tbl>
    <w:p w14:paraId="52A3C121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9E45AC" w14:textId="77777777" w:rsidR="00667FF8" w:rsidRDefault="00667FF8" w:rsidP="00A32C0D">
      <w:pPr>
        <w:spacing w:after="0" w:line="240" w:lineRule="auto"/>
      </w:pPr>
      <w:r>
        <w:separator/>
      </w:r>
    </w:p>
  </w:endnote>
  <w:endnote w:type="continuationSeparator" w:id="0">
    <w:p w14:paraId="227DDEA9" w14:textId="77777777" w:rsidR="00667FF8" w:rsidRDefault="00667FF8" w:rsidP="00A3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10953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A1C424" w14:textId="5A3BCC8E" w:rsidR="00A32C0D" w:rsidRDefault="00A32C0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E2E72" w14:textId="77777777" w:rsidR="00A32C0D" w:rsidRDefault="00A32C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993A3" w14:textId="77777777" w:rsidR="00667FF8" w:rsidRDefault="00667FF8" w:rsidP="00A32C0D">
      <w:pPr>
        <w:spacing w:after="0" w:line="240" w:lineRule="auto"/>
      </w:pPr>
      <w:r>
        <w:separator/>
      </w:r>
    </w:p>
  </w:footnote>
  <w:footnote w:type="continuationSeparator" w:id="0">
    <w:p w14:paraId="02EC7CF4" w14:textId="77777777" w:rsidR="00667FF8" w:rsidRDefault="00667FF8" w:rsidP="00A3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3D6193" w14:textId="11C7AAD0" w:rsidR="00A32C0D" w:rsidRPr="00A32C0D" w:rsidRDefault="00A32C0D" w:rsidP="00A32C0D">
    <w:pPr>
      <w:pStyle w:val="Header"/>
      <w:jc w:val="center"/>
      <w:rPr>
        <w:rFonts w:ascii="Arial" w:hAnsi="Arial" w:cs="Arial"/>
      </w:rPr>
    </w:pPr>
    <w:r w:rsidRPr="00A32C0D">
      <w:rPr>
        <w:rFonts w:ascii="Arial" w:hAnsi="Arial" w:cs="Arial"/>
      </w:rPr>
      <w:t>Made By Auxin Security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69A3"/>
    <w:multiLevelType w:val="hybridMultilevel"/>
    <w:tmpl w:val="C1F2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573"/>
    <w:multiLevelType w:val="hybridMultilevel"/>
    <w:tmpl w:val="BAFCF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03F"/>
    <w:multiLevelType w:val="hybridMultilevel"/>
    <w:tmpl w:val="ED86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A7DEA"/>
    <w:multiLevelType w:val="multilevel"/>
    <w:tmpl w:val="BDD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85174"/>
    <w:multiLevelType w:val="hybridMultilevel"/>
    <w:tmpl w:val="2F34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5502"/>
    <w:multiLevelType w:val="hybridMultilevel"/>
    <w:tmpl w:val="EF60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F2FCD"/>
    <w:multiLevelType w:val="hybridMultilevel"/>
    <w:tmpl w:val="3156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670CA"/>
    <w:multiLevelType w:val="multilevel"/>
    <w:tmpl w:val="A79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3689E"/>
    <w:multiLevelType w:val="multilevel"/>
    <w:tmpl w:val="9AD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221896"/>
    <w:multiLevelType w:val="hybridMultilevel"/>
    <w:tmpl w:val="D9EA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71C16"/>
    <w:multiLevelType w:val="hybridMultilevel"/>
    <w:tmpl w:val="0B94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FA0864"/>
    <w:multiLevelType w:val="hybridMultilevel"/>
    <w:tmpl w:val="2152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6108C1"/>
    <w:multiLevelType w:val="multilevel"/>
    <w:tmpl w:val="0E66D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9D21CC"/>
    <w:multiLevelType w:val="multilevel"/>
    <w:tmpl w:val="83CA8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A10375"/>
    <w:multiLevelType w:val="hybridMultilevel"/>
    <w:tmpl w:val="89D40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F00A6"/>
    <w:multiLevelType w:val="multilevel"/>
    <w:tmpl w:val="0520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D475B"/>
    <w:multiLevelType w:val="multilevel"/>
    <w:tmpl w:val="666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E2466"/>
    <w:multiLevelType w:val="hybridMultilevel"/>
    <w:tmpl w:val="452AF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7D66EE"/>
    <w:multiLevelType w:val="multilevel"/>
    <w:tmpl w:val="1D2C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F4EDC"/>
    <w:multiLevelType w:val="multilevel"/>
    <w:tmpl w:val="3CA29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EE7D21"/>
    <w:multiLevelType w:val="hybridMultilevel"/>
    <w:tmpl w:val="51163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23004B"/>
    <w:multiLevelType w:val="hybridMultilevel"/>
    <w:tmpl w:val="BA56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379B5"/>
    <w:multiLevelType w:val="multilevel"/>
    <w:tmpl w:val="E106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AE5BB8"/>
    <w:multiLevelType w:val="multilevel"/>
    <w:tmpl w:val="E556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956E58"/>
    <w:multiLevelType w:val="hybridMultilevel"/>
    <w:tmpl w:val="F3C677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4038F6"/>
    <w:multiLevelType w:val="multilevel"/>
    <w:tmpl w:val="C6BE1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14727"/>
    <w:multiLevelType w:val="multilevel"/>
    <w:tmpl w:val="D37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E1581A"/>
    <w:multiLevelType w:val="multilevel"/>
    <w:tmpl w:val="4EB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47D98"/>
    <w:multiLevelType w:val="multilevel"/>
    <w:tmpl w:val="E212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564692"/>
    <w:multiLevelType w:val="hybridMultilevel"/>
    <w:tmpl w:val="35A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622AA1"/>
    <w:multiLevelType w:val="hybridMultilevel"/>
    <w:tmpl w:val="4710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5D0ADE"/>
    <w:multiLevelType w:val="hybridMultilevel"/>
    <w:tmpl w:val="4F36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42216"/>
    <w:multiLevelType w:val="hybridMultilevel"/>
    <w:tmpl w:val="E2324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FA1AFD"/>
    <w:multiLevelType w:val="multilevel"/>
    <w:tmpl w:val="29D8A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9D0B90"/>
    <w:multiLevelType w:val="hybridMultilevel"/>
    <w:tmpl w:val="9FCE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398852">
    <w:abstractNumId w:val="18"/>
  </w:num>
  <w:num w:numId="2" w16cid:durableId="1747922901">
    <w:abstractNumId w:val="26"/>
  </w:num>
  <w:num w:numId="3" w16cid:durableId="1740204441">
    <w:abstractNumId w:val="16"/>
  </w:num>
  <w:num w:numId="4" w16cid:durableId="623540225">
    <w:abstractNumId w:val="22"/>
  </w:num>
  <w:num w:numId="5" w16cid:durableId="1315139863">
    <w:abstractNumId w:val="8"/>
  </w:num>
  <w:num w:numId="6" w16cid:durableId="374814973">
    <w:abstractNumId w:val="15"/>
  </w:num>
  <w:num w:numId="7" w16cid:durableId="216165322">
    <w:abstractNumId w:val="3"/>
  </w:num>
  <w:num w:numId="8" w16cid:durableId="1012685849">
    <w:abstractNumId w:val="25"/>
  </w:num>
  <w:num w:numId="9" w16cid:durableId="284312329">
    <w:abstractNumId w:val="27"/>
  </w:num>
  <w:num w:numId="10" w16cid:durableId="1511798308">
    <w:abstractNumId w:val="33"/>
  </w:num>
  <w:num w:numId="11" w16cid:durableId="390661951">
    <w:abstractNumId w:val="13"/>
  </w:num>
  <w:num w:numId="12" w16cid:durableId="1956593623">
    <w:abstractNumId w:val="12"/>
  </w:num>
  <w:num w:numId="13" w16cid:durableId="2088457256">
    <w:abstractNumId w:val="23"/>
  </w:num>
  <w:num w:numId="14" w16cid:durableId="1901284396">
    <w:abstractNumId w:val="7"/>
  </w:num>
  <w:num w:numId="15" w16cid:durableId="1010252094">
    <w:abstractNumId w:val="28"/>
  </w:num>
  <w:num w:numId="16" w16cid:durableId="293560552">
    <w:abstractNumId w:val="19"/>
  </w:num>
  <w:num w:numId="17" w16cid:durableId="1637025868">
    <w:abstractNumId w:val="10"/>
  </w:num>
  <w:num w:numId="18" w16cid:durableId="1475872654">
    <w:abstractNumId w:val="32"/>
  </w:num>
  <w:num w:numId="19" w16cid:durableId="1204440907">
    <w:abstractNumId w:val="11"/>
  </w:num>
  <w:num w:numId="20" w16cid:durableId="1054349396">
    <w:abstractNumId w:val="5"/>
  </w:num>
  <w:num w:numId="21" w16cid:durableId="406539055">
    <w:abstractNumId w:val="0"/>
  </w:num>
  <w:num w:numId="22" w16cid:durableId="3673880">
    <w:abstractNumId w:val="17"/>
  </w:num>
  <w:num w:numId="23" w16cid:durableId="2045709252">
    <w:abstractNumId w:val="6"/>
  </w:num>
  <w:num w:numId="24" w16cid:durableId="313415038">
    <w:abstractNumId w:val="4"/>
  </w:num>
  <w:num w:numId="25" w16cid:durableId="989097826">
    <w:abstractNumId w:val="21"/>
  </w:num>
  <w:num w:numId="26" w16cid:durableId="1472206978">
    <w:abstractNumId w:val="31"/>
  </w:num>
  <w:num w:numId="27" w16cid:durableId="1959021716">
    <w:abstractNumId w:val="2"/>
  </w:num>
  <w:num w:numId="28" w16cid:durableId="1385641205">
    <w:abstractNumId w:val="20"/>
  </w:num>
  <w:num w:numId="29" w16cid:durableId="1720519376">
    <w:abstractNumId w:val="30"/>
  </w:num>
  <w:num w:numId="30" w16cid:durableId="482503346">
    <w:abstractNumId w:val="29"/>
  </w:num>
  <w:num w:numId="31" w16cid:durableId="337776791">
    <w:abstractNumId w:val="9"/>
  </w:num>
  <w:num w:numId="32" w16cid:durableId="1479499446">
    <w:abstractNumId w:val="14"/>
  </w:num>
  <w:num w:numId="33" w16cid:durableId="2972991">
    <w:abstractNumId w:val="34"/>
  </w:num>
  <w:num w:numId="34" w16cid:durableId="1476338943">
    <w:abstractNumId w:val="1"/>
  </w:num>
  <w:num w:numId="35" w16cid:durableId="13411545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856"/>
    <w:rsid w:val="000747F4"/>
    <w:rsid w:val="00092BA0"/>
    <w:rsid w:val="00186A63"/>
    <w:rsid w:val="002176FF"/>
    <w:rsid w:val="0038657D"/>
    <w:rsid w:val="003C0CF5"/>
    <w:rsid w:val="004C4668"/>
    <w:rsid w:val="00553C4F"/>
    <w:rsid w:val="00587CCF"/>
    <w:rsid w:val="00667FF8"/>
    <w:rsid w:val="00762E07"/>
    <w:rsid w:val="00795FEA"/>
    <w:rsid w:val="008C04A8"/>
    <w:rsid w:val="00A32C0D"/>
    <w:rsid w:val="00C23E84"/>
    <w:rsid w:val="00C30FA5"/>
    <w:rsid w:val="00C42856"/>
    <w:rsid w:val="00D2274F"/>
    <w:rsid w:val="00D34F0D"/>
    <w:rsid w:val="00F90D71"/>
    <w:rsid w:val="00FF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BE6AC"/>
  <w15:chartTrackingRefBased/>
  <w15:docId w15:val="{B4DB6052-D9B5-493A-959D-2966E9FD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32C0D"/>
    <w:pPr>
      <w:keepNext/>
      <w:keepLines/>
      <w:spacing w:before="480" w:after="0" w:line="276" w:lineRule="auto"/>
      <w:jc w:val="both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32C0D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8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42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C0D"/>
  </w:style>
  <w:style w:type="paragraph" w:styleId="Footer">
    <w:name w:val="footer"/>
    <w:basedOn w:val="Normal"/>
    <w:link w:val="FooterChar"/>
    <w:uiPriority w:val="99"/>
    <w:unhideWhenUsed/>
    <w:rsid w:val="00A32C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C0D"/>
  </w:style>
  <w:style w:type="paragraph" w:styleId="TOCHeading">
    <w:name w:val="TOC Heading"/>
    <w:basedOn w:val="Heading1"/>
    <w:next w:val="Normal"/>
    <w:uiPriority w:val="39"/>
    <w:unhideWhenUsed/>
    <w:qFormat/>
    <w:rsid w:val="00D2274F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227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2274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2274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5648774-5F41-4D44-8E91-A8260635714B}"/>
</file>

<file path=customXml/itemProps2.xml><?xml version="1.0" encoding="utf-8"?>
<ds:datastoreItem xmlns:ds="http://schemas.openxmlformats.org/officeDocument/2006/customXml" ds:itemID="{1B0E4BB6-C1C8-48D0-AB6A-E2B0513EE59F}"/>
</file>

<file path=customXml/itemProps3.xml><?xml version="1.0" encoding="utf-8"?>
<ds:datastoreItem xmlns:ds="http://schemas.openxmlformats.org/officeDocument/2006/customXml" ds:itemID="{4F805232-2903-45E8-AD46-D4EED44643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1403</Words>
  <Characters>9262</Characters>
  <Application>Microsoft Office Word</Application>
  <DocSecurity>0</DocSecurity>
  <Lines>463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5</cp:revision>
  <dcterms:created xsi:type="dcterms:W3CDTF">2025-08-27T15:43:00Z</dcterms:created>
  <dcterms:modified xsi:type="dcterms:W3CDTF">2025-08-27T16:14:00Z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dca65abe-d356-44ea-b05f-18fc5b35aa5d</vt:lpwstr>
  </property>
  <property fmtid="{D5CDD505-2E9C-101B-9397-08002B2CF9AE}" pid="3" name="ContentTypeId">
    <vt:lpwstr>0x01010010097AD26E33ED4A90F7AE37A9938173</vt:lpwstr>
  </property>
</Properties>
</file>