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42D7" w:rsidRPr="003642D7" w:rsidRDefault="003642D7" w:rsidP="00CC10E1">
      <w:pPr>
        <w:spacing w:after="0" w:line="360" w:lineRule="auto"/>
        <w:ind w:firstLine="709"/>
        <w:rPr>
          <w:rFonts w:ascii="Times New Roman" w:hAnsi="Times New Roman" w:cs="Times New Roman"/>
          <w:sz w:val="36"/>
          <w:szCs w:val="36"/>
        </w:rPr>
      </w:pPr>
      <w:r w:rsidRPr="003642D7">
        <w:rPr>
          <w:rFonts w:ascii="Times New Roman" w:hAnsi="Times New Roman" w:cs="Times New Roman"/>
          <w:sz w:val="36"/>
          <w:szCs w:val="36"/>
        </w:rPr>
        <w:t>Отчет №1</w:t>
      </w:r>
    </w:p>
    <w:p w:rsidR="00AF6FA6" w:rsidRPr="00AF6FA6" w:rsidRDefault="00AF6FA6" w:rsidP="00CC10E1">
      <w:pPr>
        <w:pStyle w:val="ds-markdown-paragraph"/>
        <w:numPr>
          <w:ilvl w:val="0"/>
          <w:numId w:val="2"/>
        </w:numPr>
        <w:shd w:val="clear" w:color="auto" w:fill="FFFFFF" w:themeFill="background1"/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AF6FA6">
        <w:rPr>
          <w:rStyle w:val="a5"/>
          <w:color w:val="000000" w:themeColor="text1"/>
          <w:sz w:val="28"/>
          <w:szCs w:val="28"/>
        </w:rPr>
        <w:t>Анализ ТЗ и спецификация</w:t>
      </w:r>
      <w:r w:rsidRPr="00AF6FA6">
        <w:rPr>
          <w:color w:val="000000" w:themeColor="text1"/>
          <w:sz w:val="28"/>
          <w:szCs w:val="28"/>
        </w:rPr>
        <w:br/>
        <w:t xml:space="preserve">На основе технического задания были определены основные функции системы. </w:t>
      </w:r>
      <w:proofErr w:type="spellStart"/>
      <w:r w:rsidRPr="00AF6FA6">
        <w:rPr>
          <w:color w:val="000000" w:themeColor="text1"/>
          <w:sz w:val="28"/>
          <w:szCs w:val="28"/>
        </w:rPr>
        <w:t>FastAPI</w:t>
      </w:r>
      <w:proofErr w:type="spellEnd"/>
      <w:r w:rsidRPr="00AF6FA6">
        <w:rPr>
          <w:color w:val="000000" w:themeColor="text1"/>
          <w:sz w:val="28"/>
          <w:szCs w:val="28"/>
        </w:rPr>
        <w:t xml:space="preserve"> выбран для </w:t>
      </w:r>
      <w:proofErr w:type="spellStart"/>
      <w:r w:rsidRPr="00AF6FA6">
        <w:rPr>
          <w:color w:val="000000" w:themeColor="text1"/>
          <w:sz w:val="28"/>
          <w:szCs w:val="28"/>
        </w:rPr>
        <w:t>бэкенда</w:t>
      </w:r>
      <w:proofErr w:type="spellEnd"/>
      <w:r w:rsidRPr="00AF6FA6">
        <w:rPr>
          <w:color w:val="000000" w:themeColor="text1"/>
          <w:sz w:val="28"/>
          <w:szCs w:val="28"/>
        </w:rPr>
        <w:t xml:space="preserve"> из-за автоматической генерации документации и высокой производительности. </w:t>
      </w:r>
      <w:proofErr w:type="spellStart"/>
      <w:r w:rsidRPr="00AF6FA6">
        <w:rPr>
          <w:color w:val="000000" w:themeColor="text1"/>
          <w:sz w:val="28"/>
          <w:szCs w:val="28"/>
        </w:rPr>
        <w:t>Flask</w:t>
      </w:r>
      <w:proofErr w:type="spellEnd"/>
      <w:r w:rsidRPr="00AF6FA6">
        <w:rPr>
          <w:color w:val="000000" w:themeColor="text1"/>
          <w:sz w:val="28"/>
          <w:szCs w:val="28"/>
        </w:rPr>
        <w:t xml:space="preserve"> выбран для </w:t>
      </w:r>
      <w:proofErr w:type="spellStart"/>
      <w:r w:rsidRPr="00AF6FA6">
        <w:rPr>
          <w:color w:val="000000" w:themeColor="text1"/>
          <w:sz w:val="28"/>
          <w:szCs w:val="28"/>
        </w:rPr>
        <w:t>фронтенда</w:t>
      </w:r>
      <w:proofErr w:type="spellEnd"/>
      <w:r w:rsidRPr="00AF6FA6">
        <w:rPr>
          <w:color w:val="000000" w:themeColor="text1"/>
          <w:sz w:val="28"/>
          <w:szCs w:val="28"/>
        </w:rPr>
        <w:t xml:space="preserve"> благодаря простоте интеграции с шаблонами и </w:t>
      </w:r>
      <w:proofErr w:type="spellStart"/>
      <w:r w:rsidRPr="00AF6FA6">
        <w:rPr>
          <w:color w:val="000000" w:themeColor="text1"/>
          <w:sz w:val="28"/>
          <w:szCs w:val="28"/>
        </w:rPr>
        <w:t>Bootstrap</w:t>
      </w:r>
      <w:proofErr w:type="spellEnd"/>
      <w:r w:rsidRPr="00AF6FA6">
        <w:rPr>
          <w:color w:val="000000" w:themeColor="text1"/>
          <w:sz w:val="28"/>
          <w:szCs w:val="28"/>
        </w:rPr>
        <w:t>.</w:t>
      </w:r>
    </w:p>
    <w:p w:rsidR="00AF6FA6" w:rsidRPr="00AF6FA6" w:rsidRDefault="00AF6FA6" w:rsidP="00CC10E1">
      <w:pPr>
        <w:pStyle w:val="ds-markdown-paragraph"/>
        <w:numPr>
          <w:ilvl w:val="0"/>
          <w:numId w:val="2"/>
        </w:numPr>
        <w:shd w:val="clear" w:color="auto" w:fill="FFFFFF" w:themeFill="background1"/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AF6FA6">
        <w:rPr>
          <w:rStyle w:val="a5"/>
          <w:color w:val="000000" w:themeColor="text1"/>
          <w:sz w:val="28"/>
          <w:szCs w:val="28"/>
        </w:rPr>
        <w:t>Алгоритм работы системы</w:t>
      </w:r>
      <w:r w:rsidRPr="00AF6FA6">
        <w:rPr>
          <w:color w:val="000000" w:themeColor="text1"/>
          <w:sz w:val="28"/>
          <w:szCs w:val="28"/>
        </w:rPr>
        <w:br/>
        <w:t xml:space="preserve">Разработан основной алгоритм обработки заявки. Для статистики реализованы алгоритмы подсчета заявок и среднего времени выполнения. </w:t>
      </w:r>
      <w:proofErr w:type="spellStart"/>
      <w:r w:rsidRPr="00AF6FA6">
        <w:rPr>
          <w:color w:val="000000" w:themeColor="text1"/>
          <w:sz w:val="28"/>
          <w:szCs w:val="28"/>
        </w:rPr>
        <w:t>PostgreSQL</w:t>
      </w:r>
      <w:proofErr w:type="spellEnd"/>
      <w:r w:rsidRPr="00AF6FA6">
        <w:rPr>
          <w:color w:val="000000" w:themeColor="text1"/>
          <w:sz w:val="28"/>
          <w:szCs w:val="28"/>
        </w:rPr>
        <w:t xml:space="preserve"> выбран как надежная реляционная СУБД с поддержкой транзакций.</w:t>
      </w:r>
    </w:p>
    <w:p w:rsidR="00AF6FA6" w:rsidRPr="00AF6FA6" w:rsidRDefault="00AF6FA6" w:rsidP="00CC10E1">
      <w:pPr>
        <w:pStyle w:val="ds-markdown-paragraph"/>
        <w:numPr>
          <w:ilvl w:val="0"/>
          <w:numId w:val="2"/>
        </w:numPr>
        <w:shd w:val="clear" w:color="auto" w:fill="FFFFFF" w:themeFill="background1"/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AF6FA6">
        <w:rPr>
          <w:rStyle w:val="a5"/>
          <w:color w:val="000000" w:themeColor="text1"/>
          <w:sz w:val="28"/>
          <w:szCs w:val="28"/>
        </w:rPr>
        <w:t>Реализация интерфейса</w:t>
      </w:r>
      <w:r w:rsidRPr="00AF6FA6">
        <w:rPr>
          <w:color w:val="000000" w:themeColor="text1"/>
          <w:sz w:val="28"/>
          <w:szCs w:val="28"/>
        </w:rPr>
        <w:br/>
        <w:t xml:space="preserve">Создан веб-интерфейс на </w:t>
      </w:r>
      <w:proofErr w:type="spellStart"/>
      <w:r w:rsidRPr="00AF6FA6">
        <w:rPr>
          <w:color w:val="000000" w:themeColor="text1"/>
          <w:sz w:val="28"/>
          <w:szCs w:val="28"/>
        </w:rPr>
        <w:t>Flask</w:t>
      </w:r>
      <w:proofErr w:type="spellEnd"/>
      <w:r w:rsidRPr="00AF6FA6">
        <w:rPr>
          <w:color w:val="000000" w:themeColor="text1"/>
          <w:sz w:val="28"/>
          <w:szCs w:val="28"/>
        </w:rPr>
        <w:t xml:space="preserve"> с использованием </w:t>
      </w:r>
      <w:proofErr w:type="spellStart"/>
      <w:r w:rsidRPr="00AF6FA6">
        <w:rPr>
          <w:color w:val="000000" w:themeColor="text1"/>
          <w:sz w:val="28"/>
          <w:szCs w:val="28"/>
        </w:rPr>
        <w:t>Bootstrap</w:t>
      </w:r>
      <w:proofErr w:type="spellEnd"/>
      <w:r w:rsidRPr="00AF6FA6">
        <w:rPr>
          <w:color w:val="000000" w:themeColor="text1"/>
          <w:sz w:val="28"/>
          <w:szCs w:val="28"/>
        </w:rPr>
        <w:t xml:space="preserve"> 5. </w:t>
      </w:r>
      <w:proofErr w:type="spellStart"/>
      <w:r w:rsidRPr="00AF6FA6">
        <w:rPr>
          <w:color w:val="000000" w:themeColor="text1"/>
          <w:sz w:val="28"/>
          <w:szCs w:val="28"/>
        </w:rPr>
        <w:t>Bootstrap</w:t>
      </w:r>
      <w:proofErr w:type="spellEnd"/>
      <w:r w:rsidRPr="00AF6FA6">
        <w:rPr>
          <w:color w:val="000000" w:themeColor="text1"/>
          <w:sz w:val="28"/>
          <w:szCs w:val="28"/>
        </w:rPr>
        <w:t xml:space="preserve"> выбран для быстрого создания адаптивного интерфейса без написания CSS с нуля.</w:t>
      </w:r>
    </w:p>
    <w:p w:rsidR="00AF6FA6" w:rsidRPr="00AF6FA6" w:rsidRDefault="00AF6FA6" w:rsidP="00CC10E1">
      <w:pPr>
        <w:pStyle w:val="ds-markdown-paragraph"/>
        <w:numPr>
          <w:ilvl w:val="0"/>
          <w:numId w:val="2"/>
        </w:numPr>
        <w:shd w:val="clear" w:color="auto" w:fill="FFFFFF" w:themeFill="background1"/>
        <w:spacing w:before="0" w:beforeAutospacing="0" w:after="0" w:afterAutospacing="0" w:line="360" w:lineRule="auto"/>
        <w:ind w:left="0" w:firstLine="709"/>
        <w:rPr>
          <w:color w:val="000000" w:themeColor="text1"/>
          <w:sz w:val="28"/>
          <w:szCs w:val="28"/>
        </w:rPr>
      </w:pPr>
      <w:r w:rsidRPr="00AF6FA6">
        <w:rPr>
          <w:rStyle w:val="a5"/>
          <w:color w:val="000000" w:themeColor="text1"/>
          <w:sz w:val="28"/>
          <w:szCs w:val="28"/>
        </w:rPr>
        <w:t>Структура проекта</w:t>
      </w:r>
      <w:r w:rsidRPr="00AF6FA6">
        <w:rPr>
          <w:color w:val="000000" w:themeColor="text1"/>
          <w:sz w:val="28"/>
          <w:szCs w:val="28"/>
        </w:rPr>
        <w:br/>
        <w:t xml:space="preserve">Проект разделен на </w:t>
      </w:r>
      <w:proofErr w:type="spellStart"/>
      <w:r w:rsidRPr="00AF6FA6">
        <w:rPr>
          <w:color w:val="000000" w:themeColor="text1"/>
          <w:sz w:val="28"/>
          <w:szCs w:val="28"/>
        </w:rPr>
        <w:t>backend</w:t>
      </w:r>
      <w:proofErr w:type="spellEnd"/>
      <w:r w:rsidRPr="00AF6FA6">
        <w:rPr>
          <w:color w:val="000000" w:themeColor="text1"/>
          <w:sz w:val="28"/>
          <w:szCs w:val="28"/>
        </w:rPr>
        <w:t xml:space="preserve"> (</w:t>
      </w:r>
      <w:proofErr w:type="spellStart"/>
      <w:r w:rsidRPr="00AF6FA6">
        <w:rPr>
          <w:color w:val="000000" w:themeColor="text1"/>
          <w:sz w:val="28"/>
          <w:szCs w:val="28"/>
        </w:rPr>
        <w:t>FastAPI</w:t>
      </w:r>
      <w:proofErr w:type="spellEnd"/>
      <w:r w:rsidRPr="00AF6FA6">
        <w:rPr>
          <w:color w:val="000000" w:themeColor="text1"/>
          <w:sz w:val="28"/>
          <w:szCs w:val="28"/>
        </w:rPr>
        <w:t xml:space="preserve">) и </w:t>
      </w:r>
      <w:proofErr w:type="spellStart"/>
      <w:r w:rsidRPr="00AF6FA6">
        <w:rPr>
          <w:color w:val="000000" w:themeColor="text1"/>
          <w:sz w:val="28"/>
          <w:szCs w:val="28"/>
        </w:rPr>
        <w:t>frontend</w:t>
      </w:r>
      <w:proofErr w:type="spellEnd"/>
      <w:r w:rsidRPr="00AF6FA6">
        <w:rPr>
          <w:color w:val="000000" w:themeColor="text1"/>
          <w:sz w:val="28"/>
          <w:szCs w:val="28"/>
        </w:rPr>
        <w:t xml:space="preserve"> (</w:t>
      </w:r>
      <w:proofErr w:type="spellStart"/>
      <w:r w:rsidRPr="00AF6FA6">
        <w:rPr>
          <w:color w:val="000000" w:themeColor="text1"/>
          <w:sz w:val="28"/>
          <w:szCs w:val="28"/>
        </w:rPr>
        <w:t>Flask</w:t>
      </w:r>
      <w:proofErr w:type="spellEnd"/>
      <w:r w:rsidRPr="00AF6FA6">
        <w:rPr>
          <w:color w:val="000000" w:themeColor="text1"/>
          <w:sz w:val="28"/>
          <w:szCs w:val="28"/>
        </w:rPr>
        <w:t>) для четкого разделения логики и представления.</w:t>
      </w:r>
    </w:p>
    <w:p w:rsidR="00943F84" w:rsidRPr="00943F84" w:rsidRDefault="00AF6FA6" w:rsidP="00CC10E1">
      <w:pPr>
        <w:pStyle w:val="ds-markdown-paragraph"/>
        <w:numPr>
          <w:ilvl w:val="0"/>
          <w:numId w:val="2"/>
        </w:numPr>
        <w:shd w:val="clear" w:color="auto" w:fill="FFFFFF" w:themeFill="background1"/>
        <w:spacing w:before="0" w:beforeAutospacing="0" w:after="0" w:afterAutospacing="0" w:line="360" w:lineRule="auto"/>
        <w:ind w:left="0" w:firstLine="709"/>
        <w:rPr>
          <w:b/>
          <w:bCs/>
          <w:color w:val="000000" w:themeColor="text1"/>
          <w:sz w:val="28"/>
          <w:szCs w:val="28"/>
        </w:rPr>
      </w:pPr>
      <w:r w:rsidRPr="00AF6FA6">
        <w:rPr>
          <w:rStyle w:val="a5"/>
          <w:color w:val="000000" w:themeColor="text1"/>
          <w:sz w:val="28"/>
          <w:szCs w:val="28"/>
        </w:rPr>
        <w:t xml:space="preserve">Обработка ошибок и </w:t>
      </w:r>
      <w:proofErr w:type="spellStart"/>
      <w:r w:rsidRPr="00AF6FA6">
        <w:rPr>
          <w:rStyle w:val="a5"/>
          <w:color w:val="000000" w:themeColor="text1"/>
          <w:sz w:val="28"/>
          <w:szCs w:val="28"/>
        </w:rPr>
        <w:t>валидация</w:t>
      </w:r>
      <w:proofErr w:type="spellEnd"/>
      <w:r w:rsidRPr="00AF6FA6">
        <w:rPr>
          <w:color w:val="000000" w:themeColor="text1"/>
          <w:sz w:val="28"/>
          <w:szCs w:val="28"/>
        </w:rPr>
        <w:br/>
        <w:t xml:space="preserve">Реализованы </w:t>
      </w:r>
      <w:proofErr w:type="spellStart"/>
      <w:r w:rsidRPr="00AF6FA6">
        <w:rPr>
          <w:color w:val="000000" w:themeColor="text1"/>
          <w:sz w:val="28"/>
          <w:szCs w:val="28"/>
        </w:rPr>
        <w:t>Pydantic</w:t>
      </w:r>
      <w:proofErr w:type="spellEnd"/>
      <w:r w:rsidRPr="00AF6FA6">
        <w:rPr>
          <w:color w:val="000000" w:themeColor="text1"/>
          <w:sz w:val="28"/>
          <w:szCs w:val="28"/>
        </w:rPr>
        <w:t xml:space="preserve"> схемы для </w:t>
      </w:r>
      <w:proofErr w:type="spellStart"/>
      <w:r w:rsidRPr="00AF6FA6">
        <w:rPr>
          <w:color w:val="000000" w:themeColor="text1"/>
          <w:sz w:val="28"/>
          <w:szCs w:val="28"/>
        </w:rPr>
        <w:t>валидации</w:t>
      </w:r>
      <w:proofErr w:type="spellEnd"/>
      <w:r w:rsidRPr="00AF6FA6">
        <w:rPr>
          <w:color w:val="000000" w:themeColor="text1"/>
          <w:sz w:val="28"/>
          <w:szCs w:val="28"/>
        </w:rPr>
        <w:t xml:space="preserve"> данных и единая система обработки ошибок с информативными сообщениями.</w:t>
      </w:r>
      <w:r w:rsidR="00943F84" w:rsidRPr="00943F84">
        <w:rPr>
          <w:rFonts w:ascii="Segoe UI" w:hAnsi="Segoe UI" w:cs="Segoe UI"/>
          <w:b/>
          <w:bCs/>
          <w:color w:val="F9FAFB"/>
          <w:sz w:val="33"/>
          <w:szCs w:val="33"/>
        </w:rPr>
        <w:t xml:space="preserve"> </w:t>
      </w:r>
    </w:p>
    <w:p w:rsidR="00943F84" w:rsidRPr="00943F84" w:rsidRDefault="00943F84" w:rsidP="00CC10E1">
      <w:pPr>
        <w:pStyle w:val="ds-markdown-paragraph"/>
        <w:numPr>
          <w:ilvl w:val="0"/>
          <w:numId w:val="2"/>
        </w:numPr>
        <w:shd w:val="clear" w:color="auto" w:fill="FFFFFF" w:themeFill="background1"/>
        <w:spacing w:before="0" w:beforeAutospacing="0" w:after="0" w:afterAutospacing="0" w:line="360" w:lineRule="auto"/>
        <w:ind w:left="0" w:firstLine="709"/>
        <w:rPr>
          <w:b/>
          <w:bCs/>
          <w:color w:val="000000" w:themeColor="text1"/>
          <w:sz w:val="28"/>
          <w:szCs w:val="28"/>
        </w:rPr>
      </w:pPr>
      <w:r w:rsidRPr="00943F84">
        <w:rPr>
          <w:b/>
          <w:bCs/>
          <w:color w:val="000000" w:themeColor="text1"/>
          <w:sz w:val="28"/>
          <w:szCs w:val="28"/>
        </w:rPr>
        <w:t>Детализированный алгоритм расчёта статистики по заявкам</w:t>
      </w:r>
    </w:p>
    <w:p w:rsidR="00943F84" w:rsidRPr="00943F84" w:rsidRDefault="00943F84" w:rsidP="00CC10E1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ind w:firstLine="709"/>
        <w:rPr>
          <w:b/>
          <w:bCs/>
          <w:color w:val="000000" w:themeColor="text1"/>
          <w:sz w:val="28"/>
          <w:szCs w:val="28"/>
        </w:rPr>
      </w:pPr>
      <w:r w:rsidRPr="00943F84">
        <w:rPr>
          <w:b/>
          <w:bCs/>
          <w:color w:val="000000" w:themeColor="text1"/>
          <w:sz w:val="28"/>
          <w:szCs w:val="28"/>
        </w:rPr>
        <w:t>Цель алгоритма:</w:t>
      </w:r>
    </w:p>
    <w:p w:rsidR="00CC10E1" w:rsidRDefault="00943F84" w:rsidP="00CC10E1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 w:rsidRPr="00943F84">
        <w:rPr>
          <w:color w:val="000000" w:themeColor="text1"/>
          <w:sz w:val="28"/>
          <w:szCs w:val="28"/>
        </w:rPr>
        <w:lastRenderedPageBreak/>
        <w:t>Получить общее количество заявок и количество завершённых заявок для текущего пользователя с учётом его роли.</w:t>
      </w:r>
      <w:bookmarkStart w:id="0" w:name="_GoBack"/>
      <w:bookmarkEnd w:id="0"/>
      <w:r w:rsidR="00635558">
        <w:rPr>
          <w:color w:val="000000" w:themeColor="text1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436.5pt;height:525.75pt">
            <v:imagedata r:id="rId6" o:title="Диаграмма без названия.drawio (3)"/>
          </v:shape>
        </w:pict>
      </w:r>
    </w:p>
    <w:p w:rsidR="00AF6FA6" w:rsidRDefault="00FB0E69" w:rsidP="00CC10E1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FB0E69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685868CA" wp14:editId="379DD725">
            <wp:extent cx="5056613" cy="430960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7906" cy="433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FA6" w:rsidRDefault="00FB0E69" w:rsidP="00CC10E1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Страница авторизации</w:t>
      </w:r>
    </w:p>
    <w:p w:rsidR="00FB0E69" w:rsidRPr="00AF6FA6" w:rsidRDefault="00FB0E69" w:rsidP="00CC10E1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FB0E69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A88B86F" wp14:editId="7419BD65">
            <wp:extent cx="5940425" cy="577786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7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FA6" w:rsidRDefault="00FB0E69" w:rsidP="00CC10E1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Главная панель</w:t>
      </w:r>
    </w:p>
    <w:p w:rsidR="00FB0E69" w:rsidRPr="00FB0E69" w:rsidRDefault="00FB0E69" w:rsidP="00CC10E1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  <w:lang w:val="en-US"/>
        </w:rPr>
      </w:pPr>
      <w:r w:rsidRPr="00FB0E69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119AFD1" wp14:editId="71A89B58">
            <wp:extent cx="5940425" cy="55695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6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FA6" w:rsidRDefault="00AF6FA6" w:rsidP="00CC10E1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AF6FA6">
        <w:rPr>
          <w:color w:val="000000" w:themeColor="text1"/>
          <w:sz w:val="28"/>
          <w:szCs w:val="28"/>
        </w:rPr>
        <w:t>Список заявок с фильтрами</w:t>
      </w:r>
    </w:p>
    <w:p w:rsidR="00FB0E69" w:rsidRPr="00AF6FA6" w:rsidRDefault="00FB0E69" w:rsidP="00CC10E1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FB0E69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A0891BC" wp14:editId="2C85D31D">
            <wp:extent cx="5940425" cy="545338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5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FA6" w:rsidRDefault="00AF6FA6" w:rsidP="00CC10E1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AF6FA6">
        <w:rPr>
          <w:color w:val="000000" w:themeColor="text1"/>
          <w:sz w:val="28"/>
          <w:szCs w:val="28"/>
        </w:rPr>
        <w:t xml:space="preserve">Форма создания с </w:t>
      </w:r>
      <w:proofErr w:type="spellStart"/>
      <w:r w:rsidRPr="00AF6FA6">
        <w:rPr>
          <w:color w:val="000000" w:themeColor="text1"/>
          <w:sz w:val="28"/>
          <w:szCs w:val="28"/>
        </w:rPr>
        <w:t>валидацией</w:t>
      </w:r>
      <w:proofErr w:type="spellEnd"/>
    </w:p>
    <w:p w:rsidR="00FB0E69" w:rsidRPr="00AF6FA6" w:rsidRDefault="00FB0E69" w:rsidP="00CC10E1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FB0E69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5CC19FA" wp14:editId="4EC777CF">
            <wp:extent cx="5940425" cy="67506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5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FA6" w:rsidRDefault="00FB0E69" w:rsidP="00CC10E1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Детали заявки с комментариями</w:t>
      </w:r>
    </w:p>
    <w:p w:rsidR="00FB0E69" w:rsidRPr="00AF6FA6" w:rsidRDefault="00FB0E69" w:rsidP="00CC10E1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FB0E69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C4C0345" wp14:editId="5EDEA326">
            <wp:extent cx="5940425" cy="56832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8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6FA6" w:rsidRPr="00FB0E69" w:rsidRDefault="00FB0E69" w:rsidP="00CC10E1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en-US"/>
        </w:rPr>
        <w:t>C</w:t>
      </w:r>
      <w:proofErr w:type="spellStart"/>
      <w:r w:rsidR="00AF6FA6" w:rsidRPr="00AF6FA6">
        <w:rPr>
          <w:color w:val="000000" w:themeColor="text1"/>
          <w:sz w:val="28"/>
          <w:szCs w:val="28"/>
        </w:rPr>
        <w:t>татистик</w:t>
      </w:r>
      <w:r>
        <w:rPr>
          <w:color w:val="000000" w:themeColor="text1"/>
          <w:sz w:val="28"/>
          <w:szCs w:val="28"/>
        </w:rPr>
        <w:t>а</w:t>
      </w:r>
      <w:proofErr w:type="spellEnd"/>
    </w:p>
    <w:p w:rsidR="00AF6FA6" w:rsidRPr="00AF6FA6" w:rsidRDefault="00AF6FA6" w:rsidP="00CC10E1">
      <w:pPr>
        <w:pStyle w:val="ds-markdown-paragraph"/>
        <w:shd w:val="clear" w:color="auto" w:fill="FFFFFF" w:themeFill="background1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</w:p>
    <w:p w:rsidR="003642D7" w:rsidRPr="003642D7" w:rsidRDefault="003642D7" w:rsidP="00CC10E1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sectPr w:rsidR="003642D7" w:rsidRPr="003642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556944"/>
    <w:multiLevelType w:val="multilevel"/>
    <w:tmpl w:val="4DE49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B247C0"/>
    <w:multiLevelType w:val="multilevel"/>
    <w:tmpl w:val="B01A8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943026"/>
    <w:multiLevelType w:val="hybridMultilevel"/>
    <w:tmpl w:val="4120E5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C17"/>
    <w:rsid w:val="000F4C17"/>
    <w:rsid w:val="003642D7"/>
    <w:rsid w:val="00635558"/>
    <w:rsid w:val="006A356E"/>
    <w:rsid w:val="00943F84"/>
    <w:rsid w:val="00A51732"/>
    <w:rsid w:val="00AF6FA6"/>
    <w:rsid w:val="00CC10E1"/>
    <w:rsid w:val="00FB0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BA9A1"/>
  <w15:chartTrackingRefBased/>
  <w15:docId w15:val="{83023B77-74DE-4300-8381-2936109BA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3F8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642D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3642D7"/>
    <w:rPr>
      <w:color w:val="0563C1" w:themeColor="hyperlink"/>
      <w:u w:val="single"/>
    </w:rPr>
  </w:style>
  <w:style w:type="character" w:styleId="a5">
    <w:name w:val="Strong"/>
    <w:basedOn w:val="a0"/>
    <w:uiPriority w:val="22"/>
    <w:qFormat/>
    <w:rsid w:val="003642D7"/>
    <w:rPr>
      <w:b/>
      <w:bCs/>
    </w:rPr>
  </w:style>
  <w:style w:type="character" w:styleId="HTML">
    <w:name w:val="HTML Code"/>
    <w:basedOn w:val="a0"/>
    <w:uiPriority w:val="99"/>
    <w:semiHidden/>
    <w:unhideWhenUsed/>
    <w:rsid w:val="003642D7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AF6F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943F8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31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8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4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DE8623-A143-4EAC-8841-C42302F047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8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Game Hejoy</dc:creator>
  <cp:keywords/>
  <dc:description/>
  <cp:lastModifiedBy>Game Hejoy</cp:lastModifiedBy>
  <cp:revision>4</cp:revision>
  <dcterms:created xsi:type="dcterms:W3CDTF">2025-12-09T10:39:00Z</dcterms:created>
  <dcterms:modified xsi:type="dcterms:W3CDTF">2025-12-18T19:08:00Z</dcterms:modified>
</cp:coreProperties>
</file>