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91273">
      <w:pPr>
        <w:rPr>
          <w:rFonts w:ascii="宋体" w:hAnsi="宋体" w:eastAsia="宋体"/>
          <w:b/>
          <w:bCs/>
          <w:sz w:val="28"/>
          <w:szCs w:val="28"/>
        </w:rPr>
      </w:pPr>
      <w:bookmarkStart w:id="2" w:name="_GoBack"/>
      <w:bookmarkEnd w:id="2"/>
      <w:r>
        <w:rPr>
          <w:rFonts w:hint="eastAsia" w:ascii="宋体" w:hAnsi="宋体" w:eastAsia="宋体"/>
          <w:b/>
          <w:bCs/>
          <w:sz w:val="28"/>
          <w:szCs w:val="28"/>
        </w:rPr>
        <w:t>1.引脚</w:t>
      </w:r>
    </w:p>
    <w:p w14:paraId="6A9C83D2">
      <w:pPr>
        <w:rPr>
          <w:rFonts w:ascii="宋体" w:hAnsi="宋体" w:eastAsia="宋体"/>
          <w:b/>
          <w:bCs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2517775" cy="3787140"/>
            <wp:effectExtent l="0" t="0" r="0" b="3810"/>
            <wp:wrapSquare wrapText="bothSides"/>
            <wp:docPr id="115398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5277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957" cy="379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DRAM 2164芯片的主要引脚包括：</w:t>
      </w:r>
    </w:p>
    <w:p w14:paraId="3F565BC6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A0-A7共8根地址线。</w:t>
      </w:r>
    </w:p>
    <w:p w14:paraId="1179F8F1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WE：读/写控制线。WE=0时写入，WE=1时读出。</w:t>
      </w:r>
    </w:p>
    <w:p w14:paraId="0F4FED60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RAS：行选通信号。</w:t>
      </w:r>
    </w:p>
    <w:p w14:paraId="08523BB8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CAS：列选通信号。</w:t>
      </w:r>
    </w:p>
    <w:p w14:paraId="55C9AC07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Din：数据输入线。</w:t>
      </w:r>
    </w:p>
    <w:p w14:paraId="34D96C80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Dout：数据输出 线。</w:t>
      </w:r>
    </w:p>
    <w:p w14:paraId="142429D1"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Vcc：电源。</w:t>
      </w:r>
    </w:p>
    <w:p w14:paraId="56215378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GND：地线。</w:t>
      </w:r>
    </w:p>
    <w:p w14:paraId="131F37E3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2.寻址方式</w:t>
      </w:r>
    </w:p>
    <w:p w14:paraId="7B71297A"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2164芯片是64K×1位的DRAM芯片，其内部有2^16=65536个动态存储单元，但芯片外部的地址线只有8根。这8根地址线通过分时复用的方式，实现16位的寻址。</w:t>
      </w:r>
      <w:r>
        <w:rPr>
          <w:rFonts w:hint="eastAsia" w:ascii="宋体" w:hAnsi="宋体" w:eastAsia="宋体"/>
          <w:sz w:val="24"/>
          <w:szCs w:val="24"/>
        </w:rPr>
        <w:t>利用多路开关，由行地址选通信号RAS将先送入的8位行地址信号送到片内行地址锁存器。然后由列地址选通信号CAS将后送入的8位列地址信号送到片内列地址锁存器。</w:t>
      </w:r>
    </w:p>
    <w:p w14:paraId="205186BC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3.与8086通信</w:t>
      </w:r>
    </w:p>
    <w:p w14:paraId="17459685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2164芯片与8086微处理器之间的通信主要通过地址总线、数据总线和控制总线进行。</w:t>
      </w:r>
    </w:p>
    <w:p w14:paraId="63AC2B2E"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地址总线：8086的地址总线用于向2164芯片提供地址信息。由于8086的地址总线位数高于2164芯片的地址线位数，因此需要进行地址译码以选择正确的芯片。</w:t>
      </w:r>
    </w:p>
    <w:p w14:paraId="5F016CC2"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数据总线：8086的数据总线用于在2164芯片和8086之间传输数据。在读取或写入操作时，数据通过数据总线在8086和2164芯片之间传输。</w:t>
      </w:r>
    </w:p>
    <w:p w14:paraId="5B82DC6C"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控制总线：8086的控制总线用于向2164芯片发送控制信号，如读/写信号（通过WE引脚控制）、行选通信号（RAS）和列选通信号（CAS）等。这些控制信号用于控制2164芯片的读写操作和地址选通。</w:t>
      </w:r>
    </w:p>
    <w:p w14:paraId="1E430A6C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4.时序图</w:t>
      </w:r>
    </w:p>
    <w:p w14:paraId="33FE1AB9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drawing>
          <wp:inline distT="0" distB="0" distL="0" distR="0">
            <wp:extent cx="5273040" cy="3032760"/>
            <wp:effectExtent l="0" t="0" r="3810" b="0"/>
            <wp:docPr id="5605377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37782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0276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bookmarkStart w:id="0" w:name="_Hlk181188615"/>
      <w:bookmarkStart w:id="1" w:name="_Hlk181188768"/>
      <w:r>
        <w:rPr>
          <w:rFonts w:hint="eastAsia" w:ascii="宋体" w:hAnsi="宋体" w:eastAsia="宋体"/>
          <w:sz w:val="24"/>
          <w:szCs w:val="24"/>
        </w:rPr>
        <w:t>行地址送入到地址线A0-A7，RAS信号有效时，在下降沿将地址锁存在行地址锁存器中。</w:t>
      </w:r>
      <w:bookmarkEnd w:id="0"/>
    </w:p>
    <w:p w14:paraId="3ACFBF15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列地址送入到地址线A</w:t>
      </w:r>
      <w:r>
        <w:rPr>
          <w:rFonts w:ascii="宋体" w:hAnsi="宋体" w:eastAsia="宋体"/>
          <w:sz w:val="24"/>
          <w:szCs w:val="24"/>
        </w:rPr>
        <w:t>0-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7，</w:t>
      </w:r>
      <w:r>
        <w:rPr>
          <w:rFonts w:hint="eastAsia" w:ascii="宋体" w:hAnsi="宋体" w:eastAsia="宋体"/>
          <w:sz w:val="24"/>
          <w:szCs w:val="24"/>
        </w:rPr>
        <w:t>CAS</w:t>
      </w:r>
      <w:r>
        <w:rPr>
          <w:rFonts w:ascii="宋体" w:hAnsi="宋体" w:eastAsia="宋体"/>
          <w:sz w:val="24"/>
          <w:szCs w:val="24"/>
        </w:rPr>
        <w:t>信号有效</w:t>
      </w:r>
      <w:r>
        <w:rPr>
          <w:rFonts w:hint="eastAsia" w:ascii="宋体" w:hAnsi="宋体" w:eastAsia="宋体"/>
          <w:sz w:val="24"/>
          <w:szCs w:val="24"/>
        </w:rPr>
        <w:t>时，在下降沿将地址锁存在列地址锁存器中。</w:t>
      </w:r>
    </w:p>
    <w:bookmarkEnd w:id="1"/>
    <w:p w14:paraId="1ACAA3B6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在WE引脚为高电平（WE=1）时，表示进行读出操作。</w:t>
      </w:r>
    </w:p>
    <w:p w14:paraId="6AF72F2B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芯片内部根据锁存的行地址和列地址选中相应的存储单元，并将存储单元中的数据从Dout读出。</w:t>
      </w:r>
    </w:p>
    <w:p w14:paraId="1856A830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drawing>
          <wp:inline distT="0" distB="0" distL="0" distR="0">
            <wp:extent cx="5265420" cy="2392680"/>
            <wp:effectExtent l="0" t="0" r="0" b="7620"/>
            <wp:docPr id="14357113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1392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978A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行地址送入到地址线A0-A7，RAS信号有效时，在下降沿将地址锁存在行地址锁存器中。</w:t>
      </w:r>
    </w:p>
    <w:p w14:paraId="67D8C444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列地址送入到地址线A0-A7，CAS信号有效时，在下降沿将地址锁存在列地址锁存器中。</w:t>
      </w:r>
    </w:p>
    <w:p w14:paraId="484F388F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（3）在WE引脚为低电平（WE=0）时，表示进行写入操作。</w:t>
      </w:r>
    </w:p>
    <w:p w14:paraId="2239929A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（4）将要写入的数据通过数据输入线Din被送到芯片内部，并准备写入到指定的存储单元。</w:t>
      </w:r>
    </w:p>
    <w:p w14:paraId="53BC0122">
      <w:pPr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5411D"/>
    <w:multiLevelType w:val="multilevel"/>
    <w:tmpl w:val="1005411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2C"/>
    <w:rsid w:val="00073A2C"/>
    <w:rsid w:val="001A37A6"/>
    <w:rsid w:val="00564A1A"/>
    <w:rsid w:val="007C7A9E"/>
    <w:rsid w:val="00A40B31"/>
    <w:rsid w:val="00B958E2"/>
    <w:rsid w:val="00CC6C57"/>
    <w:rsid w:val="038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751</Words>
  <Characters>894</Characters>
  <Lines>6</Lines>
  <Paragraphs>1</Paragraphs>
  <TotalTime>94</TotalTime>
  <ScaleCrop>false</ScaleCrop>
  <LinksUpToDate>false</LinksUpToDate>
  <CharactersWithSpaces>902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2024-10-30T05:31:00Z</dcterms:created>
  <dc:creator>金帆 曹</dc:creator>
  <cp:lastModifiedBy>无存在感路人甲</cp:lastModifiedBy>
  <dcterms:modified xsi:type="dcterms:W3CDTF">2024-10-31T04:08:28Z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9324462B9B164C98959288EB4D2B9DC3_12</vt:lpwstr>
  </property>
</Properties>
</file>