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PROOF OF COHABITATION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 must prove you have been living together as a couple for the entire period you claim the relationship has existed (or at least 2+ years).
Evidence: joint tenancy, mortgage, utility bills (both names), council tax, life insurance, etc.</w:t>
      </w:r>
    </w:p>
    <w:p>
      <w:pPr>
        <w:spacing w:after="200"/>
        <w:ind w:left="500"/>
      </w:pPr>
      <w:r>
        <w:t xml:space="preserve">💡 Officers check: bills are in both names, address matches other documents, timeline is continuous without gaps.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Joint Tenancy Agreement: 123 Green Street, London from 01 Sep 2021 to 31 Aug 2022 (both names)
Mortgage: Same address from 01 Mar 2022 (both names)
Utility Bills: Gas, electricity, water (all in both names, 6+ months)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List each cohabitation document with dates and property address. Ensure no unexplained gaps between documents.</w:t>
      </w:r>
    </w:p>
    <w:p>
      <w:pPr>
        <w:shd w:fill="F5F5F5"/>
        <w:spacing w:after="200" w:line="240"/>
        <w:ind w:left="400"/>
      </w:pPr>
      <w:r>
        <w:t xml:space="preserve">[DOCUMENT TYPE 1]: [ADDRESS] from [DATE] (both names)
[DOCUMENT TYPE 2]: [ADDRESS] from [DATE] (both names)
[DOCUMENT TYPE 3]: [AMOUNT] per month, [ACCOUNT TYPE]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Officers must see continuous evidence of living together. If there's a 6-month gap with no bills/tenancy, they may question if relationship was paused or ended.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2026-04-14T10:58:24.549Z</dcterms:created>
  <dcterms:modified xsi:type="dcterms:W3CDTF">2026-04-14T10:58:24.549Z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