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Лабораторная работа 1 ‘Проверка ссылок’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Цель работы: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Проверка на сайте внутренних и внешних ссылок на наличие битых  и отсутсвующих страниц, наличие страницы 404, ошибка 500.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Задачи: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33"/>
        <w:numPr>
          <w:ilvl w:val="0"/>
          <w:numId w:val="5"/>
        </w:num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Научиться проверять актуальность ссылки с помощью онлайн-сервисов;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33"/>
        <w:numPr>
          <w:ilvl w:val="0"/>
          <w:numId w:val="5"/>
        </w:num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Научиться проверять ошибку 500;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33"/>
        <w:numPr>
          <w:ilvl w:val="0"/>
          <w:numId w:val="5"/>
        </w:num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Научиться проверять наличие страницы 404.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Краткие теоретические 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БИТЫЕ ССЫЛКИ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Битая ссылка- ссылка на несуществующую страницу, документ, изображение. Переходя по битой ссылке пользователь, в лучшем случае, видит сообщение о том, что страница не найдена. В худшем случае он видит служебную страницу сервера.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Чтобы найти битые ссылки можно пройтись по всему сайту и понажимать по всем увиденным ссылкам. Это неплохой метод для сайта из пяти страниц, но что делать, когда количество страниц переваливает за несколько сотен, а то и тысяч? Ручная проверка явно не эффективна.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Существует несколько автоматизированных решений: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33"/>
        <w:numPr>
          <w:ilvl w:val="0"/>
          <w:numId w:val="8"/>
        </w:num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Инструментарий вебмастера Яндекс и Google;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33"/>
        <w:numPr>
          <w:ilvl w:val="0"/>
          <w:numId w:val="8"/>
        </w:num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Разнообразное программное обеспечение;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33"/>
        <w:numPr>
          <w:ilvl w:val="0"/>
          <w:numId w:val="8"/>
        </w:num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Онлайн-сервисы.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Отчет по лабораторной работе 1 ‘Проверка ссылок’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Студент Гавва Максим Максимович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Группа ИСс-235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9"/>
        <w:gridCol w:w="2280"/>
        <w:gridCol w:w="1503"/>
        <w:gridCol w:w="1503"/>
        <w:gridCol w:w="1794"/>
        <w:gridCol w:w="1005"/>
        <w:gridCol w:w="1698"/>
      </w:tblGrid>
      <w:tr>
        <w:trPr/>
        <w:tc>
          <w:tcPr>
            <w:tcBorders/>
            <w:tcW w:w="99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Номер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28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Условие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Ожидаемый результат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Фактический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0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Вывод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6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Примечание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99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28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Положительный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Нажимаем на ссылку и переходим на неё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Мы переходим в нужную нам ссылку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Мы переходим в нужную нам ссылку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0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Тест пройден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6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3598"/>
        </w:trPr>
        <w:tc>
          <w:tcPr>
            <w:tcBorders/>
            <w:tcW w:w="99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28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Нейтральный(301)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Нажимаем на ссылку и переходим на неё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Мы переходим в нужную нам ссылку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Получаем сообщение, что документ по этому адресу более недоступен, после чего произошло перенаправление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0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Тест пройден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6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99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28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Негативный(302)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Нажимаем на ссылку и переходим на неё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Мы переходим в нужную нам ссылку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Получаем сообщение, что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ресурс временно находится по-другому адресу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0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Тест не пройден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6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Перенести нас на нужный адрес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99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28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Негативный(307)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Нажимаем на ссылку и переходим на неё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Мы переходим в нужную нам ссылку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Получаем сообщение, что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документ на короткое время доступен по другому адресу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0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Тест не пройден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6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Немного подождать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99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28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Нейтральный(403)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Нажимаем на ссылку и переходим на неё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Мы переходим в нужную нам ссылку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Получаем сообщение, что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сервер отказывается выполнять запрос, так как существуют ограничения в  доступе к указанному ресурсу, установленные администратором сервера.  Другими словами, клиент не имеет достаточно прав, чтобы совершать  операции с запрошенным документом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0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Тест не пройден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6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Получить доступ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99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28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Негативный(404)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Нажимаем на ссылку и переходим на неё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Мы переходим в нужную нам ссылку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Получаем сообщение, что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сервер не находит соответствующего документа по указанному адресу, т.е. его никогда и не существовало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0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Тест не пройден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6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Удалить адрес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99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28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Негативный(410)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Нажимаем на ссылку и переходим на неё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Мы переходим в нужную нам ссылку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Получаем сообщение, что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раньше документ находился по указанному адресу, но затем был удален и теперь недоступен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0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Тест не пройден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6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Удалить адрес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99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2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Негативный(502)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Нажимаем на ссылку и переходим на неё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Мы переходим в нужную нам ссылку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Получаем сообщение, что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у нас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плохой шлюз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00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Тест не пройден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6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Проверить интернет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99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2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Негативный(503)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Нажимаем на ссылку и переходим на неё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Мы переходим в нужную нам ссылку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Получаем сообщение, что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сервер временно не имеет возможности обрабатывать запросы по техническим причинам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00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Тест не пройден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6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Починить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2024-09-20T08:16:41Z</dcterms:modified>
</cp:coreProperties>
</file>