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08737" w14:textId="77777777" w:rsidR="005B72BB" w:rsidRDefault="005B72BB" w:rsidP="005B72BB">
      <w:bookmarkStart w:id="0" w:name="_Hlk158312582"/>
      <w:r>
        <w:rPr>
          <w:rFonts w:ascii="Times New Roman" w:eastAsia="Times New Roman" w:hAnsi="Times New Roman" w:cs="Times New Roman"/>
          <w:noProof/>
          <w:kern w:val="0"/>
          <w:szCs w:val="24"/>
          <w:lang w:eastAsia="es-ES"/>
        </w:rPr>
        <w:drawing>
          <wp:anchor distT="0" distB="0" distL="114300" distR="114300" simplePos="0" relativeHeight="251659264" behindDoc="0" locked="0" layoutInCell="1" allowOverlap="1" wp14:anchorId="15844FCC" wp14:editId="0FF5F597">
            <wp:simplePos x="0" y="0"/>
            <wp:positionH relativeFrom="column">
              <wp:posOffset>66040</wp:posOffset>
            </wp:positionH>
            <wp:positionV relativeFrom="paragraph">
              <wp:posOffset>0</wp:posOffset>
            </wp:positionV>
            <wp:extent cx="5400040" cy="2397125"/>
            <wp:effectExtent l="0" t="0" r="0" b="0"/>
            <wp:wrapSquare wrapText="bothSides"/>
            <wp:docPr id="609832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2303" name="Imagen 6098323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97125"/>
                    </a:xfrm>
                    <a:prstGeom prst="rect">
                      <a:avLst/>
                    </a:prstGeom>
                  </pic:spPr>
                </pic:pic>
              </a:graphicData>
            </a:graphic>
          </wp:anchor>
        </w:drawing>
      </w:r>
    </w:p>
    <w:p w14:paraId="69A02969" w14:textId="77777777" w:rsidR="005B72BB" w:rsidRDefault="005B72BB" w:rsidP="005B72BB"/>
    <w:p w14:paraId="40619895"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Universidad de Colima</w:t>
      </w:r>
    </w:p>
    <w:p w14:paraId="7B275422"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2ED38B8C"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Facultad de Telemática</w:t>
      </w:r>
    </w:p>
    <w:p w14:paraId="049D429E"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20116930" w14:textId="2D6A2955" w:rsidR="005B72BB" w:rsidRDefault="005B72BB" w:rsidP="005B72BB">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Tecnología de Redes Emergentes</w:t>
      </w:r>
    </w:p>
    <w:p w14:paraId="56FD1C58" w14:textId="77777777" w:rsidR="005B72BB" w:rsidRDefault="005B72BB" w:rsidP="005B72BB">
      <w:pPr>
        <w:spacing w:after="0" w:line="240" w:lineRule="auto"/>
        <w:ind w:left="720"/>
        <w:jc w:val="center"/>
        <w:rPr>
          <w:rFonts w:eastAsia="Times New Roman" w:cs="Arial"/>
          <w:b/>
          <w:bCs/>
          <w:color w:val="000000"/>
          <w:kern w:val="0"/>
          <w:sz w:val="34"/>
          <w:szCs w:val="34"/>
          <w:lang w:eastAsia="es-ES"/>
          <w14:ligatures w14:val="none"/>
        </w:rPr>
      </w:pPr>
    </w:p>
    <w:p w14:paraId="473547DE"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6212D8B4"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08104F0E"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Académico:</w:t>
      </w:r>
    </w:p>
    <w:p w14:paraId="74B58182" w14:textId="7B80D003" w:rsidR="005B72BB" w:rsidRDefault="005B72BB" w:rsidP="005B72BB">
      <w:pPr>
        <w:spacing w:after="0" w:line="240" w:lineRule="auto"/>
        <w:jc w:val="center"/>
        <w:rPr>
          <w:rFonts w:eastAsia="Times New Roman" w:cs="Arial"/>
          <w:b/>
          <w:bCs/>
          <w:color w:val="000000"/>
          <w:kern w:val="0"/>
          <w:sz w:val="34"/>
          <w:szCs w:val="34"/>
          <w:lang w:eastAsia="es-ES"/>
          <w14:ligatures w14:val="none"/>
        </w:rPr>
      </w:pPr>
    </w:p>
    <w:p w14:paraId="2DFCDA60" w14:textId="6E9CE765" w:rsidR="005B72BB" w:rsidRDefault="005B72BB" w:rsidP="005B72BB">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Amezcua Valdovinos Ismael</w:t>
      </w:r>
    </w:p>
    <w:p w14:paraId="7236459E" w14:textId="77777777" w:rsidR="005B72BB" w:rsidRDefault="005B72BB" w:rsidP="005B72BB">
      <w:pPr>
        <w:spacing w:after="0" w:line="240" w:lineRule="auto"/>
        <w:ind w:left="720"/>
        <w:jc w:val="center"/>
        <w:rPr>
          <w:rFonts w:eastAsia="Times New Roman" w:cs="Arial"/>
          <w:b/>
          <w:bCs/>
          <w:color w:val="000000"/>
          <w:kern w:val="0"/>
          <w:sz w:val="34"/>
          <w:szCs w:val="34"/>
          <w:lang w:eastAsia="es-ES"/>
          <w14:ligatures w14:val="none"/>
        </w:rPr>
      </w:pPr>
    </w:p>
    <w:p w14:paraId="2719C618" w14:textId="77777777" w:rsidR="005B72BB" w:rsidRDefault="005B72BB" w:rsidP="005B72BB">
      <w:pPr>
        <w:spacing w:after="0" w:line="240" w:lineRule="auto"/>
        <w:ind w:left="720"/>
        <w:jc w:val="center"/>
        <w:rPr>
          <w:rFonts w:eastAsia="Times New Roman" w:cs="Arial"/>
          <w:b/>
          <w:bCs/>
          <w:color w:val="000000"/>
          <w:kern w:val="0"/>
          <w:sz w:val="34"/>
          <w:szCs w:val="34"/>
          <w:lang w:eastAsia="es-ES"/>
          <w14:ligatures w14:val="none"/>
        </w:rPr>
      </w:pPr>
    </w:p>
    <w:p w14:paraId="22D15EC3"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Alumno</w:t>
      </w:r>
    </w:p>
    <w:p w14:paraId="552D22B9" w14:textId="77777777" w:rsidR="005B72BB" w:rsidRPr="005353E4" w:rsidRDefault="005B72BB" w:rsidP="005B72BB">
      <w:pPr>
        <w:spacing w:after="0" w:line="240" w:lineRule="auto"/>
        <w:ind w:left="720"/>
        <w:jc w:val="center"/>
        <w:rPr>
          <w:rFonts w:ascii="Times New Roman" w:eastAsia="Times New Roman" w:hAnsi="Times New Roman" w:cs="Times New Roman"/>
          <w:kern w:val="0"/>
          <w:szCs w:val="24"/>
          <w:lang w:eastAsia="es-ES"/>
          <w14:ligatures w14:val="none"/>
        </w:rPr>
      </w:pPr>
    </w:p>
    <w:p w14:paraId="3F9A02C7"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Valdez Gutierrez Aldo Eduardo</w:t>
      </w:r>
    </w:p>
    <w:p w14:paraId="12695188"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p>
    <w:p w14:paraId="6D697B96"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p>
    <w:p w14:paraId="02B717A4"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p>
    <w:p w14:paraId="3B66F601" w14:textId="1F15D517" w:rsidR="00EC142E" w:rsidRDefault="005B72BB" w:rsidP="005B72BB">
      <w:pPr>
        <w:spacing w:after="0" w:line="240" w:lineRule="auto"/>
        <w:jc w:val="center"/>
        <w:rPr>
          <w:rFonts w:eastAsia="Times New Roman" w:cs="Arial"/>
          <w:b/>
          <w:bCs/>
          <w:color w:val="000000"/>
          <w:kern w:val="0"/>
          <w:sz w:val="34"/>
          <w:szCs w:val="34"/>
          <w:lang w:eastAsia="es-ES"/>
          <w14:ligatures w14:val="none"/>
        </w:rPr>
      </w:pPr>
      <w:r w:rsidRPr="008649E4">
        <w:rPr>
          <w:rFonts w:eastAsia="Times New Roman" w:cs="Arial"/>
          <w:b/>
          <w:bCs/>
          <w:color w:val="000000"/>
          <w:kern w:val="0"/>
          <w:sz w:val="34"/>
          <w:szCs w:val="34"/>
          <w:lang w:eastAsia="es-ES"/>
          <w14:ligatures w14:val="none"/>
        </w:rPr>
        <w:t xml:space="preserve">Act </w:t>
      </w:r>
      <w:r w:rsidR="00200464">
        <w:rPr>
          <w:rFonts w:eastAsia="Times New Roman" w:cs="Arial"/>
          <w:b/>
          <w:bCs/>
          <w:color w:val="000000"/>
          <w:kern w:val="0"/>
          <w:sz w:val="34"/>
          <w:szCs w:val="34"/>
          <w:lang w:eastAsia="es-ES"/>
          <w14:ligatures w14:val="none"/>
        </w:rPr>
        <w:t>6</w:t>
      </w:r>
      <w:r w:rsidRPr="008649E4">
        <w:rPr>
          <w:rFonts w:eastAsia="Times New Roman" w:cs="Arial"/>
          <w:b/>
          <w:bCs/>
          <w:color w:val="000000"/>
          <w:kern w:val="0"/>
          <w:sz w:val="34"/>
          <w:szCs w:val="34"/>
          <w:lang w:eastAsia="es-ES"/>
          <w14:ligatures w14:val="none"/>
        </w:rPr>
        <w:t xml:space="preserve">. </w:t>
      </w:r>
      <w:r w:rsidR="00200464" w:rsidRPr="00200464">
        <w:rPr>
          <w:rFonts w:eastAsia="Times New Roman" w:cs="Arial"/>
          <w:b/>
          <w:bCs/>
          <w:color w:val="000000"/>
          <w:kern w:val="0"/>
          <w:sz w:val="34"/>
          <w:szCs w:val="34"/>
          <w:lang w:eastAsia="es-ES"/>
          <w14:ligatures w14:val="none"/>
        </w:rPr>
        <w:t>La plataforma ESP32 y el protocolo MQTT</w:t>
      </w:r>
    </w:p>
    <w:p w14:paraId="7902193D" w14:textId="77777777" w:rsidR="00086A26" w:rsidRDefault="00086A26" w:rsidP="005B72BB">
      <w:pPr>
        <w:spacing w:after="0" w:line="240" w:lineRule="auto"/>
        <w:jc w:val="center"/>
        <w:rPr>
          <w:rFonts w:eastAsia="Times New Roman" w:cs="Arial"/>
          <w:b/>
          <w:bCs/>
          <w:color w:val="000000"/>
          <w:kern w:val="0"/>
          <w:sz w:val="34"/>
          <w:szCs w:val="34"/>
          <w:lang w:eastAsia="es-ES"/>
          <w14:ligatures w14:val="none"/>
        </w:rPr>
      </w:pPr>
    </w:p>
    <w:p w14:paraId="6FE38A30" w14:textId="77777777" w:rsidR="00086A26" w:rsidRPr="00425DEF" w:rsidRDefault="00086A26" w:rsidP="005B72BB">
      <w:pPr>
        <w:spacing w:after="0" w:line="240" w:lineRule="auto"/>
        <w:jc w:val="center"/>
        <w:rPr>
          <w:rFonts w:ascii="Times New Roman" w:eastAsia="Times New Roman" w:hAnsi="Times New Roman" w:cs="Times New Roman"/>
          <w:kern w:val="0"/>
          <w:szCs w:val="24"/>
          <w:lang w:eastAsia="es-ES"/>
          <w14:ligatures w14:val="none"/>
        </w:rPr>
      </w:pPr>
    </w:p>
    <w:p w14:paraId="73BF85FE" w14:textId="60556EE5"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Colima, Col</w:t>
      </w:r>
      <w:r>
        <w:rPr>
          <w:rFonts w:eastAsia="Times New Roman" w:cs="Arial"/>
          <w:b/>
          <w:bCs/>
          <w:color w:val="000000"/>
          <w:kern w:val="0"/>
          <w:sz w:val="34"/>
          <w:szCs w:val="34"/>
          <w:lang w:eastAsia="es-ES"/>
          <w14:ligatures w14:val="none"/>
        </w:rPr>
        <w:t>;</w:t>
      </w:r>
      <w:r w:rsidRPr="005353E4">
        <w:rPr>
          <w:rFonts w:eastAsia="Times New Roman" w:cs="Arial"/>
          <w:b/>
          <w:bCs/>
          <w:color w:val="000000"/>
          <w:kern w:val="0"/>
          <w:sz w:val="34"/>
          <w:szCs w:val="34"/>
          <w:lang w:eastAsia="es-ES"/>
          <w14:ligatures w14:val="none"/>
        </w:rPr>
        <w:t xml:space="preserve"> </w:t>
      </w:r>
      <w:r w:rsidRPr="005353E4">
        <w:rPr>
          <w:rFonts w:eastAsia="Times New Roman" w:cs="Arial"/>
          <w:b/>
          <w:bCs/>
          <w:color w:val="000000"/>
          <w:kern w:val="0"/>
          <w:sz w:val="34"/>
          <w:szCs w:val="34"/>
          <w:lang w:eastAsia="es-ES"/>
          <w14:ligatures w14:val="none"/>
        </w:rPr>
        <w:tab/>
      </w:r>
      <w:r>
        <w:rPr>
          <w:rFonts w:eastAsia="Times New Roman" w:cs="Arial"/>
          <w:b/>
          <w:bCs/>
          <w:color w:val="000000"/>
          <w:kern w:val="0"/>
          <w:sz w:val="34"/>
          <w:szCs w:val="34"/>
          <w:lang w:eastAsia="es-ES"/>
          <w14:ligatures w14:val="none"/>
        </w:rPr>
        <w:t xml:space="preserve">a </w:t>
      </w:r>
      <w:r w:rsidR="00200464">
        <w:rPr>
          <w:rFonts w:eastAsia="Times New Roman" w:cs="Arial"/>
          <w:b/>
          <w:bCs/>
          <w:color w:val="000000"/>
          <w:kern w:val="0"/>
          <w:sz w:val="34"/>
          <w:szCs w:val="34"/>
          <w:lang w:eastAsia="es-ES"/>
          <w14:ligatures w14:val="none"/>
        </w:rPr>
        <w:t xml:space="preserve">8 </w:t>
      </w:r>
      <w:r>
        <w:rPr>
          <w:rFonts w:eastAsia="Times New Roman" w:cs="Arial"/>
          <w:b/>
          <w:bCs/>
          <w:color w:val="000000"/>
          <w:kern w:val="0"/>
          <w:sz w:val="34"/>
          <w:szCs w:val="34"/>
          <w:lang w:eastAsia="es-ES"/>
          <w14:ligatures w14:val="none"/>
        </w:rPr>
        <w:t>de</w:t>
      </w:r>
      <w:r w:rsidR="00200464">
        <w:rPr>
          <w:rFonts w:eastAsia="Times New Roman" w:cs="Arial"/>
          <w:b/>
          <w:bCs/>
          <w:color w:val="000000"/>
          <w:kern w:val="0"/>
          <w:sz w:val="34"/>
          <w:szCs w:val="34"/>
          <w:lang w:eastAsia="es-ES"/>
          <w14:ligatures w14:val="none"/>
        </w:rPr>
        <w:t xml:space="preserve"> abril</w:t>
      </w:r>
      <w:r>
        <w:rPr>
          <w:rFonts w:eastAsia="Times New Roman" w:cs="Arial"/>
          <w:b/>
          <w:bCs/>
          <w:color w:val="000000"/>
          <w:kern w:val="0"/>
          <w:sz w:val="34"/>
          <w:szCs w:val="34"/>
          <w:lang w:eastAsia="es-ES"/>
          <w14:ligatures w14:val="none"/>
        </w:rPr>
        <w:t xml:space="preserve"> de 2024</w:t>
      </w:r>
    </w:p>
    <w:bookmarkEnd w:id="0"/>
    <w:p w14:paraId="2329EA24" w14:textId="77777777" w:rsidR="002230DB" w:rsidRDefault="002230DB"/>
    <w:p w14:paraId="16281836" w14:textId="77777777" w:rsidR="005B72BB" w:rsidRDefault="005B72BB"/>
    <w:p w14:paraId="2F0C1D32" w14:textId="77777777" w:rsidR="00200464" w:rsidRDefault="00200464" w:rsidP="00200464">
      <w:pPr>
        <w:spacing w:after="0"/>
        <w:jc w:val="center"/>
        <w:rPr>
          <w:b/>
        </w:rPr>
      </w:pPr>
      <w:r>
        <w:rPr>
          <w:rFonts w:eastAsia="Arial" w:cs="Arial"/>
          <w:b/>
          <w:sz w:val="20"/>
          <w:szCs w:val="20"/>
        </w:rPr>
        <w:lastRenderedPageBreak/>
        <w:t>Universidad de Colima</w:t>
      </w:r>
    </w:p>
    <w:p w14:paraId="7EC8E160" w14:textId="77777777" w:rsidR="00200464" w:rsidRDefault="00200464" w:rsidP="00200464">
      <w:pPr>
        <w:spacing w:after="0"/>
        <w:jc w:val="center"/>
        <w:rPr>
          <w:b/>
        </w:rPr>
      </w:pPr>
      <w:r>
        <w:rPr>
          <w:rFonts w:eastAsia="Arial" w:cs="Arial"/>
          <w:b/>
          <w:sz w:val="20"/>
          <w:szCs w:val="20"/>
        </w:rPr>
        <w:t>Facultad de Telemática</w:t>
      </w:r>
    </w:p>
    <w:p w14:paraId="7B7B1463" w14:textId="77777777" w:rsidR="00200464" w:rsidRDefault="00200464" w:rsidP="00200464">
      <w:pPr>
        <w:spacing w:after="0"/>
        <w:jc w:val="center"/>
        <w:rPr>
          <w:b/>
          <w:color w:val="134F5C"/>
        </w:rPr>
      </w:pPr>
      <w:r>
        <w:rPr>
          <w:rFonts w:eastAsia="Arial" w:cs="Arial"/>
          <w:b/>
          <w:color w:val="134F5C"/>
          <w:sz w:val="20"/>
          <w:szCs w:val="20"/>
        </w:rPr>
        <w:t>Internet de las cosas y cómputo cognitivo</w:t>
      </w:r>
    </w:p>
    <w:p w14:paraId="3BCA0530" w14:textId="77777777" w:rsidR="00200464" w:rsidRDefault="00200464" w:rsidP="00200464">
      <w:pPr>
        <w:spacing w:after="0"/>
        <w:jc w:val="center"/>
        <w:rPr>
          <w:b/>
          <w:color w:val="434343"/>
        </w:rPr>
      </w:pPr>
      <w:r>
        <w:rPr>
          <w:rFonts w:eastAsia="Arial" w:cs="Arial"/>
          <w:b/>
          <w:color w:val="434343"/>
          <w:sz w:val="20"/>
          <w:szCs w:val="20"/>
        </w:rPr>
        <w:t>La plataforma ESP32 y el protocolo MQTT</w:t>
      </w:r>
    </w:p>
    <w:p w14:paraId="5035D994" w14:textId="77777777" w:rsidR="00200464" w:rsidRDefault="00200464" w:rsidP="00200464"/>
    <w:p w14:paraId="3CE8E61F" w14:textId="77777777" w:rsidR="00200464" w:rsidRDefault="00200464" w:rsidP="00200464">
      <w:pPr>
        <w:pStyle w:val="Ttulo1"/>
      </w:pPr>
      <w:bookmarkStart w:id="1" w:name="_eibf11w36u7y" w:colFirst="0" w:colLast="0"/>
      <w:bookmarkEnd w:id="1"/>
      <w:r>
        <w:t>1. Introducción</w:t>
      </w:r>
    </w:p>
    <w:p w14:paraId="4DD1078E" w14:textId="77777777" w:rsidR="00200464" w:rsidRDefault="00200464" w:rsidP="00200464">
      <w:r>
        <w:rPr>
          <w:rFonts w:eastAsia="Arial" w:cs="Arial"/>
          <w:sz w:val="20"/>
          <w:szCs w:val="20"/>
        </w:rPr>
        <w:t>Las plataformas ESP32 son una serie de microcontroladores</w:t>
      </w:r>
      <w:r>
        <w:t xml:space="preserve"> de bajo costo y baja potencia que integran tecnologías de comunicación Wi-Fi y Bluetooth. Son utilizadas para el desarrollo de aplicaciones del Internet de las cosas debido a su facilidad de uso y soporte de tecnologías familiares como Arduino y módulos de sensores digitales y análogos.</w:t>
      </w:r>
    </w:p>
    <w:p w14:paraId="671BB9AF" w14:textId="77777777" w:rsidR="00200464" w:rsidRDefault="00200464" w:rsidP="00200464">
      <w:r>
        <w:t>Por otro lado, el protocolo de comunicación MQTT provee una comunicación de tipo publicista-suscriptor para el intercambio de información del tipo máquina a máquina. Está diseñado para conexiones en dispositivos con recursos limitados o anchos de banda limitados. MQTT en su versión original utiliza TCP como transporte, aunque es posible utilizar UDP y QUIC en versiones adaptadas.</w:t>
      </w:r>
    </w:p>
    <w:p w14:paraId="2DAF6C61" w14:textId="77777777" w:rsidR="00200464" w:rsidRDefault="00200464" w:rsidP="00200464">
      <w:pPr>
        <w:pStyle w:val="Ttulo1"/>
      </w:pPr>
      <w:bookmarkStart w:id="2" w:name="_7clr5f91vbms" w:colFirst="0" w:colLast="0"/>
      <w:bookmarkEnd w:id="2"/>
      <w:r>
        <w:t>2. Objetivos de aprendizaje</w:t>
      </w:r>
    </w:p>
    <w:p w14:paraId="3DDD9E1B" w14:textId="77777777" w:rsidR="00200464" w:rsidRDefault="00200464" w:rsidP="00200464">
      <w:r>
        <w:t>La presente actividad tiene como objetivo que el estudiante se familiarice con la plataforma ESP32 y el protocolo MQTT para posteriormente desarrollar una solución del Internet de las cosas.</w:t>
      </w:r>
    </w:p>
    <w:p w14:paraId="7A07359E" w14:textId="77777777" w:rsidR="00200464" w:rsidRDefault="00200464" w:rsidP="00200464">
      <w:pPr>
        <w:pStyle w:val="Ttulo1"/>
      </w:pPr>
      <w:bookmarkStart w:id="3" w:name="_vlhdebp1fplc" w:colFirst="0" w:colLast="0"/>
      <w:bookmarkEnd w:id="3"/>
      <w:r>
        <w:t>3. Recursos</w:t>
      </w:r>
    </w:p>
    <w:p w14:paraId="01A0D701" w14:textId="77777777" w:rsidR="00200464" w:rsidRDefault="00200464" w:rsidP="00200464">
      <w:r>
        <w:rPr>
          <w:rFonts w:eastAsia="Arial" w:cs="Arial"/>
          <w:sz w:val="20"/>
          <w:szCs w:val="20"/>
        </w:rPr>
        <w:t>Para realizar las actividades, puedes utilizar distintas fuentes de información en Internet que considered confiables. Por ejemplo, puedes utilizar páginas de documentación de compañías de cómputo reconocidas, revistas, artículos de investigación, entre otros. Recuerda agregar las referencias en formato APA 7 de cada una de tus respuestas.</w:t>
      </w:r>
    </w:p>
    <w:p w14:paraId="1264E45C" w14:textId="77777777" w:rsidR="00200464" w:rsidRDefault="00200464" w:rsidP="00200464">
      <w:pPr>
        <w:pStyle w:val="Ttulo1"/>
      </w:pPr>
      <w:bookmarkStart w:id="4" w:name="_g6zi97n3dov9" w:colFirst="0" w:colLast="0"/>
      <w:bookmarkEnd w:id="4"/>
      <w:r>
        <w:t>4. Actividades</w:t>
      </w:r>
    </w:p>
    <w:p w14:paraId="43994A3B" w14:textId="77777777" w:rsidR="00200464" w:rsidRDefault="00200464" w:rsidP="00200464">
      <w:pPr>
        <w:pStyle w:val="Ttulo2"/>
        <w:rPr>
          <w:rFonts w:ascii="Arial" w:eastAsia="Arial" w:hAnsi="Arial" w:cs="Arial"/>
        </w:rPr>
      </w:pPr>
      <w:bookmarkStart w:id="5" w:name="_jdwmsxnbzf0" w:colFirst="0" w:colLast="0"/>
      <w:bookmarkEnd w:id="5"/>
      <w:r>
        <w:rPr>
          <w:rFonts w:ascii="Arial" w:eastAsia="Arial" w:hAnsi="Arial" w:cs="Arial"/>
          <w:sz w:val="20"/>
          <w:szCs w:val="20"/>
        </w:rPr>
        <w:t xml:space="preserve">4.1. </w:t>
      </w:r>
      <w:r>
        <w:rPr>
          <w:rFonts w:ascii="Arial" w:eastAsia="Arial" w:hAnsi="Arial" w:cs="Arial"/>
        </w:rPr>
        <w:t>La plataforma ESP32</w:t>
      </w:r>
    </w:p>
    <w:p w14:paraId="6AC1903C" w14:textId="77777777" w:rsidR="00200464" w:rsidRDefault="00200464" w:rsidP="00200464">
      <w:r>
        <w:t>Describe las características de hardware de la plataforma ESP32</w:t>
      </w:r>
      <w:r>
        <w:rPr>
          <w:rFonts w:eastAsia="Arial" w:cs="Arial"/>
          <w:sz w:val="20"/>
          <w:szCs w:val="20"/>
        </w:rPr>
        <w:t>. Incluye informaci</w:t>
      </w:r>
      <w:r>
        <w:t>ón sobre el procesador, memoria, conectividad, periféricos, seguridad y gestión de energía.</w:t>
      </w:r>
    </w:p>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21"/>
      </w:tblGrid>
      <w:tr w:rsidR="00200464" w14:paraId="5EA38C32" w14:textId="77777777" w:rsidTr="00200464">
        <w:tc>
          <w:tcPr>
            <w:tcW w:w="8921" w:type="dxa"/>
            <w:shd w:val="clear" w:color="auto" w:fill="auto"/>
            <w:tcMar>
              <w:top w:w="100" w:type="dxa"/>
              <w:left w:w="100" w:type="dxa"/>
              <w:bottom w:w="100" w:type="dxa"/>
              <w:right w:w="100" w:type="dxa"/>
            </w:tcMar>
          </w:tcPr>
          <w:p w14:paraId="0016DDA0" w14:textId="6A4289DE" w:rsidR="00200464" w:rsidRDefault="00285B37" w:rsidP="00BE3CF8">
            <w:pPr>
              <w:widowControl w:val="0"/>
              <w:pBdr>
                <w:top w:val="nil"/>
                <w:left w:val="nil"/>
                <w:bottom w:val="nil"/>
                <w:right w:val="nil"/>
                <w:between w:val="nil"/>
              </w:pBdr>
              <w:spacing w:after="0" w:line="240" w:lineRule="auto"/>
            </w:pPr>
            <w:r w:rsidRPr="00285B37">
              <w:rPr>
                <w:b/>
                <w:bCs/>
                <w:sz w:val="28"/>
                <w:szCs w:val="24"/>
              </w:rPr>
              <w:t>Procesador:</w:t>
            </w:r>
            <w:r>
              <w:t xml:space="preserve"> </w:t>
            </w:r>
            <w:r w:rsidRPr="00285B37">
              <w:t>doble núcleo Xtensa LX6, con una frecuencia de reloj de hasta 240 MHz.</w:t>
            </w:r>
            <w:r>
              <w:t xml:space="preserve"> </w:t>
            </w:r>
          </w:p>
          <w:p w14:paraId="4338189C" w14:textId="00590C29" w:rsidR="00285B37" w:rsidRDefault="00285B37" w:rsidP="00BE3CF8">
            <w:pPr>
              <w:widowControl w:val="0"/>
              <w:pBdr>
                <w:top w:val="nil"/>
                <w:left w:val="nil"/>
                <w:bottom w:val="nil"/>
                <w:right w:val="nil"/>
                <w:between w:val="nil"/>
              </w:pBdr>
              <w:spacing w:after="0" w:line="240" w:lineRule="auto"/>
            </w:pPr>
            <w:r w:rsidRPr="003D3AE7">
              <w:rPr>
                <w:b/>
                <w:bCs/>
                <w:sz w:val="28"/>
                <w:szCs w:val="24"/>
              </w:rPr>
              <w:t>Memoria:</w:t>
            </w:r>
            <w:r>
              <w:t xml:space="preserve"> </w:t>
            </w:r>
            <w:r w:rsidRPr="00285B37">
              <w:t>memoria flash de hasta 4 MB y una memoria SRAM de hasta 520 KB.</w:t>
            </w:r>
          </w:p>
          <w:p w14:paraId="6522E3AE" w14:textId="21CCF278" w:rsidR="00285B37" w:rsidRDefault="00285B37" w:rsidP="00BE3CF8">
            <w:pPr>
              <w:widowControl w:val="0"/>
              <w:pBdr>
                <w:top w:val="nil"/>
                <w:left w:val="nil"/>
                <w:bottom w:val="nil"/>
                <w:right w:val="nil"/>
                <w:between w:val="nil"/>
              </w:pBdr>
              <w:spacing w:after="0" w:line="240" w:lineRule="auto"/>
            </w:pPr>
            <w:r w:rsidRPr="003D3AE7">
              <w:rPr>
                <w:b/>
                <w:bCs/>
                <w:sz w:val="28"/>
                <w:szCs w:val="24"/>
              </w:rPr>
              <w:t>Conectividad:</w:t>
            </w:r>
            <w:r>
              <w:t xml:space="preserve"> </w:t>
            </w:r>
            <w:r w:rsidRPr="00285B37">
              <w:t>El ESP32 tiene soporte para Wi-Fi y Bluetooth, y cuenta con una antena integrada. Además, tiene una amplia variedad de interfaces, como UART, SPI, I2C, CAN, PWM, entre otras</w:t>
            </w:r>
          </w:p>
          <w:p w14:paraId="0E617D73" w14:textId="6FA6A04D" w:rsidR="00285B37" w:rsidRDefault="00285B37" w:rsidP="00BE3CF8">
            <w:pPr>
              <w:widowControl w:val="0"/>
              <w:pBdr>
                <w:top w:val="nil"/>
                <w:left w:val="nil"/>
                <w:bottom w:val="nil"/>
                <w:right w:val="nil"/>
                <w:between w:val="nil"/>
              </w:pBdr>
              <w:spacing w:after="0" w:line="240" w:lineRule="auto"/>
            </w:pPr>
            <w:r w:rsidRPr="003D3AE7">
              <w:rPr>
                <w:b/>
                <w:bCs/>
                <w:sz w:val="28"/>
                <w:szCs w:val="24"/>
              </w:rPr>
              <w:t>Periféricos:</w:t>
            </w:r>
            <w:r>
              <w:t xml:space="preserve"> </w:t>
            </w:r>
            <w:r w:rsidRPr="00285B37">
              <w:t xml:space="preserve">sensores de temperatura, acelerómetros, giroscopios, </w:t>
            </w:r>
            <w:r>
              <w:t>cámaras, pantallas LCD y LED.</w:t>
            </w:r>
          </w:p>
          <w:p w14:paraId="73DF6786" w14:textId="4BD4E262" w:rsidR="00285B37" w:rsidRPr="003D3AE7" w:rsidRDefault="00285B37" w:rsidP="00BE3CF8">
            <w:pPr>
              <w:widowControl w:val="0"/>
              <w:pBdr>
                <w:top w:val="nil"/>
                <w:left w:val="nil"/>
                <w:bottom w:val="nil"/>
                <w:right w:val="nil"/>
                <w:between w:val="nil"/>
              </w:pBdr>
              <w:spacing w:after="0" w:line="240" w:lineRule="auto"/>
              <w:rPr>
                <w:sz w:val="28"/>
                <w:szCs w:val="24"/>
              </w:rPr>
            </w:pPr>
            <w:r w:rsidRPr="003D3AE7">
              <w:rPr>
                <w:b/>
                <w:bCs/>
                <w:sz w:val="28"/>
                <w:szCs w:val="24"/>
              </w:rPr>
              <w:lastRenderedPageBreak/>
              <w:t>Seguridad:</w:t>
            </w:r>
            <w:r w:rsidR="003D3AE7">
              <w:rPr>
                <w:b/>
                <w:bCs/>
                <w:sz w:val="28"/>
                <w:szCs w:val="24"/>
              </w:rPr>
              <w:t xml:space="preserve"> </w:t>
            </w:r>
            <w:r w:rsidR="00DA68B3" w:rsidRPr="00DA68B3">
              <w:t>IEEE 802.11, WFA, WPA/WPA2 y WAPI.</w:t>
            </w:r>
          </w:p>
          <w:p w14:paraId="1EC74B61" w14:textId="38D7E621" w:rsidR="00285B37" w:rsidRPr="003D3AE7" w:rsidRDefault="00285B37" w:rsidP="00BE3CF8">
            <w:pPr>
              <w:widowControl w:val="0"/>
              <w:pBdr>
                <w:top w:val="nil"/>
                <w:left w:val="nil"/>
                <w:bottom w:val="nil"/>
                <w:right w:val="nil"/>
                <w:between w:val="nil"/>
              </w:pBdr>
              <w:spacing w:after="0" w:line="240" w:lineRule="auto"/>
              <w:rPr>
                <w:b/>
                <w:bCs/>
              </w:rPr>
            </w:pPr>
            <w:r w:rsidRPr="003D3AE7">
              <w:rPr>
                <w:b/>
                <w:bCs/>
                <w:sz w:val="28"/>
                <w:szCs w:val="24"/>
              </w:rPr>
              <w:t>Gestión de energía:</w:t>
            </w:r>
            <w:r w:rsidR="003D3AE7">
              <w:rPr>
                <w:b/>
                <w:bCs/>
                <w:sz w:val="28"/>
                <w:szCs w:val="24"/>
              </w:rPr>
              <w:t xml:space="preserve"> </w:t>
            </w:r>
            <w:r w:rsidR="003D3AE7" w:rsidRPr="003D3AE7">
              <w:t>modo de bajo consumo de energía, lo que lo hace ideal para aplicaciones que requieren una larga duración de la batería.</w:t>
            </w:r>
          </w:p>
        </w:tc>
      </w:tr>
    </w:tbl>
    <w:p w14:paraId="434650B3" w14:textId="77777777" w:rsidR="00200464" w:rsidRDefault="00200464" w:rsidP="00200464"/>
    <w:p w14:paraId="59C696D0" w14:textId="241CD1A2" w:rsidR="006C7C31" w:rsidRPr="006C7C31" w:rsidRDefault="006C7C31" w:rsidP="00200464">
      <w:pPr>
        <w:rPr>
          <w:b/>
          <w:bCs/>
          <w:sz w:val="22"/>
          <w:szCs w:val="20"/>
          <w:u w:val="single"/>
        </w:rPr>
      </w:pPr>
      <w:r w:rsidRPr="006C7C31">
        <w:rPr>
          <w:b/>
          <w:bCs/>
          <w:sz w:val="22"/>
          <w:szCs w:val="20"/>
          <w:u w:val="single"/>
        </w:rPr>
        <w:t>Santos, M. D. (2023, March 24). Conoce la arquitectura del ESP32: características y funcionalidades - Polaridad.es. Polaridad.es. https://polaridad.es/conoce-la-arquitectura-del-esp32-caracteristicas-y-funcionalidades/</w:t>
      </w:r>
    </w:p>
    <w:p w14:paraId="7B92CA80" w14:textId="2FD90F8E" w:rsidR="00200464" w:rsidRDefault="00200464" w:rsidP="00200464">
      <w:r>
        <w:t xml:space="preserve">Provee una lista de los distintos tipos de la familia </w:t>
      </w:r>
      <w:r w:rsidR="00BE3CF8">
        <w:t>ESP32</w:t>
      </w:r>
      <w:r>
        <w:t xml:space="preserve"> (ESP32-S2, ESP32-S3, ESP32-C2, ESP32-C3, ESP32-C6, ESP32-H2). Enlista las características principales de cada placa. </w:t>
      </w:r>
    </w:p>
    <w:tbl>
      <w:tblPr>
        <w:tblStyle w:val="Tablaconcuadrcula"/>
        <w:tblW w:w="0" w:type="auto"/>
        <w:tblLook w:val="04A0" w:firstRow="1" w:lastRow="0" w:firstColumn="1" w:lastColumn="0" w:noHBand="0" w:noVBand="1"/>
      </w:tblPr>
      <w:tblGrid>
        <w:gridCol w:w="4247"/>
        <w:gridCol w:w="4247"/>
      </w:tblGrid>
      <w:tr w:rsidR="00BE3CF8" w14:paraId="623D2128" w14:textId="77777777" w:rsidTr="00BE3CF8">
        <w:tc>
          <w:tcPr>
            <w:tcW w:w="4247" w:type="dxa"/>
          </w:tcPr>
          <w:p w14:paraId="55D32882" w14:textId="063F9939" w:rsidR="00BE3CF8" w:rsidRPr="00BE3CF8" w:rsidRDefault="00BE3CF8" w:rsidP="00BE3CF8">
            <w:pPr>
              <w:jc w:val="center"/>
              <w:rPr>
                <w:b/>
                <w:bCs/>
                <w:lang w:val="es-ES"/>
              </w:rPr>
            </w:pPr>
            <w:r w:rsidRPr="00BE3CF8">
              <w:rPr>
                <w:b/>
                <w:bCs/>
                <w:lang w:val="es-ES"/>
              </w:rPr>
              <w:t>Familia</w:t>
            </w:r>
          </w:p>
        </w:tc>
        <w:tc>
          <w:tcPr>
            <w:tcW w:w="4247" w:type="dxa"/>
          </w:tcPr>
          <w:p w14:paraId="20C5E05D" w14:textId="3A91C9FB" w:rsidR="00BE3CF8" w:rsidRPr="00BE3CF8" w:rsidRDefault="00BE3CF8" w:rsidP="00BE3CF8">
            <w:pPr>
              <w:jc w:val="center"/>
              <w:rPr>
                <w:b/>
                <w:bCs/>
                <w:lang w:val="es-ES"/>
              </w:rPr>
            </w:pPr>
            <w:r w:rsidRPr="00BE3CF8">
              <w:rPr>
                <w:b/>
                <w:bCs/>
                <w:lang w:val="es-ES"/>
              </w:rPr>
              <w:t>Características principales</w:t>
            </w:r>
          </w:p>
        </w:tc>
      </w:tr>
      <w:tr w:rsidR="00BE3CF8" w14:paraId="6414A4D0" w14:textId="77777777" w:rsidTr="00BE3CF8">
        <w:tc>
          <w:tcPr>
            <w:tcW w:w="4247" w:type="dxa"/>
          </w:tcPr>
          <w:p w14:paraId="5E2DDF69" w14:textId="512E04BC" w:rsidR="00BE3CF8" w:rsidRDefault="00BE3CF8" w:rsidP="00200464">
            <w:pPr>
              <w:rPr>
                <w:lang w:val="es-ES"/>
              </w:rPr>
            </w:pPr>
            <w:r>
              <w:t>ESP32</w:t>
            </w:r>
          </w:p>
        </w:tc>
        <w:tc>
          <w:tcPr>
            <w:tcW w:w="4247" w:type="dxa"/>
          </w:tcPr>
          <w:p w14:paraId="1870EFC4" w14:textId="77777777" w:rsidR="00650D46" w:rsidRPr="00650D46" w:rsidRDefault="00650D46" w:rsidP="00650D46">
            <w:pPr>
              <w:pStyle w:val="Prrafodelista"/>
              <w:numPr>
                <w:ilvl w:val="0"/>
                <w:numId w:val="5"/>
              </w:numPr>
              <w:spacing w:after="0" w:line="240" w:lineRule="auto"/>
              <w:rPr>
                <w:sz w:val="22"/>
                <w:lang w:val="es-ES"/>
              </w:rPr>
            </w:pPr>
            <w:r w:rsidRPr="00650D46">
              <w:rPr>
                <w:sz w:val="22"/>
                <w:lang w:val="es-ES"/>
              </w:rPr>
              <w:t>CPU potente (doble núcleo LX6).</w:t>
            </w:r>
          </w:p>
          <w:p w14:paraId="3FAAF3B1" w14:textId="77777777" w:rsidR="00650D46" w:rsidRPr="00650D46" w:rsidRDefault="00650D46" w:rsidP="00650D46">
            <w:pPr>
              <w:pStyle w:val="Prrafodelista"/>
              <w:numPr>
                <w:ilvl w:val="0"/>
                <w:numId w:val="5"/>
              </w:numPr>
              <w:spacing w:after="0" w:line="240" w:lineRule="auto"/>
              <w:rPr>
                <w:sz w:val="22"/>
                <w:lang w:val="en-US"/>
              </w:rPr>
            </w:pPr>
            <w:r w:rsidRPr="00650D46">
              <w:rPr>
                <w:sz w:val="22"/>
                <w:lang w:val="en-US"/>
              </w:rPr>
              <w:t xml:space="preserve">Memoria </w:t>
            </w:r>
            <w:proofErr w:type="spellStart"/>
            <w:r w:rsidRPr="00650D46">
              <w:rPr>
                <w:sz w:val="22"/>
                <w:lang w:val="en-US"/>
              </w:rPr>
              <w:t>balanceada</w:t>
            </w:r>
            <w:proofErr w:type="spellEnd"/>
            <w:r w:rsidRPr="00650D46">
              <w:rPr>
                <w:sz w:val="22"/>
                <w:lang w:val="en-US"/>
              </w:rPr>
              <w:t xml:space="preserve"> (520 KiB SRAM, 4 MB Flash).</w:t>
            </w:r>
          </w:p>
          <w:p w14:paraId="20E09DDB" w14:textId="1C539DB4" w:rsidR="00BE3CF8" w:rsidRPr="00650D46" w:rsidRDefault="00650D46" w:rsidP="00650D46">
            <w:pPr>
              <w:pStyle w:val="Prrafodelista"/>
              <w:numPr>
                <w:ilvl w:val="0"/>
                <w:numId w:val="5"/>
              </w:numPr>
              <w:rPr>
                <w:lang w:val="es-ES"/>
              </w:rPr>
            </w:pPr>
            <w:r w:rsidRPr="00650D46">
              <w:rPr>
                <w:lang w:val="es-ES"/>
              </w:rPr>
              <w:t>Periféricos completos para diversas aplicaciones.</w:t>
            </w:r>
          </w:p>
        </w:tc>
      </w:tr>
      <w:tr w:rsidR="00BE3CF8" w14:paraId="4195476B" w14:textId="77777777" w:rsidTr="00BE3CF8">
        <w:tc>
          <w:tcPr>
            <w:tcW w:w="4247" w:type="dxa"/>
          </w:tcPr>
          <w:p w14:paraId="070399A1" w14:textId="6D3E4116" w:rsidR="00BE3CF8" w:rsidRDefault="00BE3CF8" w:rsidP="00200464">
            <w:pPr>
              <w:rPr>
                <w:lang w:val="es-ES"/>
              </w:rPr>
            </w:pPr>
            <w:r>
              <w:t>ESP32-S2</w:t>
            </w:r>
          </w:p>
        </w:tc>
        <w:tc>
          <w:tcPr>
            <w:tcW w:w="4247" w:type="dxa"/>
          </w:tcPr>
          <w:p w14:paraId="7E60131F" w14:textId="77777777" w:rsidR="00DB4B51" w:rsidRPr="00DB4B51" w:rsidRDefault="00DB4B51" w:rsidP="00DB4B51">
            <w:pPr>
              <w:pStyle w:val="Prrafodelista"/>
              <w:numPr>
                <w:ilvl w:val="0"/>
                <w:numId w:val="6"/>
              </w:numPr>
              <w:spacing w:after="0" w:line="240" w:lineRule="auto"/>
              <w:rPr>
                <w:sz w:val="22"/>
                <w:lang w:val="es-ES"/>
              </w:rPr>
            </w:pPr>
            <w:r w:rsidRPr="00DB4B51">
              <w:rPr>
                <w:sz w:val="22"/>
                <w:lang w:val="es-ES"/>
              </w:rPr>
              <w:t>CPU eficiente (un solo núcleo LX6).</w:t>
            </w:r>
          </w:p>
          <w:p w14:paraId="46CA86D8" w14:textId="77777777" w:rsidR="00DB4B51" w:rsidRPr="00DB4B51" w:rsidRDefault="00DB4B51" w:rsidP="00DB4B51">
            <w:pPr>
              <w:pStyle w:val="Prrafodelista"/>
              <w:numPr>
                <w:ilvl w:val="0"/>
                <w:numId w:val="6"/>
              </w:numPr>
              <w:spacing w:after="0" w:line="240" w:lineRule="auto"/>
              <w:rPr>
                <w:sz w:val="22"/>
                <w:lang w:val="es-ES"/>
              </w:rPr>
            </w:pPr>
            <w:r w:rsidRPr="00DB4B51">
              <w:rPr>
                <w:sz w:val="22"/>
                <w:lang w:val="es-ES"/>
              </w:rPr>
              <w:t>Memoria ajustada (320 KiB SRAM, 4 MB Flash).</w:t>
            </w:r>
          </w:p>
          <w:p w14:paraId="302975B4" w14:textId="62A3EC9A" w:rsidR="00BE3CF8" w:rsidRPr="00DB4B51" w:rsidRDefault="00DB4B51" w:rsidP="00DB4B51">
            <w:pPr>
              <w:pStyle w:val="Prrafodelista"/>
              <w:numPr>
                <w:ilvl w:val="0"/>
                <w:numId w:val="6"/>
              </w:numPr>
              <w:rPr>
                <w:lang w:val="es-ES"/>
              </w:rPr>
            </w:pPr>
            <w:r w:rsidRPr="00DB4B51">
              <w:rPr>
                <w:lang w:val="es-ES"/>
              </w:rPr>
              <w:t>Periféricos reducidos para abaratar costos.</w:t>
            </w:r>
          </w:p>
        </w:tc>
      </w:tr>
      <w:tr w:rsidR="00BE3CF8" w14:paraId="448D6614" w14:textId="77777777" w:rsidTr="00BE3CF8">
        <w:tc>
          <w:tcPr>
            <w:tcW w:w="4247" w:type="dxa"/>
          </w:tcPr>
          <w:p w14:paraId="16E1A339" w14:textId="531C6EFF" w:rsidR="00BE3CF8" w:rsidRDefault="00BE3CF8" w:rsidP="00200464">
            <w:pPr>
              <w:rPr>
                <w:lang w:val="es-ES"/>
              </w:rPr>
            </w:pPr>
            <w:r>
              <w:t>ESP32-S3</w:t>
            </w:r>
          </w:p>
        </w:tc>
        <w:tc>
          <w:tcPr>
            <w:tcW w:w="4247" w:type="dxa"/>
          </w:tcPr>
          <w:p w14:paraId="526A1EC7" w14:textId="77777777" w:rsidR="00DB4B51" w:rsidRPr="00DB4B51" w:rsidRDefault="00DB4B51" w:rsidP="00DB4B51">
            <w:pPr>
              <w:pStyle w:val="Prrafodelista"/>
              <w:numPr>
                <w:ilvl w:val="0"/>
                <w:numId w:val="7"/>
              </w:numPr>
              <w:spacing w:after="0" w:line="240" w:lineRule="auto"/>
              <w:rPr>
                <w:sz w:val="22"/>
                <w:lang w:val="es-ES"/>
              </w:rPr>
            </w:pPr>
            <w:r w:rsidRPr="00DB4B51">
              <w:rPr>
                <w:sz w:val="22"/>
                <w:lang w:val="es-ES"/>
              </w:rPr>
              <w:t>CPU de alto rendimiento (doble núcleo LX7).</w:t>
            </w:r>
          </w:p>
          <w:p w14:paraId="4C2B90A2" w14:textId="77777777" w:rsidR="00DB4B51" w:rsidRPr="00DB4B51" w:rsidRDefault="00DB4B51" w:rsidP="00DB4B51">
            <w:pPr>
              <w:pStyle w:val="Prrafodelista"/>
              <w:numPr>
                <w:ilvl w:val="0"/>
                <w:numId w:val="7"/>
              </w:numPr>
              <w:spacing w:after="0" w:line="240" w:lineRule="auto"/>
              <w:rPr>
                <w:sz w:val="22"/>
                <w:lang w:val="en-US"/>
              </w:rPr>
            </w:pPr>
            <w:r w:rsidRPr="00DB4B51">
              <w:rPr>
                <w:sz w:val="22"/>
                <w:lang w:val="en-US"/>
              </w:rPr>
              <w:t xml:space="preserve">Memoria </w:t>
            </w:r>
            <w:proofErr w:type="spellStart"/>
            <w:r w:rsidRPr="00DB4B51">
              <w:rPr>
                <w:sz w:val="22"/>
                <w:lang w:val="en-US"/>
              </w:rPr>
              <w:t>balanceada</w:t>
            </w:r>
            <w:proofErr w:type="spellEnd"/>
            <w:r w:rsidRPr="00DB4B51">
              <w:rPr>
                <w:sz w:val="22"/>
                <w:lang w:val="en-US"/>
              </w:rPr>
              <w:t xml:space="preserve"> (520 KiB SRAM, 4 MB Flash).</w:t>
            </w:r>
          </w:p>
          <w:p w14:paraId="3E58769C" w14:textId="77777777" w:rsidR="00DB4B51" w:rsidRPr="00DB4B51" w:rsidRDefault="00DB4B51" w:rsidP="00DB4B51">
            <w:pPr>
              <w:pStyle w:val="Prrafodelista"/>
              <w:numPr>
                <w:ilvl w:val="0"/>
                <w:numId w:val="7"/>
              </w:numPr>
              <w:spacing w:after="0" w:line="240" w:lineRule="auto"/>
              <w:rPr>
                <w:sz w:val="22"/>
                <w:lang w:val="es-ES"/>
              </w:rPr>
            </w:pPr>
            <w:r w:rsidRPr="00DB4B51">
              <w:rPr>
                <w:sz w:val="22"/>
                <w:lang w:val="es-ES"/>
              </w:rPr>
              <w:t>Periféricos avanzados para mayor capacidad.</w:t>
            </w:r>
          </w:p>
          <w:p w14:paraId="693F82E4" w14:textId="62CB1DC1" w:rsidR="00BE3CF8" w:rsidRPr="00DB4B51" w:rsidRDefault="00DB4B51" w:rsidP="00DB4B51">
            <w:pPr>
              <w:pStyle w:val="Prrafodelista"/>
              <w:numPr>
                <w:ilvl w:val="0"/>
                <w:numId w:val="7"/>
              </w:numPr>
              <w:rPr>
                <w:lang w:val="es-ES"/>
              </w:rPr>
            </w:pPr>
            <w:r w:rsidRPr="00DB4B51">
              <w:rPr>
                <w:lang w:val="es-ES"/>
              </w:rPr>
              <w:t>Seguridad robusta (WFA, WPA/WPA2, WAPI, arranque seguro, etc.).</w:t>
            </w:r>
          </w:p>
        </w:tc>
      </w:tr>
      <w:tr w:rsidR="00BE3CF8" w14:paraId="77A2D7AB" w14:textId="77777777" w:rsidTr="00BE3CF8">
        <w:tc>
          <w:tcPr>
            <w:tcW w:w="4247" w:type="dxa"/>
          </w:tcPr>
          <w:p w14:paraId="7F91F3C4" w14:textId="59F30FC6" w:rsidR="00BE3CF8" w:rsidRDefault="00BE3CF8" w:rsidP="00200464">
            <w:pPr>
              <w:rPr>
                <w:lang w:val="es-ES"/>
              </w:rPr>
            </w:pPr>
            <w:r>
              <w:t>ESP32-C2</w:t>
            </w:r>
          </w:p>
        </w:tc>
        <w:tc>
          <w:tcPr>
            <w:tcW w:w="4247" w:type="dxa"/>
          </w:tcPr>
          <w:p w14:paraId="5638E8B3" w14:textId="77777777" w:rsidR="00DB4B51" w:rsidRPr="00DB4B51" w:rsidRDefault="00DB4B51" w:rsidP="00DB4B51">
            <w:pPr>
              <w:pStyle w:val="Prrafodelista"/>
              <w:numPr>
                <w:ilvl w:val="0"/>
                <w:numId w:val="8"/>
              </w:numPr>
              <w:spacing w:after="0" w:line="240" w:lineRule="auto"/>
              <w:rPr>
                <w:sz w:val="22"/>
                <w:lang w:val="es-ES"/>
              </w:rPr>
            </w:pPr>
            <w:r w:rsidRPr="00DB4B51">
              <w:rPr>
                <w:sz w:val="22"/>
                <w:lang w:val="es-ES"/>
              </w:rPr>
              <w:t>CPU simple (un solo núcleo LX6).</w:t>
            </w:r>
          </w:p>
          <w:p w14:paraId="6043EE1F" w14:textId="77777777" w:rsidR="00DB4B51" w:rsidRPr="00DB4B51" w:rsidRDefault="00DB4B51" w:rsidP="00DB4B51">
            <w:pPr>
              <w:pStyle w:val="Prrafodelista"/>
              <w:numPr>
                <w:ilvl w:val="0"/>
                <w:numId w:val="8"/>
              </w:numPr>
              <w:spacing w:after="0" w:line="240" w:lineRule="auto"/>
              <w:rPr>
                <w:sz w:val="22"/>
                <w:lang w:val="es-ES"/>
              </w:rPr>
            </w:pPr>
            <w:r w:rsidRPr="00DB4B51">
              <w:rPr>
                <w:sz w:val="22"/>
                <w:lang w:val="es-ES"/>
              </w:rPr>
              <w:t>Memoria acotada (128 KiB SRAM, 4 MB Flash).</w:t>
            </w:r>
          </w:p>
          <w:p w14:paraId="1D4192A0" w14:textId="291305F6" w:rsidR="00BE3CF8" w:rsidRPr="00DB4B51" w:rsidRDefault="00DB4B51" w:rsidP="00DB4B51">
            <w:pPr>
              <w:pStyle w:val="Prrafodelista"/>
              <w:numPr>
                <w:ilvl w:val="0"/>
                <w:numId w:val="8"/>
              </w:numPr>
              <w:rPr>
                <w:lang w:val="es-ES"/>
              </w:rPr>
            </w:pPr>
            <w:r w:rsidRPr="00DB4B51">
              <w:rPr>
                <w:lang w:val="es-ES"/>
              </w:rPr>
              <w:t>Periféricos básicos para tareas simples.</w:t>
            </w:r>
          </w:p>
        </w:tc>
      </w:tr>
      <w:tr w:rsidR="00BE3CF8" w14:paraId="5B54F822" w14:textId="77777777" w:rsidTr="00BE3CF8">
        <w:tc>
          <w:tcPr>
            <w:tcW w:w="4247" w:type="dxa"/>
          </w:tcPr>
          <w:p w14:paraId="3D38A944" w14:textId="61BD3D4D" w:rsidR="00BE3CF8" w:rsidRDefault="00BE3CF8" w:rsidP="00200464">
            <w:pPr>
              <w:rPr>
                <w:lang w:val="es-ES"/>
              </w:rPr>
            </w:pPr>
            <w:r>
              <w:t>ESP32-C3</w:t>
            </w:r>
          </w:p>
        </w:tc>
        <w:tc>
          <w:tcPr>
            <w:tcW w:w="4247" w:type="dxa"/>
          </w:tcPr>
          <w:p w14:paraId="760E8352" w14:textId="77777777" w:rsidR="00DB4B51" w:rsidRPr="00DB4B51" w:rsidRDefault="00DB4B51" w:rsidP="00DB4B51">
            <w:pPr>
              <w:pStyle w:val="Prrafodelista"/>
              <w:numPr>
                <w:ilvl w:val="0"/>
                <w:numId w:val="9"/>
              </w:numPr>
              <w:spacing w:after="0" w:line="240" w:lineRule="auto"/>
              <w:rPr>
                <w:sz w:val="22"/>
                <w:lang w:val="es-ES"/>
              </w:rPr>
            </w:pPr>
            <w:r w:rsidRPr="00DB4B51">
              <w:rPr>
                <w:sz w:val="22"/>
                <w:lang w:val="es-ES"/>
              </w:rPr>
              <w:t>CPU mejorada (un solo núcleo LX6).</w:t>
            </w:r>
          </w:p>
          <w:p w14:paraId="25D0E32B" w14:textId="77777777" w:rsidR="00DB4B51" w:rsidRPr="00DB4B51" w:rsidRDefault="00DB4B51" w:rsidP="00DB4B51">
            <w:pPr>
              <w:pStyle w:val="Prrafodelista"/>
              <w:numPr>
                <w:ilvl w:val="0"/>
                <w:numId w:val="9"/>
              </w:numPr>
              <w:spacing w:after="0" w:line="240" w:lineRule="auto"/>
              <w:rPr>
                <w:sz w:val="22"/>
                <w:lang w:val="es-ES"/>
              </w:rPr>
            </w:pPr>
            <w:r w:rsidRPr="00DB4B51">
              <w:rPr>
                <w:sz w:val="22"/>
                <w:lang w:val="es-ES"/>
              </w:rPr>
              <w:t>Memoria ampliada (400 KiB SRAM, 8 MB Flash).</w:t>
            </w:r>
          </w:p>
          <w:p w14:paraId="59A79E32" w14:textId="77777777" w:rsidR="00DB4B51" w:rsidRPr="00DB4B51" w:rsidRDefault="00DB4B51" w:rsidP="00DB4B51">
            <w:pPr>
              <w:pStyle w:val="Prrafodelista"/>
              <w:numPr>
                <w:ilvl w:val="0"/>
                <w:numId w:val="9"/>
              </w:numPr>
              <w:spacing w:after="0" w:line="240" w:lineRule="auto"/>
              <w:rPr>
                <w:sz w:val="22"/>
                <w:lang w:val="es-ES"/>
              </w:rPr>
            </w:pPr>
            <w:r w:rsidRPr="00DB4B51">
              <w:rPr>
                <w:sz w:val="22"/>
                <w:lang w:val="es-ES"/>
              </w:rPr>
              <w:t>Periféricos más avanzados que el ESP32-C2.</w:t>
            </w:r>
          </w:p>
          <w:p w14:paraId="41C27024" w14:textId="0E6CB923" w:rsidR="00BE3CF8" w:rsidRPr="00DB4B51" w:rsidRDefault="00DB4B51" w:rsidP="00DB4B51">
            <w:pPr>
              <w:pStyle w:val="Prrafodelista"/>
              <w:numPr>
                <w:ilvl w:val="0"/>
                <w:numId w:val="9"/>
              </w:numPr>
              <w:rPr>
                <w:lang w:val="es-ES"/>
              </w:rPr>
            </w:pPr>
            <w:r w:rsidRPr="00DB4B51">
              <w:rPr>
                <w:lang w:val="es-ES"/>
              </w:rPr>
              <w:t>Seguridad estándar (WFA, WPA/WPA2).</w:t>
            </w:r>
          </w:p>
        </w:tc>
      </w:tr>
      <w:tr w:rsidR="00BE3CF8" w14:paraId="7ED90720" w14:textId="77777777" w:rsidTr="00BE3CF8">
        <w:tc>
          <w:tcPr>
            <w:tcW w:w="4247" w:type="dxa"/>
          </w:tcPr>
          <w:p w14:paraId="65C00F22" w14:textId="1DA4EDD4" w:rsidR="00BE3CF8" w:rsidRDefault="00BE3CF8" w:rsidP="00200464">
            <w:pPr>
              <w:rPr>
                <w:lang w:val="es-ES"/>
              </w:rPr>
            </w:pPr>
            <w:r>
              <w:t>ESP32-C6</w:t>
            </w:r>
          </w:p>
        </w:tc>
        <w:tc>
          <w:tcPr>
            <w:tcW w:w="4247" w:type="dxa"/>
          </w:tcPr>
          <w:p w14:paraId="00BC6E70" w14:textId="77777777" w:rsidR="00DB4B51" w:rsidRPr="00DB4B51" w:rsidRDefault="00DB4B51" w:rsidP="00DB4B51">
            <w:pPr>
              <w:pStyle w:val="Prrafodelista"/>
              <w:numPr>
                <w:ilvl w:val="0"/>
                <w:numId w:val="13"/>
              </w:numPr>
              <w:spacing w:after="0" w:line="240" w:lineRule="auto"/>
              <w:rPr>
                <w:sz w:val="22"/>
                <w:lang w:val="es-ES"/>
              </w:rPr>
            </w:pPr>
            <w:r w:rsidRPr="00DB4B51">
              <w:rPr>
                <w:sz w:val="22"/>
                <w:lang w:val="es-ES"/>
              </w:rPr>
              <w:t>CPU simple (un solo núcleo LX6).</w:t>
            </w:r>
          </w:p>
          <w:p w14:paraId="57E55F0E" w14:textId="77777777" w:rsidR="00DB4B51" w:rsidRPr="00DB4B51" w:rsidRDefault="00DB4B51" w:rsidP="00DB4B51">
            <w:pPr>
              <w:pStyle w:val="Prrafodelista"/>
              <w:numPr>
                <w:ilvl w:val="0"/>
                <w:numId w:val="10"/>
              </w:numPr>
              <w:spacing w:after="0" w:line="240" w:lineRule="auto"/>
              <w:rPr>
                <w:sz w:val="22"/>
                <w:lang w:val="en-US"/>
              </w:rPr>
            </w:pPr>
            <w:r w:rsidRPr="00DB4B51">
              <w:rPr>
                <w:sz w:val="22"/>
                <w:lang w:val="en-US"/>
              </w:rPr>
              <w:t xml:space="preserve">Memoria </w:t>
            </w:r>
            <w:proofErr w:type="spellStart"/>
            <w:r w:rsidRPr="00DB4B51">
              <w:rPr>
                <w:sz w:val="22"/>
                <w:lang w:val="en-US"/>
              </w:rPr>
              <w:t>balanceada</w:t>
            </w:r>
            <w:proofErr w:type="spellEnd"/>
            <w:r w:rsidRPr="00DB4B51">
              <w:rPr>
                <w:sz w:val="22"/>
                <w:lang w:val="en-US"/>
              </w:rPr>
              <w:t xml:space="preserve"> (400 KiB SRAM, 8 MB Flash).</w:t>
            </w:r>
          </w:p>
          <w:p w14:paraId="157C87E9" w14:textId="77777777" w:rsidR="00DB4B51" w:rsidRPr="00DB4B51" w:rsidRDefault="00DB4B51" w:rsidP="00DB4B51">
            <w:pPr>
              <w:pStyle w:val="Prrafodelista"/>
              <w:numPr>
                <w:ilvl w:val="0"/>
                <w:numId w:val="10"/>
              </w:numPr>
              <w:spacing w:after="0" w:line="240" w:lineRule="auto"/>
              <w:rPr>
                <w:sz w:val="22"/>
                <w:lang w:val="es-ES"/>
              </w:rPr>
            </w:pPr>
            <w:r w:rsidRPr="00DB4B51">
              <w:rPr>
                <w:sz w:val="22"/>
                <w:lang w:val="es-ES"/>
              </w:rPr>
              <w:t xml:space="preserve">Elementos de seguridad avanzados para aplicaciones </w:t>
            </w:r>
            <w:r w:rsidRPr="00DB4B51">
              <w:rPr>
                <w:sz w:val="22"/>
                <w:lang w:val="es-ES"/>
              </w:rPr>
              <w:lastRenderedPageBreak/>
              <w:t>críticas.</w:t>
            </w:r>
          </w:p>
          <w:p w14:paraId="141182F1" w14:textId="6576C331" w:rsidR="00BE3CF8" w:rsidRPr="00DB4B51" w:rsidRDefault="00DB4B51" w:rsidP="00DB4B51">
            <w:pPr>
              <w:pStyle w:val="Prrafodelista"/>
              <w:numPr>
                <w:ilvl w:val="0"/>
                <w:numId w:val="10"/>
              </w:numPr>
              <w:rPr>
                <w:lang w:val="es-ES"/>
              </w:rPr>
            </w:pPr>
            <w:r w:rsidRPr="00DB4B51">
              <w:rPr>
                <w:lang w:val="es-ES"/>
              </w:rPr>
              <w:t>Seguridad estándar (WFA, WPA/WPA2) posiblemente ampliada con funciones específicas.</w:t>
            </w:r>
          </w:p>
        </w:tc>
      </w:tr>
      <w:tr w:rsidR="00BE3CF8" w14:paraId="20525FF0" w14:textId="77777777" w:rsidTr="00BE3CF8">
        <w:tc>
          <w:tcPr>
            <w:tcW w:w="4247" w:type="dxa"/>
          </w:tcPr>
          <w:p w14:paraId="66F363F0" w14:textId="64033BDE" w:rsidR="00BE3CF8" w:rsidRDefault="00BE3CF8" w:rsidP="00200464">
            <w:pPr>
              <w:rPr>
                <w:lang w:val="es-ES"/>
              </w:rPr>
            </w:pPr>
            <w:r>
              <w:lastRenderedPageBreak/>
              <w:t>ESP32-H2</w:t>
            </w:r>
          </w:p>
        </w:tc>
        <w:tc>
          <w:tcPr>
            <w:tcW w:w="4247" w:type="dxa"/>
          </w:tcPr>
          <w:p w14:paraId="424BBD3C" w14:textId="77777777" w:rsidR="00DB4B51" w:rsidRPr="00DB4B51" w:rsidRDefault="00DB4B51" w:rsidP="00DB4B51">
            <w:pPr>
              <w:pStyle w:val="Prrafodelista"/>
              <w:numPr>
                <w:ilvl w:val="0"/>
                <w:numId w:val="12"/>
              </w:numPr>
              <w:spacing w:after="0" w:line="240" w:lineRule="auto"/>
              <w:rPr>
                <w:sz w:val="22"/>
                <w:lang w:val="es-ES"/>
              </w:rPr>
            </w:pPr>
            <w:r w:rsidRPr="00DB4B51">
              <w:rPr>
                <w:sz w:val="22"/>
                <w:lang w:val="es-ES"/>
              </w:rPr>
              <w:t>CPU potente (doble núcleo LX6).</w:t>
            </w:r>
          </w:p>
          <w:p w14:paraId="6EA7807C" w14:textId="77777777" w:rsidR="00DB4B51" w:rsidRPr="00DB4B51" w:rsidRDefault="00DB4B51" w:rsidP="00DB4B51">
            <w:pPr>
              <w:pStyle w:val="Prrafodelista"/>
              <w:numPr>
                <w:ilvl w:val="0"/>
                <w:numId w:val="11"/>
              </w:numPr>
              <w:spacing w:after="0" w:line="240" w:lineRule="auto"/>
              <w:rPr>
                <w:sz w:val="22"/>
                <w:lang w:val="en-US"/>
              </w:rPr>
            </w:pPr>
            <w:r w:rsidRPr="00DB4B51">
              <w:rPr>
                <w:sz w:val="22"/>
                <w:lang w:val="en-US"/>
              </w:rPr>
              <w:t xml:space="preserve">Memoria </w:t>
            </w:r>
            <w:proofErr w:type="spellStart"/>
            <w:r w:rsidRPr="00DB4B51">
              <w:rPr>
                <w:sz w:val="22"/>
                <w:lang w:val="en-US"/>
              </w:rPr>
              <w:t>balanceada</w:t>
            </w:r>
            <w:proofErr w:type="spellEnd"/>
            <w:r w:rsidRPr="00DB4B51">
              <w:rPr>
                <w:sz w:val="22"/>
                <w:lang w:val="en-US"/>
              </w:rPr>
              <w:t xml:space="preserve"> (520 KiB SRAM, 8 MB Flash).</w:t>
            </w:r>
          </w:p>
          <w:p w14:paraId="2AF8FF26" w14:textId="77777777" w:rsidR="00DB4B51" w:rsidRPr="00DB4B51" w:rsidRDefault="00DB4B51" w:rsidP="00DB4B51">
            <w:pPr>
              <w:pStyle w:val="Prrafodelista"/>
              <w:numPr>
                <w:ilvl w:val="0"/>
                <w:numId w:val="11"/>
              </w:numPr>
              <w:spacing w:after="0" w:line="240" w:lineRule="auto"/>
              <w:rPr>
                <w:sz w:val="22"/>
                <w:lang w:val="es-ES"/>
              </w:rPr>
            </w:pPr>
            <w:r w:rsidRPr="00DB4B51">
              <w:rPr>
                <w:sz w:val="22"/>
                <w:lang w:val="es-ES"/>
              </w:rPr>
              <w:t>Procesador de audio dedicado para reconocimiento de voz.</w:t>
            </w:r>
          </w:p>
          <w:p w14:paraId="2D611013" w14:textId="77777777" w:rsidR="00DB4B51" w:rsidRPr="00DB4B51" w:rsidRDefault="00DB4B51" w:rsidP="00DB4B51">
            <w:pPr>
              <w:pStyle w:val="Prrafodelista"/>
              <w:numPr>
                <w:ilvl w:val="0"/>
                <w:numId w:val="11"/>
              </w:numPr>
              <w:spacing w:after="0" w:line="240" w:lineRule="auto"/>
              <w:rPr>
                <w:sz w:val="22"/>
                <w:lang w:val="es-ES"/>
              </w:rPr>
            </w:pPr>
            <w:r w:rsidRPr="00DB4B51">
              <w:rPr>
                <w:sz w:val="22"/>
                <w:lang w:val="es-ES"/>
              </w:rPr>
              <w:t>Interfaz para conectar micrófonos.</w:t>
            </w:r>
          </w:p>
          <w:p w14:paraId="224DDE35" w14:textId="7FB27660" w:rsidR="00BE3CF8" w:rsidRPr="00DB4B51" w:rsidRDefault="00DB4B51" w:rsidP="00DB4B51">
            <w:pPr>
              <w:pStyle w:val="Prrafodelista"/>
              <w:numPr>
                <w:ilvl w:val="0"/>
                <w:numId w:val="11"/>
              </w:numPr>
              <w:rPr>
                <w:lang w:val="es-ES"/>
              </w:rPr>
            </w:pPr>
            <w:r w:rsidRPr="00DB4B51">
              <w:rPr>
                <w:lang w:val="es-ES"/>
              </w:rPr>
              <w:t>Seguridad estándar (WFA, WPA/WPA2).</w:t>
            </w:r>
          </w:p>
        </w:tc>
      </w:tr>
    </w:tbl>
    <w:p w14:paraId="4ED360D7" w14:textId="77777777" w:rsidR="00200464" w:rsidRDefault="00200464" w:rsidP="00200464">
      <w:pPr>
        <w:rPr>
          <w:lang w:val="es-ES"/>
        </w:rPr>
      </w:pPr>
    </w:p>
    <w:p w14:paraId="27FD89BB" w14:textId="0E8B0121" w:rsidR="006C7C31" w:rsidRPr="006C7C31" w:rsidRDefault="006C7C31" w:rsidP="00200464">
      <w:pPr>
        <w:rPr>
          <w:b/>
          <w:bCs/>
          <w:sz w:val="22"/>
          <w:szCs w:val="20"/>
          <w:u w:val="single"/>
          <w:lang w:val="en-US"/>
        </w:rPr>
      </w:pPr>
      <w:r w:rsidRPr="006C7C31">
        <w:rPr>
          <w:b/>
          <w:bCs/>
          <w:sz w:val="22"/>
          <w:szCs w:val="20"/>
          <w:u w:val="single"/>
          <w:lang w:val="en-US"/>
        </w:rPr>
        <w:t xml:space="preserve">Chip Series Comparison - ESP32-S3 </w:t>
      </w:r>
      <w:proofErr w:type="gramStart"/>
      <w:r w:rsidRPr="006C7C31">
        <w:rPr>
          <w:b/>
          <w:bCs/>
          <w:sz w:val="22"/>
          <w:szCs w:val="20"/>
          <w:u w:val="single"/>
          <w:lang w:val="en-US"/>
        </w:rPr>
        <w:t>-  —</w:t>
      </w:r>
      <w:proofErr w:type="gramEnd"/>
      <w:r w:rsidRPr="006C7C31">
        <w:rPr>
          <w:b/>
          <w:bCs/>
          <w:sz w:val="22"/>
          <w:szCs w:val="20"/>
          <w:u w:val="single"/>
          <w:lang w:val="en-US"/>
        </w:rPr>
        <w:t xml:space="preserve"> ESP-IDF Programming Guide v5.0 documentation. (n.d.). https://docs.espressif.com/projects/esp-idf/en/v5.0/esp32s3/hw-reference/chip-series-comparison.html</w:t>
      </w:r>
    </w:p>
    <w:p w14:paraId="08D881EB" w14:textId="0CD5CAAE" w:rsidR="006C7C31" w:rsidRDefault="00200464" w:rsidP="00200464">
      <w:r>
        <w:t xml:space="preserve">Tomando como referencia la plataforma básica del ESP32, provee un diagrama de la configuración de los pines de la plataforma. Describe brevemente para qué sirven los tipos de periféricos ADC (analog-to-digital converter), SPI (serial peripheral </w:t>
      </w:r>
      <w:proofErr w:type="gramStart"/>
      <w:r>
        <w:t>interface</w:t>
      </w:r>
      <w:proofErr w:type="gramEnd"/>
      <w:r>
        <w:t>), UART (universal asynchronous receiver-transmitter), I</w:t>
      </w:r>
      <w:r>
        <w:rPr>
          <w:vertAlign w:val="superscript"/>
        </w:rPr>
        <w:t>2</w:t>
      </w:r>
      <w:r>
        <w:t>C (inter-integrated circuit), PWM (pulse-width modulation), DAC (digital-to-analog converter), I</w:t>
      </w:r>
      <w:r>
        <w:rPr>
          <w:vertAlign w:val="superscript"/>
        </w:rPr>
        <w:t>2</w:t>
      </w:r>
      <w:r>
        <w:t>S (</w:t>
      </w:r>
      <w:proofErr w:type="spellStart"/>
      <w:r>
        <w:t>integrated</w:t>
      </w:r>
      <w:proofErr w:type="spellEnd"/>
      <w:r>
        <w:t xml:space="preserve"> </w:t>
      </w:r>
      <w:proofErr w:type="spellStart"/>
      <w:r>
        <w:t>interchip</w:t>
      </w:r>
      <w:proofErr w:type="spellEnd"/>
      <w:r>
        <w:t xml:space="preserve"> </w:t>
      </w:r>
      <w:proofErr w:type="spellStart"/>
      <w:r>
        <w:t>sound</w:t>
      </w:r>
      <w:proofErr w:type="spellEnd"/>
      <w:r>
        <w:t>).</w:t>
      </w: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200464" w:rsidRPr="00CD0F3A" w14:paraId="7EB27608" w14:textId="77777777" w:rsidTr="00200464">
        <w:tc>
          <w:tcPr>
            <w:tcW w:w="9062" w:type="dxa"/>
            <w:shd w:val="clear" w:color="auto" w:fill="auto"/>
            <w:tcMar>
              <w:top w:w="100" w:type="dxa"/>
              <w:left w:w="100" w:type="dxa"/>
              <w:bottom w:w="100" w:type="dxa"/>
              <w:right w:w="100" w:type="dxa"/>
            </w:tcMar>
          </w:tcPr>
          <w:p w14:paraId="3932A016" w14:textId="048E2C90" w:rsidR="00200464" w:rsidRDefault="006C7C31" w:rsidP="00BE3CF8">
            <w:pPr>
              <w:widowControl w:val="0"/>
              <w:pBdr>
                <w:top w:val="nil"/>
                <w:left w:val="nil"/>
                <w:bottom w:val="nil"/>
                <w:right w:val="nil"/>
                <w:between w:val="nil"/>
              </w:pBdr>
              <w:spacing w:after="0" w:line="240" w:lineRule="auto"/>
              <w:rPr>
                <w:lang w:val="es-ES"/>
              </w:rPr>
            </w:pPr>
            <w:r w:rsidRPr="002E0FA8">
              <w:rPr>
                <w:lang w:val="es-ES"/>
              </w:rPr>
              <w:t>ADC:</w:t>
            </w:r>
            <w:r w:rsidR="002E0FA8" w:rsidRPr="002E0FA8">
              <w:rPr>
                <w:lang w:val="es-ES"/>
              </w:rPr>
              <w:t xml:space="preserve"> Convierte una señal </w:t>
            </w:r>
            <w:r w:rsidR="002E0FA8">
              <w:rPr>
                <w:lang w:val="es-ES"/>
              </w:rPr>
              <w:t xml:space="preserve">analógica a digital </w:t>
            </w:r>
          </w:p>
          <w:p w14:paraId="4CB5BD41" w14:textId="79ADFCDA" w:rsidR="002E0FA8" w:rsidRPr="002E0FA8" w:rsidRDefault="002E0FA8" w:rsidP="00BE3CF8">
            <w:pPr>
              <w:widowControl w:val="0"/>
              <w:pBdr>
                <w:top w:val="nil"/>
                <w:left w:val="nil"/>
                <w:bottom w:val="nil"/>
                <w:right w:val="nil"/>
                <w:between w:val="nil"/>
              </w:pBdr>
              <w:spacing w:after="0" w:line="240" w:lineRule="auto"/>
              <w:rPr>
                <w:b/>
                <w:bCs/>
                <w:sz w:val="20"/>
                <w:szCs w:val="18"/>
                <w:u w:val="single"/>
                <w:lang w:val="es-ES"/>
              </w:rPr>
            </w:pPr>
            <w:proofErr w:type="spellStart"/>
            <w:r w:rsidRPr="002E0FA8">
              <w:rPr>
                <w:b/>
                <w:bCs/>
                <w:sz w:val="20"/>
                <w:szCs w:val="18"/>
                <w:u w:val="single"/>
                <w:lang w:val="es-ES"/>
              </w:rPr>
              <w:t>Rebekah</w:t>
            </w:r>
            <w:proofErr w:type="spellEnd"/>
            <w:r w:rsidRPr="002E0FA8">
              <w:rPr>
                <w:b/>
                <w:bCs/>
                <w:sz w:val="20"/>
                <w:szCs w:val="18"/>
                <w:u w:val="single"/>
                <w:lang w:val="es-ES"/>
              </w:rPr>
              <w:t xml:space="preserve">. (2022, </w:t>
            </w:r>
            <w:proofErr w:type="spellStart"/>
            <w:r w:rsidRPr="002E0FA8">
              <w:rPr>
                <w:b/>
                <w:bCs/>
                <w:sz w:val="20"/>
                <w:szCs w:val="18"/>
                <w:u w:val="single"/>
                <w:lang w:val="es-ES"/>
              </w:rPr>
              <w:t>October</w:t>
            </w:r>
            <w:proofErr w:type="spellEnd"/>
            <w:r w:rsidRPr="002E0FA8">
              <w:rPr>
                <w:b/>
                <w:bCs/>
                <w:sz w:val="20"/>
                <w:szCs w:val="18"/>
                <w:u w:val="single"/>
                <w:lang w:val="es-ES"/>
              </w:rPr>
              <w:t xml:space="preserve"> 26). Conversión analógico-digital (ADC). </w:t>
            </w:r>
            <w:proofErr w:type="spellStart"/>
            <w:r w:rsidRPr="002E0FA8">
              <w:rPr>
                <w:b/>
                <w:bCs/>
                <w:sz w:val="20"/>
                <w:szCs w:val="18"/>
                <w:u w:val="single"/>
                <w:lang w:val="es-ES"/>
              </w:rPr>
              <w:t>TechEdu</w:t>
            </w:r>
            <w:proofErr w:type="spellEnd"/>
            <w:r w:rsidRPr="002E0FA8">
              <w:rPr>
                <w:b/>
                <w:bCs/>
                <w:sz w:val="20"/>
                <w:szCs w:val="18"/>
                <w:u w:val="single"/>
                <w:lang w:val="es-ES"/>
              </w:rPr>
              <w:t>. https://techlib.net/techedu/conversion-analogico-digital-adc/</w:t>
            </w:r>
          </w:p>
          <w:p w14:paraId="33783CA8" w14:textId="6E24817D" w:rsidR="006C7C31" w:rsidRDefault="006C7C31" w:rsidP="00BE3CF8">
            <w:pPr>
              <w:widowControl w:val="0"/>
              <w:pBdr>
                <w:top w:val="nil"/>
                <w:left w:val="nil"/>
                <w:bottom w:val="nil"/>
                <w:right w:val="nil"/>
                <w:between w:val="nil"/>
              </w:pBdr>
              <w:spacing w:after="0" w:line="240" w:lineRule="auto"/>
              <w:rPr>
                <w:lang w:val="es-ES"/>
              </w:rPr>
            </w:pPr>
            <w:r w:rsidRPr="002E0FA8">
              <w:rPr>
                <w:lang w:val="es-ES"/>
              </w:rPr>
              <w:t>SPI:</w:t>
            </w:r>
            <w:r w:rsidR="002E0FA8">
              <w:rPr>
                <w:lang w:val="es-ES"/>
              </w:rPr>
              <w:t xml:space="preserve"> Sirve para comunicarse entre 2 microcontroladores o periféricos siendo una configuración en esto de maestro-esclavo.</w:t>
            </w:r>
          </w:p>
          <w:p w14:paraId="55E6ACB7" w14:textId="63F6AA5F" w:rsidR="002E0FA8" w:rsidRPr="002E0FA8" w:rsidRDefault="002E0FA8" w:rsidP="00BE3CF8">
            <w:pPr>
              <w:widowControl w:val="0"/>
              <w:pBdr>
                <w:top w:val="nil"/>
                <w:left w:val="nil"/>
                <w:bottom w:val="nil"/>
                <w:right w:val="nil"/>
                <w:between w:val="nil"/>
              </w:pBdr>
              <w:spacing w:after="0" w:line="240" w:lineRule="auto"/>
              <w:rPr>
                <w:b/>
                <w:bCs/>
                <w:sz w:val="20"/>
                <w:szCs w:val="18"/>
                <w:u w:val="single"/>
                <w:lang w:val="en-US"/>
              </w:rPr>
            </w:pPr>
            <w:proofErr w:type="spellStart"/>
            <w:r w:rsidRPr="002E0FA8">
              <w:rPr>
                <w:b/>
                <w:bCs/>
                <w:sz w:val="20"/>
                <w:szCs w:val="18"/>
                <w:u w:val="single"/>
                <w:lang w:val="es-ES"/>
              </w:rPr>
              <w:t>Tailor</w:t>
            </w:r>
            <w:proofErr w:type="spellEnd"/>
            <w:r w:rsidRPr="002E0FA8">
              <w:rPr>
                <w:b/>
                <w:bCs/>
                <w:sz w:val="20"/>
                <w:szCs w:val="18"/>
                <w:u w:val="single"/>
                <w:lang w:val="es-ES"/>
              </w:rPr>
              <w:t xml:space="preserve">, H. (2024, </w:t>
            </w:r>
            <w:proofErr w:type="spellStart"/>
            <w:r w:rsidRPr="002E0FA8">
              <w:rPr>
                <w:b/>
                <w:bCs/>
                <w:sz w:val="20"/>
                <w:szCs w:val="18"/>
                <w:u w:val="single"/>
                <w:lang w:val="es-ES"/>
              </w:rPr>
              <w:t>January</w:t>
            </w:r>
            <w:proofErr w:type="spellEnd"/>
            <w:r w:rsidRPr="002E0FA8">
              <w:rPr>
                <w:b/>
                <w:bCs/>
                <w:sz w:val="20"/>
                <w:szCs w:val="18"/>
                <w:u w:val="single"/>
                <w:lang w:val="es-ES"/>
              </w:rPr>
              <w:t xml:space="preserve"> 29). Comunicación SPI maestro-esclavo y ejemplo de lectura SPI de Arduino. </w:t>
            </w:r>
            <w:r w:rsidRPr="002E0FA8">
              <w:rPr>
                <w:b/>
                <w:bCs/>
                <w:sz w:val="20"/>
                <w:szCs w:val="18"/>
                <w:u w:val="single"/>
                <w:lang w:val="en-US"/>
              </w:rPr>
              <w:t>Makerguides.com. https://www.makerguides.com/es/master-slave-spi-communication-arduino/</w:t>
            </w:r>
          </w:p>
          <w:p w14:paraId="1A10658D" w14:textId="2CC470EF" w:rsidR="006C7C31" w:rsidRDefault="006C7C31" w:rsidP="00BE3CF8">
            <w:pPr>
              <w:widowControl w:val="0"/>
              <w:pBdr>
                <w:top w:val="nil"/>
                <w:left w:val="nil"/>
                <w:bottom w:val="nil"/>
                <w:right w:val="nil"/>
                <w:between w:val="nil"/>
              </w:pBdr>
              <w:spacing w:after="0" w:line="240" w:lineRule="auto"/>
              <w:rPr>
                <w:lang w:val="es-ES"/>
              </w:rPr>
            </w:pPr>
            <w:r w:rsidRPr="002E0FA8">
              <w:rPr>
                <w:lang w:val="es-ES"/>
              </w:rPr>
              <w:t>UART:</w:t>
            </w:r>
            <w:r w:rsidR="00D73C72">
              <w:rPr>
                <w:lang w:val="es-ES"/>
              </w:rPr>
              <w:t xml:space="preserve"> Sirve para generar una comunicación receptor-</w:t>
            </w:r>
            <w:proofErr w:type="spellStart"/>
            <w:r w:rsidR="00D73C72">
              <w:rPr>
                <w:lang w:val="es-ES"/>
              </w:rPr>
              <w:t>tranmisor</w:t>
            </w:r>
            <w:proofErr w:type="spellEnd"/>
            <w:r w:rsidR="00D73C72">
              <w:rPr>
                <w:lang w:val="es-ES"/>
              </w:rPr>
              <w:t xml:space="preserve"> asíncrono universal, funciona </w:t>
            </w:r>
            <w:r w:rsidR="00BE5779">
              <w:rPr>
                <w:lang w:val="es-ES"/>
              </w:rPr>
              <w:t>c</w:t>
            </w:r>
            <w:r w:rsidR="00BE5779" w:rsidRPr="00D73C72">
              <w:rPr>
                <w:lang w:val="es-ES"/>
              </w:rPr>
              <w:t>onvirti</w:t>
            </w:r>
            <w:r w:rsidR="00BE5779">
              <w:rPr>
                <w:lang w:val="es-ES"/>
              </w:rPr>
              <w:t>endo</w:t>
            </w:r>
            <w:r w:rsidR="00D73C72" w:rsidRPr="00D73C72">
              <w:rPr>
                <w:lang w:val="es-ES"/>
              </w:rPr>
              <w:t xml:space="preserve"> los datos entrantes y salientes en el flujo binario en serie</w:t>
            </w:r>
            <w:r w:rsidR="00D73C72">
              <w:rPr>
                <w:lang w:val="es-ES"/>
              </w:rPr>
              <w:t>.</w:t>
            </w:r>
          </w:p>
          <w:p w14:paraId="31E16FA0" w14:textId="28E22E65" w:rsidR="00D73C72" w:rsidRPr="00BE5779" w:rsidRDefault="00D73C72" w:rsidP="00BE3CF8">
            <w:pPr>
              <w:widowControl w:val="0"/>
              <w:pBdr>
                <w:top w:val="nil"/>
                <w:left w:val="nil"/>
                <w:bottom w:val="nil"/>
                <w:right w:val="nil"/>
                <w:between w:val="nil"/>
              </w:pBdr>
              <w:spacing w:after="0" w:line="240" w:lineRule="auto"/>
              <w:rPr>
                <w:b/>
                <w:bCs/>
                <w:sz w:val="20"/>
                <w:szCs w:val="18"/>
                <w:u w:val="single"/>
                <w:lang w:val="en-US"/>
              </w:rPr>
            </w:pPr>
            <w:proofErr w:type="spellStart"/>
            <w:r w:rsidRPr="00D73C72">
              <w:rPr>
                <w:b/>
                <w:bCs/>
                <w:sz w:val="20"/>
                <w:szCs w:val="18"/>
                <w:u w:val="single"/>
                <w:lang w:val="es-ES"/>
              </w:rPr>
              <w:t>Admin</w:t>
            </w:r>
            <w:proofErr w:type="spellEnd"/>
            <w:r w:rsidRPr="00D73C72">
              <w:rPr>
                <w:b/>
                <w:bCs/>
                <w:sz w:val="20"/>
                <w:szCs w:val="18"/>
                <w:u w:val="single"/>
                <w:lang w:val="es-ES"/>
              </w:rPr>
              <w:t xml:space="preserve">. (2020, </w:t>
            </w:r>
            <w:proofErr w:type="spellStart"/>
            <w:r w:rsidRPr="00D73C72">
              <w:rPr>
                <w:b/>
                <w:bCs/>
                <w:sz w:val="20"/>
                <w:szCs w:val="18"/>
                <w:u w:val="single"/>
                <w:lang w:val="es-ES"/>
              </w:rPr>
              <w:t>November</w:t>
            </w:r>
            <w:proofErr w:type="spellEnd"/>
            <w:r w:rsidRPr="00D73C72">
              <w:rPr>
                <w:b/>
                <w:bCs/>
                <w:sz w:val="20"/>
                <w:szCs w:val="18"/>
                <w:u w:val="single"/>
                <w:lang w:val="es-ES"/>
              </w:rPr>
              <w:t xml:space="preserve"> 21). Protocolo de comunicación UART – ¿Cómo funciona? </w:t>
            </w:r>
            <w:r w:rsidRPr="00BE5779">
              <w:rPr>
                <w:b/>
                <w:bCs/>
                <w:sz w:val="20"/>
                <w:szCs w:val="18"/>
                <w:u w:val="single"/>
                <w:lang w:val="en-US"/>
              </w:rPr>
              <w:t>IWOFR. https://iwofr.org/es/protocolo-de-comunicaci%C3%B3n-uart-c%C3%B3mo-funciona/</w:t>
            </w:r>
          </w:p>
          <w:p w14:paraId="3AA6A55B" w14:textId="1C025C0B" w:rsidR="006C7C31" w:rsidRDefault="006C7C31" w:rsidP="00BE3CF8">
            <w:pPr>
              <w:widowControl w:val="0"/>
              <w:pBdr>
                <w:top w:val="nil"/>
                <w:left w:val="nil"/>
                <w:bottom w:val="nil"/>
                <w:right w:val="nil"/>
                <w:between w:val="nil"/>
              </w:pBdr>
              <w:spacing w:after="0" w:line="240" w:lineRule="auto"/>
              <w:rPr>
                <w:lang w:val="es-ES"/>
              </w:rPr>
            </w:pPr>
            <w:r w:rsidRPr="00BE5779">
              <w:rPr>
                <w:lang w:val="es-ES"/>
              </w:rPr>
              <w:t>I</w:t>
            </w:r>
            <w:r w:rsidRPr="00BE5779">
              <w:rPr>
                <w:vertAlign w:val="superscript"/>
                <w:lang w:val="es-ES"/>
              </w:rPr>
              <w:t>2</w:t>
            </w:r>
            <w:r w:rsidRPr="00BE5779">
              <w:rPr>
                <w:lang w:val="es-ES"/>
              </w:rPr>
              <w:t>C:</w:t>
            </w:r>
            <w:r w:rsidR="00D73C72" w:rsidRPr="00BE5779">
              <w:rPr>
                <w:lang w:val="es-ES"/>
              </w:rPr>
              <w:t xml:space="preserve"> </w:t>
            </w:r>
            <w:r w:rsidR="00BE5779" w:rsidRPr="00BE5779">
              <w:rPr>
                <w:lang w:val="es-ES"/>
              </w:rPr>
              <w:t>Sirve para con</w:t>
            </w:r>
            <w:r w:rsidR="00BE5779">
              <w:rPr>
                <w:lang w:val="es-ES"/>
              </w:rPr>
              <w:t>ectar varios periféricos a un solo microcontrolador con 3 pines.</w:t>
            </w:r>
          </w:p>
          <w:p w14:paraId="73794049" w14:textId="38FC5BEA" w:rsidR="00BE5779" w:rsidRPr="00BE5779" w:rsidRDefault="00BE5779" w:rsidP="00BE3CF8">
            <w:pPr>
              <w:widowControl w:val="0"/>
              <w:pBdr>
                <w:top w:val="nil"/>
                <w:left w:val="nil"/>
                <w:bottom w:val="nil"/>
                <w:right w:val="nil"/>
                <w:between w:val="nil"/>
              </w:pBdr>
              <w:spacing w:after="0" w:line="240" w:lineRule="auto"/>
              <w:rPr>
                <w:b/>
                <w:bCs/>
                <w:sz w:val="20"/>
                <w:szCs w:val="18"/>
                <w:u w:val="single"/>
                <w:lang w:val="en-US"/>
              </w:rPr>
            </w:pPr>
            <w:proofErr w:type="spellStart"/>
            <w:r w:rsidRPr="00BE5779">
              <w:rPr>
                <w:b/>
                <w:bCs/>
                <w:sz w:val="20"/>
                <w:szCs w:val="18"/>
                <w:u w:val="single"/>
                <w:lang w:val="en-US"/>
              </w:rPr>
              <w:t>Dignal</w:t>
            </w:r>
            <w:proofErr w:type="spellEnd"/>
            <w:r w:rsidRPr="00BE5779">
              <w:rPr>
                <w:b/>
                <w:bCs/>
                <w:sz w:val="20"/>
                <w:szCs w:val="18"/>
                <w:u w:val="single"/>
                <w:lang w:val="en-US"/>
              </w:rPr>
              <w:t xml:space="preserve">. (n.d.). El bus I2C | </w:t>
            </w:r>
            <w:proofErr w:type="spellStart"/>
            <w:r w:rsidRPr="00BE5779">
              <w:rPr>
                <w:b/>
                <w:bCs/>
                <w:sz w:val="20"/>
                <w:szCs w:val="18"/>
                <w:u w:val="single"/>
                <w:lang w:val="en-US"/>
              </w:rPr>
              <w:t>Dignal</w:t>
            </w:r>
            <w:proofErr w:type="spellEnd"/>
            <w:r w:rsidRPr="00BE5779">
              <w:rPr>
                <w:b/>
                <w:bCs/>
                <w:sz w:val="20"/>
                <w:szCs w:val="18"/>
                <w:u w:val="single"/>
                <w:lang w:val="en-US"/>
              </w:rPr>
              <w:t>. https://dignal.com/el-bus-i2c/</w:t>
            </w:r>
          </w:p>
          <w:p w14:paraId="114A5768" w14:textId="2CA514FC" w:rsidR="006C7C31" w:rsidRDefault="006C7C31" w:rsidP="00BE3CF8">
            <w:pPr>
              <w:widowControl w:val="0"/>
              <w:pBdr>
                <w:top w:val="nil"/>
                <w:left w:val="nil"/>
                <w:bottom w:val="nil"/>
                <w:right w:val="nil"/>
                <w:between w:val="nil"/>
              </w:pBdr>
              <w:spacing w:after="0" w:line="240" w:lineRule="auto"/>
              <w:rPr>
                <w:lang w:val="es-ES"/>
              </w:rPr>
            </w:pPr>
            <w:r w:rsidRPr="00BE5779">
              <w:rPr>
                <w:lang w:val="es-ES"/>
              </w:rPr>
              <w:t>PWM:</w:t>
            </w:r>
            <w:r w:rsidR="00BE5779">
              <w:rPr>
                <w:lang w:val="es-ES"/>
              </w:rPr>
              <w:t xml:space="preserve"> </w:t>
            </w:r>
            <w:r w:rsidR="00BE5779" w:rsidRPr="00BE5779">
              <w:rPr>
                <w:lang w:val="es-ES"/>
              </w:rPr>
              <w:t>se usa para transmitir señales analógicas cuya señal portadora será digital. En esta técnica se modifica el ciclo de trabajo de una señal periódica</w:t>
            </w:r>
          </w:p>
          <w:p w14:paraId="029A9D89" w14:textId="16DABD90" w:rsidR="00BE5779" w:rsidRPr="00BE5779" w:rsidRDefault="00BE5779" w:rsidP="00BE3CF8">
            <w:pPr>
              <w:widowControl w:val="0"/>
              <w:pBdr>
                <w:top w:val="nil"/>
                <w:left w:val="nil"/>
                <w:bottom w:val="nil"/>
                <w:right w:val="nil"/>
                <w:between w:val="nil"/>
              </w:pBdr>
              <w:spacing w:after="0" w:line="240" w:lineRule="auto"/>
              <w:rPr>
                <w:b/>
                <w:bCs/>
                <w:sz w:val="20"/>
                <w:szCs w:val="18"/>
                <w:u w:val="single"/>
                <w:lang w:val="en-US"/>
              </w:rPr>
            </w:pPr>
            <w:r w:rsidRPr="00BE5779">
              <w:rPr>
                <w:b/>
                <w:bCs/>
                <w:sz w:val="20"/>
                <w:szCs w:val="18"/>
                <w:u w:val="single"/>
                <w:lang w:val="es-ES"/>
              </w:rPr>
              <w:t xml:space="preserve">¿Qué es PWM </w:t>
            </w:r>
            <w:proofErr w:type="gramStart"/>
            <w:r w:rsidRPr="00BE5779">
              <w:rPr>
                <w:b/>
                <w:bCs/>
                <w:sz w:val="20"/>
                <w:szCs w:val="18"/>
                <w:u w:val="single"/>
                <w:lang w:val="es-ES"/>
              </w:rPr>
              <w:t>y  cómo</w:t>
            </w:r>
            <w:proofErr w:type="gramEnd"/>
            <w:r w:rsidRPr="00BE5779">
              <w:rPr>
                <w:b/>
                <w:bCs/>
                <w:sz w:val="20"/>
                <w:szCs w:val="18"/>
                <w:u w:val="single"/>
                <w:lang w:val="es-ES"/>
              </w:rPr>
              <w:t xml:space="preserve"> usarlo? </w:t>
            </w:r>
            <w:r w:rsidRPr="00BE5779">
              <w:rPr>
                <w:b/>
                <w:bCs/>
                <w:sz w:val="20"/>
                <w:szCs w:val="18"/>
                <w:u w:val="single"/>
                <w:lang w:val="en-US"/>
              </w:rPr>
              <w:t>(n.d.). https://solectroshop.com/es/blog/que-es-pwm-y-como-usarlo--n38</w:t>
            </w:r>
          </w:p>
          <w:p w14:paraId="59EFA58D" w14:textId="76E87299" w:rsidR="006C7C31" w:rsidRPr="00CD0F3A" w:rsidRDefault="006C7C31" w:rsidP="00BE3CF8">
            <w:pPr>
              <w:widowControl w:val="0"/>
              <w:pBdr>
                <w:top w:val="nil"/>
                <w:left w:val="nil"/>
                <w:bottom w:val="nil"/>
                <w:right w:val="nil"/>
                <w:between w:val="nil"/>
              </w:pBdr>
              <w:spacing w:after="0" w:line="240" w:lineRule="auto"/>
              <w:rPr>
                <w:lang w:val="es-ES"/>
              </w:rPr>
            </w:pPr>
            <w:r w:rsidRPr="00CD0F3A">
              <w:rPr>
                <w:lang w:val="es-ES"/>
              </w:rPr>
              <w:t>DAC:</w:t>
            </w:r>
            <w:r w:rsidR="00BE5779" w:rsidRPr="00CD0F3A">
              <w:rPr>
                <w:lang w:val="es-ES"/>
              </w:rPr>
              <w:t xml:space="preserve"> </w:t>
            </w:r>
            <w:r w:rsidR="00CD0F3A" w:rsidRPr="00CD0F3A">
              <w:rPr>
                <w:lang w:val="es-ES"/>
              </w:rPr>
              <w:t>Convierte una señal di</w:t>
            </w:r>
            <w:r w:rsidR="00CD0F3A">
              <w:rPr>
                <w:lang w:val="es-ES"/>
              </w:rPr>
              <w:t>gital a una analógica</w:t>
            </w:r>
          </w:p>
          <w:p w14:paraId="3CA62D22" w14:textId="77777777" w:rsidR="006C7C31" w:rsidRDefault="006C7C31" w:rsidP="00BE3CF8">
            <w:pPr>
              <w:widowControl w:val="0"/>
              <w:pBdr>
                <w:top w:val="nil"/>
                <w:left w:val="nil"/>
                <w:bottom w:val="nil"/>
                <w:right w:val="nil"/>
                <w:between w:val="nil"/>
              </w:pBdr>
              <w:spacing w:after="0" w:line="240" w:lineRule="auto"/>
              <w:rPr>
                <w:lang w:val="es-ES"/>
              </w:rPr>
            </w:pPr>
            <w:r w:rsidRPr="00CD0F3A">
              <w:rPr>
                <w:lang w:val="es-ES"/>
              </w:rPr>
              <w:t>I</w:t>
            </w:r>
            <w:r w:rsidRPr="00CD0F3A">
              <w:rPr>
                <w:vertAlign w:val="superscript"/>
                <w:lang w:val="es-ES"/>
              </w:rPr>
              <w:t>2</w:t>
            </w:r>
            <w:r w:rsidRPr="00CD0F3A">
              <w:rPr>
                <w:lang w:val="es-ES"/>
              </w:rPr>
              <w:t>S:</w:t>
            </w:r>
            <w:r w:rsidR="00CD0F3A" w:rsidRPr="00CD0F3A">
              <w:rPr>
                <w:lang w:val="es-ES"/>
              </w:rPr>
              <w:t xml:space="preserve"> sirve</w:t>
            </w:r>
            <w:r w:rsidR="00CD0F3A">
              <w:rPr>
                <w:lang w:val="es-ES"/>
              </w:rPr>
              <w:t xml:space="preserve"> como dispositivo </w:t>
            </w:r>
            <w:r w:rsidR="00CD0F3A" w:rsidRPr="00CD0F3A">
              <w:rPr>
                <w:lang w:val="es-ES"/>
              </w:rPr>
              <w:t>síncrono utilizado para transmitir datos de audio digital entre dispositivos.</w:t>
            </w:r>
          </w:p>
          <w:p w14:paraId="3C7F6780" w14:textId="255D571E" w:rsidR="00CD0F3A" w:rsidRPr="00CD0F3A" w:rsidRDefault="00CD0F3A" w:rsidP="00BE3CF8">
            <w:pPr>
              <w:widowControl w:val="0"/>
              <w:pBdr>
                <w:top w:val="nil"/>
                <w:left w:val="nil"/>
                <w:bottom w:val="nil"/>
                <w:right w:val="nil"/>
                <w:between w:val="nil"/>
              </w:pBdr>
              <w:spacing w:after="0" w:line="240" w:lineRule="auto"/>
              <w:rPr>
                <w:b/>
                <w:bCs/>
                <w:u w:val="single"/>
                <w:lang w:val="es-ES"/>
              </w:rPr>
            </w:pPr>
            <w:r w:rsidRPr="00CD0F3A">
              <w:rPr>
                <w:b/>
                <w:bCs/>
                <w:sz w:val="20"/>
                <w:szCs w:val="18"/>
                <w:u w:val="single"/>
                <w:lang w:val="es-ES"/>
              </w:rPr>
              <w:t xml:space="preserve">Llamas, L. (2023, </w:t>
            </w:r>
            <w:proofErr w:type="spellStart"/>
            <w:r w:rsidRPr="00CD0F3A">
              <w:rPr>
                <w:b/>
                <w:bCs/>
                <w:sz w:val="20"/>
                <w:szCs w:val="18"/>
                <w:u w:val="single"/>
                <w:lang w:val="es-ES"/>
              </w:rPr>
              <w:t>September</w:t>
            </w:r>
            <w:proofErr w:type="spellEnd"/>
            <w:r w:rsidRPr="00CD0F3A">
              <w:rPr>
                <w:b/>
                <w:bCs/>
                <w:sz w:val="20"/>
                <w:szCs w:val="18"/>
                <w:u w:val="single"/>
                <w:lang w:val="es-ES"/>
              </w:rPr>
              <w:t xml:space="preserve"> 5). Cómo usar el bus I2S en un ESP32. Luis Llamas. https://www.luisllamas.es/esp32-i2s/</w:t>
            </w:r>
          </w:p>
        </w:tc>
      </w:tr>
    </w:tbl>
    <w:p w14:paraId="1F671DA0" w14:textId="5E99E463" w:rsidR="00200464" w:rsidRDefault="006C7C31" w:rsidP="00200464">
      <w:r>
        <w:rPr>
          <w:noProof/>
        </w:rPr>
        <w:lastRenderedPageBreak/>
        <w:drawing>
          <wp:inline distT="0" distB="0" distL="0" distR="0" wp14:anchorId="50DB9975" wp14:editId="21E5ED85">
            <wp:extent cx="5400040" cy="2851785"/>
            <wp:effectExtent l="0" t="0" r="0" b="0"/>
            <wp:docPr id="1377803040" name="Imagen 1" descr="Getting Started with the ESP3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the ESP32 Development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851785"/>
                    </a:xfrm>
                    <a:prstGeom prst="rect">
                      <a:avLst/>
                    </a:prstGeom>
                    <a:noFill/>
                    <a:ln>
                      <a:noFill/>
                    </a:ln>
                  </pic:spPr>
                </pic:pic>
              </a:graphicData>
            </a:graphic>
          </wp:inline>
        </w:drawing>
      </w:r>
    </w:p>
    <w:p w14:paraId="51E83B65" w14:textId="77777777" w:rsidR="00200464" w:rsidRDefault="00200464" w:rsidP="00200464">
      <w:pPr>
        <w:pStyle w:val="Ttulo2"/>
        <w:rPr>
          <w:rFonts w:ascii="Arial" w:eastAsia="Arial" w:hAnsi="Arial" w:cs="Arial"/>
        </w:rPr>
      </w:pPr>
      <w:bookmarkStart w:id="6" w:name="_451zmd3olukt" w:colFirst="0" w:colLast="0"/>
      <w:bookmarkEnd w:id="6"/>
      <w:r>
        <w:rPr>
          <w:rFonts w:ascii="Arial" w:eastAsia="Arial" w:hAnsi="Arial" w:cs="Arial"/>
          <w:sz w:val="20"/>
          <w:szCs w:val="20"/>
        </w:rPr>
        <w:t xml:space="preserve">4.2. </w:t>
      </w:r>
      <w:r>
        <w:rPr>
          <w:rFonts w:ascii="Arial" w:eastAsia="Arial" w:hAnsi="Arial" w:cs="Arial"/>
        </w:rPr>
        <w:t>El protocolo MQTT</w:t>
      </w:r>
    </w:p>
    <w:p w14:paraId="553B7B57" w14:textId="77777777" w:rsidR="00200464" w:rsidRDefault="00200464" w:rsidP="00200464">
      <w:pPr>
        <w:rPr>
          <w:i/>
        </w:rPr>
      </w:pPr>
      <w:r>
        <w:t>Describe con detalle el modelo publicista-suscriptor</w:t>
      </w:r>
      <w:r>
        <w:rPr>
          <w:rFonts w:eastAsia="Arial" w:cs="Arial"/>
          <w:sz w:val="20"/>
          <w:szCs w:val="20"/>
        </w:rPr>
        <w:t>. Utiliza diagramas de bloques para complementar tu descripci</w:t>
      </w:r>
      <w:r>
        <w:t>ón.</w:t>
      </w: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200464" w14:paraId="6660A995" w14:textId="77777777" w:rsidTr="00200464">
        <w:tc>
          <w:tcPr>
            <w:tcW w:w="9062" w:type="dxa"/>
            <w:shd w:val="clear" w:color="auto" w:fill="auto"/>
            <w:tcMar>
              <w:top w:w="100" w:type="dxa"/>
              <w:left w:w="100" w:type="dxa"/>
              <w:bottom w:w="100" w:type="dxa"/>
              <w:right w:w="100" w:type="dxa"/>
            </w:tcMar>
          </w:tcPr>
          <w:p w14:paraId="2C37D2E4" w14:textId="77777777" w:rsidR="00200464" w:rsidRDefault="00CB5FDD" w:rsidP="00BE3CF8">
            <w:pPr>
              <w:widowControl w:val="0"/>
              <w:pBdr>
                <w:top w:val="nil"/>
                <w:left w:val="nil"/>
                <w:bottom w:val="nil"/>
                <w:right w:val="nil"/>
                <w:between w:val="nil"/>
              </w:pBdr>
              <w:spacing w:after="0" w:line="240" w:lineRule="auto"/>
            </w:pPr>
            <w:r>
              <w:rPr>
                <w:noProof/>
              </w:rPr>
              <w:drawing>
                <wp:inline distT="0" distB="0" distL="0" distR="0" wp14:anchorId="14CE5770" wp14:editId="7B2785BC">
                  <wp:extent cx="5486400" cy="1960034"/>
                  <wp:effectExtent l="0" t="0" r="0" b="0"/>
                  <wp:docPr id="1107599337"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04F37B4" w14:textId="77777777" w:rsidR="008F24C5" w:rsidRDefault="008F24C5" w:rsidP="00BE3CF8">
            <w:pPr>
              <w:widowControl w:val="0"/>
              <w:pBdr>
                <w:top w:val="nil"/>
                <w:left w:val="nil"/>
                <w:bottom w:val="nil"/>
                <w:right w:val="nil"/>
                <w:between w:val="nil"/>
              </w:pBdr>
              <w:spacing w:after="0" w:line="240" w:lineRule="auto"/>
            </w:pPr>
          </w:p>
          <w:p w14:paraId="65F796CA" w14:textId="5D154A40" w:rsidR="008F24C5" w:rsidRDefault="008F24C5" w:rsidP="00BE3CF8">
            <w:pPr>
              <w:widowControl w:val="0"/>
              <w:pBdr>
                <w:top w:val="nil"/>
                <w:left w:val="nil"/>
                <w:bottom w:val="nil"/>
                <w:right w:val="nil"/>
                <w:between w:val="nil"/>
              </w:pBdr>
              <w:spacing w:after="0" w:line="240" w:lineRule="auto"/>
            </w:pPr>
          </w:p>
        </w:tc>
      </w:tr>
    </w:tbl>
    <w:p w14:paraId="2556B00B" w14:textId="77777777" w:rsidR="00200464" w:rsidRDefault="00200464" w:rsidP="00200464"/>
    <w:p w14:paraId="09AC5397" w14:textId="77777777" w:rsidR="00200464" w:rsidRDefault="00200464" w:rsidP="00200464">
      <w:r>
        <w:t>Describe los tipos de mensajes que se utilizan en MQTT así como la calidad de servicio (QoS). Explica cómo funciona cada uno de ellos.</w:t>
      </w: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200464" w:rsidRPr="0061279B" w14:paraId="75C1691D" w14:textId="77777777" w:rsidTr="00200464">
        <w:tc>
          <w:tcPr>
            <w:tcW w:w="9062" w:type="dxa"/>
            <w:shd w:val="clear" w:color="auto" w:fill="auto"/>
            <w:tcMar>
              <w:top w:w="100" w:type="dxa"/>
              <w:left w:w="100" w:type="dxa"/>
              <w:bottom w:w="100" w:type="dxa"/>
              <w:right w:w="100" w:type="dxa"/>
            </w:tcMar>
          </w:tcPr>
          <w:p w14:paraId="0F63DD24" w14:textId="55DE2E63" w:rsidR="008F24C5" w:rsidRDefault="008F24C5" w:rsidP="008F24C5">
            <w:pPr>
              <w:widowControl w:val="0"/>
              <w:pBdr>
                <w:top w:val="nil"/>
                <w:left w:val="nil"/>
                <w:bottom w:val="nil"/>
                <w:right w:val="nil"/>
                <w:between w:val="nil"/>
              </w:pBdr>
              <w:spacing w:after="0" w:line="240" w:lineRule="auto"/>
            </w:pPr>
            <w:r w:rsidRPr="008F24C5">
              <w:rPr>
                <w:b/>
                <w:bCs/>
              </w:rPr>
              <w:t>Publicar:</w:t>
            </w:r>
            <w:r>
              <w:t xml:space="preserve"> Es el envío de bloque de datos que dependen de la implementación. </w:t>
            </w:r>
          </w:p>
          <w:p w14:paraId="05277471" w14:textId="77777777" w:rsidR="008F24C5" w:rsidRDefault="008F24C5" w:rsidP="008F24C5">
            <w:pPr>
              <w:widowControl w:val="0"/>
              <w:pBdr>
                <w:top w:val="nil"/>
                <w:left w:val="nil"/>
                <w:bottom w:val="nil"/>
                <w:right w:val="nil"/>
                <w:between w:val="nil"/>
              </w:pBdr>
              <w:spacing w:after="0" w:line="240" w:lineRule="auto"/>
            </w:pPr>
            <w:r w:rsidRPr="008F24C5">
              <w:rPr>
                <w:b/>
                <w:bCs/>
              </w:rPr>
              <w:t>Suscribirse:</w:t>
            </w:r>
            <w:r>
              <w:t xml:space="preserve"> Este tipo de mensaje lo envía un cliente que quiere suscribirse a un tema. En este caso el cliente envía un mensaje del tipo SUBSCRIBE, y el </w:t>
            </w:r>
            <w:proofErr w:type="spellStart"/>
            <w:r>
              <w:t>broker</w:t>
            </w:r>
            <w:proofErr w:type="spellEnd"/>
            <w:r>
              <w:t xml:space="preserve"> le responderá con otro de tipo SUBACK. En el caso de que haya mensajes retenidos, este nuevo suscriptor los recibirá.</w:t>
            </w:r>
          </w:p>
          <w:p w14:paraId="55AAB5AB" w14:textId="77777777" w:rsidR="008F24C5" w:rsidRDefault="008F24C5" w:rsidP="008F24C5">
            <w:pPr>
              <w:widowControl w:val="0"/>
              <w:pBdr>
                <w:top w:val="nil"/>
                <w:left w:val="nil"/>
                <w:bottom w:val="nil"/>
                <w:right w:val="nil"/>
                <w:between w:val="nil"/>
              </w:pBdr>
              <w:spacing w:after="0" w:line="240" w:lineRule="auto"/>
            </w:pPr>
            <w:r w:rsidRPr="008F24C5">
              <w:rPr>
                <w:b/>
                <w:bCs/>
              </w:rPr>
              <w:t>PING:</w:t>
            </w:r>
            <w:r>
              <w:t xml:space="preserve"> Este tipo de mensaje se usa para verificar que la conectividad entre el cliente y el </w:t>
            </w:r>
            <w:proofErr w:type="spellStart"/>
            <w:r>
              <w:t>broker</w:t>
            </w:r>
            <w:proofErr w:type="spellEnd"/>
            <w:r>
              <w:t xml:space="preserve"> no haya sido cerrada de forma inesperada. El cliente envía un mensaje del tipo PINGREQ, y recibe a cambio uno del tipo PINGRESP.</w:t>
            </w:r>
          </w:p>
          <w:p w14:paraId="54B38BFB" w14:textId="77777777" w:rsidR="00200464" w:rsidRDefault="008F24C5" w:rsidP="008F24C5">
            <w:pPr>
              <w:widowControl w:val="0"/>
              <w:pBdr>
                <w:top w:val="nil"/>
                <w:left w:val="nil"/>
                <w:bottom w:val="nil"/>
                <w:right w:val="nil"/>
                <w:between w:val="nil"/>
              </w:pBdr>
              <w:spacing w:after="0" w:line="240" w:lineRule="auto"/>
            </w:pPr>
            <w:r w:rsidRPr="008F24C5">
              <w:rPr>
                <w:b/>
                <w:bCs/>
              </w:rPr>
              <w:t>DESCONECTAR:</w:t>
            </w:r>
            <w:r>
              <w:t xml:space="preserve"> Un cliente envía un mensaje del tipo DISCONNECT al </w:t>
            </w:r>
            <w:proofErr w:type="spellStart"/>
            <w:r>
              <w:t>broker</w:t>
            </w:r>
            <w:proofErr w:type="spellEnd"/>
            <w:r>
              <w:t>.</w:t>
            </w:r>
          </w:p>
          <w:p w14:paraId="190A5DE7" w14:textId="65ABDDA9" w:rsidR="0061279B" w:rsidRDefault="0061279B" w:rsidP="008F24C5">
            <w:pPr>
              <w:widowControl w:val="0"/>
              <w:pBdr>
                <w:top w:val="nil"/>
                <w:left w:val="nil"/>
                <w:bottom w:val="nil"/>
                <w:right w:val="nil"/>
                <w:between w:val="nil"/>
              </w:pBdr>
              <w:spacing w:after="0" w:line="240" w:lineRule="auto"/>
            </w:pPr>
          </w:p>
          <w:p w14:paraId="03B19E00" w14:textId="0D63866C" w:rsidR="00EB4245" w:rsidRDefault="00EB4245" w:rsidP="00EB4245">
            <w:pPr>
              <w:widowControl w:val="0"/>
              <w:pBdr>
                <w:top w:val="nil"/>
                <w:left w:val="nil"/>
                <w:bottom w:val="nil"/>
                <w:right w:val="nil"/>
                <w:between w:val="nil"/>
              </w:pBdr>
              <w:spacing w:after="0" w:line="240" w:lineRule="auto"/>
            </w:pPr>
            <w:proofErr w:type="spellStart"/>
            <w:r>
              <w:lastRenderedPageBreak/>
              <w:t>QoS</w:t>
            </w:r>
            <w:proofErr w:type="spellEnd"/>
            <w:r>
              <w:t xml:space="preserve"> 0: Ofrece la cantidad mínima de transmisión de datos. Cada mensaje se entrega a un suscriptor una vez, sin confirmación. </w:t>
            </w:r>
          </w:p>
          <w:p w14:paraId="50070A7D" w14:textId="77777777" w:rsidR="00EB4245" w:rsidRDefault="00EB4245" w:rsidP="00EB4245">
            <w:pPr>
              <w:widowControl w:val="0"/>
              <w:pBdr>
                <w:top w:val="nil"/>
                <w:left w:val="nil"/>
                <w:bottom w:val="nil"/>
                <w:right w:val="nil"/>
                <w:between w:val="nil"/>
              </w:pBdr>
              <w:spacing w:after="0" w:line="240" w:lineRule="auto"/>
            </w:pPr>
          </w:p>
          <w:p w14:paraId="392A48DC" w14:textId="3564065E" w:rsidR="00EB4245" w:rsidRDefault="00EB4245" w:rsidP="00EB4245">
            <w:pPr>
              <w:widowControl w:val="0"/>
              <w:pBdr>
                <w:top w:val="nil"/>
                <w:left w:val="nil"/>
                <w:bottom w:val="nil"/>
                <w:right w:val="nil"/>
                <w:between w:val="nil"/>
              </w:pBdr>
              <w:spacing w:after="0" w:line="240" w:lineRule="auto"/>
            </w:pPr>
            <w:proofErr w:type="spellStart"/>
            <w:r>
              <w:t>QoS</w:t>
            </w:r>
            <w:proofErr w:type="spellEnd"/>
            <w:r>
              <w:t xml:space="preserve"> 1: El bróker intenta entregar el mensaje y espera una respuesta de confirmación del suscriptor. Si no se recibe una confirmación dentro de un período de tiempo especificado, el mensaje se envía de nuevo.</w:t>
            </w:r>
          </w:p>
          <w:p w14:paraId="2639E588" w14:textId="77777777" w:rsidR="00EB4245" w:rsidRDefault="00EB4245" w:rsidP="00EB4245">
            <w:pPr>
              <w:widowControl w:val="0"/>
              <w:pBdr>
                <w:top w:val="nil"/>
                <w:left w:val="nil"/>
                <w:bottom w:val="nil"/>
                <w:right w:val="nil"/>
                <w:between w:val="nil"/>
              </w:pBdr>
              <w:spacing w:after="0" w:line="240" w:lineRule="auto"/>
            </w:pPr>
          </w:p>
          <w:p w14:paraId="15331C1C" w14:textId="1627626F" w:rsidR="0061279B" w:rsidRDefault="00EB4245" w:rsidP="00EB4245">
            <w:pPr>
              <w:widowControl w:val="0"/>
              <w:pBdr>
                <w:top w:val="nil"/>
                <w:left w:val="nil"/>
                <w:bottom w:val="nil"/>
                <w:right w:val="nil"/>
                <w:between w:val="nil"/>
              </w:pBdr>
              <w:spacing w:after="0" w:line="240" w:lineRule="auto"/>
            </w:pPr>
            <w:proofErr w:type="spellStart"/>
            <w:r>
              <w:t>QoS</w:t>
            </w:r>
            <w:proofErr w:type="spellEnd"/>
            <w:r>
              <w:t xml:space="preserve"> 2: Cliente y bróker utilizan un protocolo de enlace de cuatro pasos para garantizar que el mensaje se reciba exactamente una vez. También se conoce como "entrega exactamente una vez".</w:t>
            </w:r>
          </w:p>
          <w:p w14:paraId="3693EA0B" w14:textId="77777777" w:rsidR="0061279B" w:rsidRDefault="0061279B" w:rsidP="008F24C5">
            <w:pPr>
              <w:widowControl w:val="0"/>
              <w:pBdr>
                <w:top w:val="nil"/>
                <w:left w:val="nil"/>
                <w:bottom w:val="nil"/>
                <w:right w:val="nil"/>
                <w:between w:val="nil"/>
              </w:pBdr>
              <w:spacing w:after="0" w:line="240" w:lineRule="auto"/>
            </w:pPr>
          </w:p>
          <w:p w14:paraId="371943FB" w14:textId="77777777" w:rsidR="0061279B" w:rsidRDefault="0061279B" w:rsidP="008F24C5">
            <w:pPr>
              <w:widowControl w:val="0"/>
              <w:pBdr>
                <w:top w:val="nil"/>
                <w:left w:val="nil"/>
                <w:bottom w:val="nil"/>
                <w:right w:val="nil"/>
                <w:between w:val="nil"/>
              </w:pBdr>
              <w:spacing w:after="0" w:line="240" w:lineRule="auto"/>
            </w:pPr>
          </w:p>
          <w:p w14:paraId="419AC833" w14:textId="66EC61E9" w:rsidR="008F24C5" w:rsidRDefault="0061279B" w:rsidP="008F24C5">
            <w:pPr>
              <w:widowControl w:val="0"/>
              <w:pBdr>
                <w:top w:val="nil"/>
                <w:left w:val="nil"/>
                <w:bottom w:val="nil"/>
                <w:right w:val="nil"/>
                <w:between w:val="nil"/>
              </w:pBdr>
              <w:spacing w:after="0" w:line="240" w:lineRule="auto"/>
              <w:rPr>
                <w:lang w:val="en-US"/>
              </w:rPr>
            </w:pPr>
            <w:r w:rsidRPr="0061279B">
              <w:t xml:space="preserve">¿En qué consisten los mensajes de publicación/suscripción? - Explicación sobre los mensajes de publicación/suscripción - AWS. </w:t>
            </w:r>
            <w:r w:rsidRPr="0061279B">
              <w:rPr>
                <w:lang w:val="en-US"/>
              </w:rPr>
              <w:t xml:space="preserve">(n.d.). Amazon Web Services, Inc. </w:t>
            </w:r>
            <w:hyperlink r:id="rId15" w:history="1">
              <w:r w:rsidRPr="0098505E">
                <w:rPr>
                  <w:rStyle w:val="Hipervnculo"/>
                  <w:lang w:val="en-US"/>
                </w:rPr>
                <w:t>https://aws.amazon.com/es/what-is/pub-sub-messaging/</w:t>
              </w:r>
            </w:hyperlink>
          </w:p>
          <w:p w14:paraId="567AC589" w14:textId="6D6F02A5" w:rsidR="0061279B" w:rsidRPr="0061279B" w:rsidRDefault="0061279B" w:rsidP="008F24C5">
            <w:pPr>
              <w:widowControl w:val="0"/>
              <w:pBdr>
                <w:top w:val="nil"/>
                <w:left w:val="nil"/>
                <w:bottom w:val="nil"/>
                <w:right w:val="nil"/>
                <w:between w:val="nil"/>
              </w:pBdr>
              <w:spacing w:after="0" w:line="240" w:lineRule="auto"/>
              <w:rPr>
                <w:lang w:val="es-ES"/>
              </w:rPr>
            </w:pPr>
            <w:r w:rsidRPr="0061279B">
              <w:rPr>
                <w:lang w:val="es-ES"/>
              </w:rPr>
              <w:t xml:space="preserve">¿Qué es el MQTT? - Explicación del protocolo MQTT - AWS. </w:t>
            </w:r>
            <w:r w:rsidRPr="0061279B">
              <w:rPr>
                <w:lang w:val="en-US"/>
              </w:rPr>
              <w:t xml:space="preserve">(n.d.). Amazon Web Services, Inc. </w:t>
            </w:r>
            <w:hyperlink r:id="rId16" w:history="1">
              <w:r w:rsidRPr="0061279B">
                <w:rPr>
                  <w:rStyle w:val="Hipervnculo"/>
                  <w:lang w:val="es-ES"/>
                </w:rPr>
                <w:t>https://aws.amazon.com/es/what-is/mqtt/</w:t>
              </w:r>
            </w:hyperlink>
          </w:p>
          <w:p w14:paraId="16C63E9C" w14:textId="0FE7432F" w:rsidR="0061279B" w:rsidRDefault="0061279B" w:rsidP="008F24C5">
            <w:pPr>
              <w:widowControl w:val="0"/>
              <w:pBdr>
                <w:top w:val="nil"/>
                <w:left w:val="nil"/>
                <w:bottom w:val="nil"/>
                <w:right w:val="nil"/>
                <w:between w:val="nil"/>
              </w:pBdr>
              <w:spacing w:after="0" w:line="240" w:lineRule="auto"/>
              <w:rPr>
                <w:lang w:val="es-ES"/>
              </w:rPr>
            </w:pPr>
            <w:r w:rsidRPr="0061279B">
              <w:rPr>
                <w:lang w:val="es-ES"/>
              </w:rPr>
              <w:t>¿Qué es MQTT? Definición y detalles. (</w:t>
            </w:r>
            <w:proofErr w:type="spellStart"/>
            <w:r w:rsidRPr="0061279B">
              <w:rPr>
                <w:lang w:val="es-ES"/>
              </w:rPr>
              <w:t>n.d</w:t>
            </w:r>
            <w:proofErr w:type="spellEnd"/>
            <w:r w:rsidRPr="0061279B">
              <w:rPr>
                <w:lang w:val="es-ES"/>
              </w:rPr>
              <w:t xml:space="preserve">.). </w:t>
            </w:r>
            <w:hyperlink r:id="rId17" w:history="1">
              <w:r w:rsidRPr="0098505E">
                <w:rPr>
                  <w:rStyle w:val="Hipervnculo"/>
                  <w:lang w:val="es-ES"/>
                </w:rPr>
                <w:t>https://www.paessler.com/es/it-explained/mqtt</w:t>
              </w:r>
            </w:hyperlink>
          </w:p>
          <w:p w14:paraId="550AA602" w14:textId="77777777" w:rsidR="0061279B" w:rsidRPr="0061279B" w:rsidRDefault="0061279B" w:rsidP="008F24C5">
            <w:pPr>
              <w:widowControl w:val="0"/>
              <w:pBdr>
                <w:top w:val="nil"/>
                <w:left w:val="nil"/>
                <w:bottom w:val="nil"/>
                <w:right w:val="nil"/>
                <w:between w:val="nil"/>
              </w:pBdr>
              <w:spacing w:after="0" w:line="240" w:lineRule="auto"/>
              <w:rPr>
                <w:lang w:val="es-ES"/>
              </w:rPr>
            </w:pPr>
          </w:p>
          <w:p w14:paraId="330F872C" w14:textId="110837D1" w:rsidR="008F24C5" w:rsidRPr="0061279B" w:rsidRDefault="008F24C5" w:rsidP="008F24C5">
            <w:pPr>
              <w:widowControl w:val="0"/>
              <w:pBdr>
                <w:top w:val="nil"/>
                <w:left w:val="nil"/>
                <w:bottom w:val="nil"/>
                <w:right w:val="nil"/>
                <w:between w:val="nil"/>
              </w:pBdr>
              <w:spacing w:after="0" w:line="240" w:lineRule="auto"/>
              <w:rPr>
                <w:lang w:val="es-ES"/>
              </w:rPr>
            </w:pPr>
          </w:p>
        </w:tc>
      </w:tr>
    </w:tbl>
    <w:p w14:paraId="58E07B9A" w14:textId="77777777" w:rsidR="001B3AA8" w:rsidRPr="0061279B" w:rsidRDefault="001B3AA8">
      <w:pPr>
        <w:rPr>
          <w:lang w:val="es-ES"/>
        </w:rPr>
      </w:pPr>
    </w:p>
    <w:sectPr w:rsidR="001B3AA8" w:rsidRPr="0061279B" w:rsidSect="00FF0732">
      <w:footerReference w:type="default" r:id="rId1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96B7B" w14:textId="77777777" w:rsidR="00FF0732" w:rsidRDefault="00FF0732" w:rsidP="007B7F55">
      <w:pPr>
        <w:spacing w:after="0" w:line="240" w:lineRule="auto"/>
      </w:pPr>
      <w:r>
        <w:separator/>
      </w:r>
    </w:p>
  </w:endnote>
  <w:endnote w:type="continuationSeparator" w:id="0">
    <w:p w14:paraId="771FC8D0" w14:textId="77777777" w:rsidR="00FF0732" w:rsidRDefault="00FF0732" w:rsidP="007B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297"/>
      <w:gridCol w:w="437"/>
    </w:tblGrid>
    <w:tr w:rsidR="007B7F55" w14:paraId="2D67B2C8" w14:textId="77777777">
      <w:trPr>
        <w:jc w:val="right"/>
      </w:trPr>
      <w:tc>
        <w:tcPr>
          <w:tcW w:w="4795" w:type="dxa"/>
          <w:vAlign w:val="center"/>
        </w:tcPr>
        <w:sdt>
          <w:sdtPr>
            <w:rPr>
              <w:caps/>
              <w:color w:val="000000" w:themeColor="text1"/>
            </w:rPr>
            <w:alias w:val="Autor"/>
            <w:tag w:val=""/>
            <w:id w:val="1534539408"/>
            <w:placeholder>
              <w:docPart w:val="8E13F705D225401B97B9CAAAED34BC4B"/>
            </w:placeholder>
            <w:dataBinding w:prefixMappings="xmlns:ns0='http://purl.org/dc/elements/1.1/' xmlns:ns1='http://schemas.openxmlformats.org/package/2006/metadata/core-properties' " w:xpath="/ns1:coreProperties[1]/ns0:creator[1]" w:storeItemID="{6C3C8BC8-F283-45AE-878A-BAB7291924A1}"/>
            <w:text/>
          </w:sdtPr>
          <w:sdtContent>
            <w:p w14:paraId="6DAC8B32" w14:textId="65E0009E" w:rsidR="007B7F55" w:rsidRDefault="007B7F55">
              <w:pPr>
                <w:pStyle w:val="Encabezado"/>
                <w:jc w:val="right"/>
                <w:rPr>
                  <w:caps/>
                  <w:color w:val="000000" w:themeColor="text1"/>
                </w:rPr>
              </w:pPr>
              <w:r>
                <w:rPr>
                  <w:caps/>
                  <w:color w:val="000000" w:themeColor="text1"/>
                </w:rPr>
                <w:t>VALDEZ GUTIERREZ ALDO EDUARDO</w:t>
              </w:r>
            </w:p>
          </w:sdtContent>
        </w:sdt>
      </w:tc>
      <w:tc>
        <w:tcPr>
          <w:tcW w:w="250" w:type="pct"/>
          <w:shd w:val="clear" w:color="auto" w:fill="ED7D31" w:themeFill="accent2"/>
          <w:vAlign w:val="center"/>
        </w:tcPr>
        <w:p w14:paraId="0F64E9BD" w14:textId="77777777" w:rsidR="007B7F55" w:rsidRDefault="007B7F5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20C8F0F" w14:textId="77777777" w:rsidR="007B7F55" w:rsidRDefault="007B7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95D1F" w14:textId="77777777" w:rsidR="00FF0732" w:rsidRDefault="00FF0732" w:rsidP="007B7F55">
      <w:pPr>
        <w:spacing w:after="0" w:line="240" w:lineRule="auto"/>
      </w:pPr>
      <w:r>
        <w:separator/>
      </w:r>
    </w:p>
  </w:footnote>
  <w:footnote w:type="continuationSeparator" w:id="0">
    <w:p w14:paraId="69B33A54" w14:textId="77777777" w:rsidR="00FF0732" w:rsidRDefault="00FF0732" w:rsidP="007B7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F5BD2"/>
    <w:multiLevelType w:val="hybridMultilevel"/>
    <w:tmpl w:val="9FBA3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B3179F"/>
    <w:multiLevelType w:val="hybridMultilevel"/>
    <w:tmpl w:val="C76AD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366C1F"/>
    <w:multiLevelType w:val="multilevel"/>
    <w:tmpl w:val="FF82B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A71EDF"/>
    <w:multiLevelType w:val="multilevel"/>
    <w:tmpl w:val="FF82B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5C5D1E"/>
    <w:multiLevelType w:val="hybridMultilevel"/>
    <w:tmpl w:val="30046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D23FE9"/>
    <w:multiLevelType w:val="hybridMultilevel"/>
    <w:tmpl w:val="3318B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E15A46"/>
    <w:multiLevelType w:val="hybridMultilevel"/>
    <w:tmpl w:val="CBCC0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920B40"/>
    <w:multiLevelType w:val="hybridMultilevel"/>
    <w:tmpl w:val="87D6B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681871"/>
    <w:multiLevelType w:val="hybridMultilevel"/>
    <w:tmpl w:val="DABA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C5B134D"/>
    <w:multiLevelType w:val="hybridMultilevel"/>
    <w:tmpl w:val="2A36A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6844BF"/>
    <w:multiLevelType w:val="hybridMultilevel"/>
    <w:tmpl w:val="11ECD8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F7C2ADC"/>
    <w:multiLevelType w:val="hybridMultilevel"/>
    <w:tmpl w:val="0F98C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843117"/>
    <w:multiLevelType w:val="hybridMultilevel"/>
    <w:tmpl w:val="1B48E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7632583">
    <w:abstractNumId w:val="3"/>
  </w:num>
  <w:num w:numId="2" w16cid:durableId="2128230751">
    <w:abstractNumId w:val="2"/>
  </w:num>
  <w:num w:numId="3" w16cid:durableId="851451567">
    <w:abstractNumId w:val="10"/>
  </w:num>
  <w:num w:numId="4" w16cid:durableId="1437093067">
    <w:abstractNumId w:val="7"/>
  </w:num>
  <w:num w:numId="5" w16cid:durableId="997533735">
    <w:abstractNumId w:val="0"/>
  </w:num>
  <w:num w:numId="6" w16cid:durableId="986395804">
    <w:abstractNumId w:val="1"/>
  </w:num>
  <w:num w:numId="7" w16cid:durableId="1114329688">
    <w:abstractNumId w:val="8"/>
  </w:num>
  <w:num w:numId="8" w16cid:durableId="1601445737">
    <w:abstractNumId w:val="4"/>
  </w:num>
  <w:num w:numId="9" w16cid:durableId="1590768671">
    <w:abstractNumId w:val="9"/>
  </w:num>
  <w:num w:numId="10" w16cid:durableId="392436313">
    <w:abstractNumId w:val="12"/>
  </w:num>
  <w:num w:numId="11" w16cid:durableId="1826359021">
    <w:abstractNumId w:val="11"/>
  </w:num>
  <w:num w:numId="12" w16cid:durableId="1454669760">
    <w:abstractNumId w:val="5"/>
  </w:num>
  <w:num w:numId="13" w16cid:durableId="279918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2BB"/>
    <w:rsid w:val="00017496"/>
    <w:rsid w:val="00086A26"/>
    <w:rsid w:val="000E5672"/>
    <w:rsid w:val="000F0FA4"/>
    <w:rsid w:val="001B3AA8"/>
    <w:rsid w:val="001C0250"/>
    <w:rsid w:val="001C304D"/>
    <w:rsid w:val="00200464"/>
    <w:rsid w:val="002230DB"/>
    <w:rsid w:val="0022741D"/>
    <w:rsid w:val="00285B37"/>
    <w:rsid w:val="002A2B7D"/>
    <w:rsid w:val="002E0FA8"/>
    <w:rsid w:val="0030116C"/>
    <w:rsid w:val="003131DC"/>
    <w:rsid w:val="003556A8"/>
    <w:rsid w:val="00363550"/>
    <w:rsid w:val="00370769"/>
    <w:rsid w:val="003D3AE7"/>
    <w:rsid w:val="003F75C8"/>
    <w:rsid w:val="0043120B"/>
    <w:rsid w:val="005B5D5B"/>
    <w:rsid w:val="005B72BB"/>
    <w:rsid w:val="005E090B"/>
    <w:rsid w:val="00605803"/>
    <w:rsid w:val="00607212"/>
    <w:rsid w:val="0061279B"/>
    <w:rsid w:val="006129D8"/>
    <w:rsid w:val="00650D46"/>
    <w:rsid w:val="00695E05"/>
    <w:rsid w:val="006C4907"/>
    <w:rsid w:val="006C7C31"/>
    <w:rsid w:val="007031CC"/>
    <w:rsid w:val="00704EA3"/>
    <w:rsid w:val="00707B31"/>
    <w:rsid w:val="00720D33"/>
    <w:rsid w:val="007259B4"/>
    <w:rsid w:val="00781459"/>
    <w:rsid w:val="007B7F55"/>
    <w:rsid w:val="008226A8"/>
    <w:rsid w:val="00833A39"/>
    <w:rsid w:val="008354CE"/>
    <w:rsid w:val="00874CD8"/>
    <w:rsid w:val="008F24C5"/>
    <w:rsid w:val="00905410"/>
    <w:rsid w:val="00997B2A"/>
    <w:rsid w:val="00A021E7"/>
    <w:rsid w:val="00A55AD6"/>
    <w:rsid w:val="00AC7C3C"/>
    <w:rsid w:val="00B778DB"/>
    <w:rsid w:val="00B8684E"/>
    <w:rsid w:val="00B91ADF"/>
    <w:rsid w:val="00BC66F8"/>
    <w:rsid w:val="00BE3CF8"/>
    <w:rsid w:val="00BE5779"/>
    <w:rsid w:val="00BE5A3C"/>
    <w:rsid w:val="00BF1DC3"/>
    <w:rsid w:val="00CB4FE5"/>
    <w:rsid w:val="00CB5FDD"/>
    <w:rsid w:val="00CD0F3A"/>
    <w:rsid w:val="00CF63FB"/>
    <w:rsid w:val="00D73C72"/>
    <w:rsid w:val="00DA68B3"/>
    <w:rsid w:val="00DB4B51"/>
    <w:rsid w:val="00E14AA7"/>
    <w:rsid w:val="00E40F63"/>
    <w:rsid w:val="00E47069"/>
    <w:rsid w:val="00E84943"/>
    <w:rsid w:val="00E94E94"/>
    <w:rsid w:val="00EB4245"/>
    <w:rsid w:val="00EC142E"/>
    <w:rsid w:val="00F13D68"/>
    <w:rsid w:val="00F925B4"/>
    <w:rsid w:val="00FD214E"/>
    <w:rsid w:val="00FF0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4C98"/>
  <w15:docId w15:val="{518CE486-A1F0-426D-895C-8B43E2A5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BB"/>
    <w:rPr>
      <w:rFonts w:ascii="Arial" w:hAnsi="Arial"/>
      <w:sz w:val="24"/>
      <w:lang w:val="es-MX"/>
    </w:rPr>
  </w:style>
  <w:style w:type="paragraph" w:styleId="Ttulo1">
    <w:name w:val="heading 1"/>
    <w:basedOn w:val="Normal"/>
    <w:next w:val="Normal"/>
    <w:link w:val="Ttulo1Car"/>
    <w:uiPriority w:val="9"/>
    <w:qFormat/>
    <w:rsid w:val="005B72BB"/>
    <w:pPr>
      <w:keepNext/>
      <w:keepLines/>
      <w:spacing w:before="400" w:after="120" w:line="276" w:lineRule="auto"/>
      <w:jc w:val="both"/>
      <w:outlineLvl w:val="0"/>
    </w:pPr>
    <w:rPr>
      <w:rFonts w:eastAsia="Arial" w:cs="Arial"/>
      <w:b/>
      <w:color w:val="134F5C"/>
      <w:kern w:val="0"/>
      <w:sz w:val="20"/>
      <w:szCs w:val="20"/>
      <w:lang w:val="es" w:eastAsia="es-ES"/>
      <w14:ligatures w14:val="none"/>
    </w:rPr>
  </w:style>
  <w:style w:type="paragraph" w:styleId="Ttulo2">
    <w:name w:val="heading 2"/>
    <w:basedOn w:val="Normal"/>
    <w:next w:val="Normal"/>
    <w:link w:val="Ttulo2Car"/>
    <w:uiPriority w:val="9"/>
    <w:semiHidden/>
    <w:unhideWhenUsed/>
    <w:qFormat/>
    <w:rsid w:val="00086A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2BB"/>
    <w:rPr>
      <w:rFonts w:ascii="Arial" w:eastAsia="Arial" w:hAnsi="Arial" w:cs="Arial"/>
      <w:b/>
      <w:color w:val="134F5C"/>
      <w:kern w:val="0"/>
      <w:sz w:val="20"/>
      <w:szCs w:val="20"/>
      <w:lang w:val="es" w:eastAsia="es-ES"/>
      <w14:ligatures w14:val="none"/>
    </w:rPr>
  </w:style>
  <w:style w:type="paragraph" w:styleId="Prrafodelista">
    <w:name w:val="List Paragraph"/>
    <w:basedOn w:val="Normal"/>
    <w:uiPriority w:val="34"/>
    <w:qFormat/>
    <w:rsid w:val="0022741D"/>
    <w:pPr>
      <w:ind w:left="720"/>
      <w:contextualSpacing/>
    </w:pPr>
  </w:style>
  <w:style w:type="character" w:styleId="Hipervnculo">
    <w:name w:val="Hyperlink"/>
    <w:basedOn w:val="Fuentedeprrafopredeter"/>
    <w:uiPriority w:val="99"/>
    <w:unhideWhenUsed/>
    <w:rsid w:val="006129D8"/>
    <w:rPr>
      <w:color w:val="0563C1" w:themeColor="hyperlink"/>
      <w:u w:val="single"/>
    </w:rPr>
  </w:style>
  <w:style w:type="character" w:styleId="Mencinsinresolver">
    <w:name w:val="Unresolved Mention"/>
    <w:basedOn w:val="Fuentedeprrafopredeter"/>
    <w:uiPriority w:val="99"/>
    <w:semiHidden/>
    <w:unhideWhenUsed/>
    <w:rsid w:val="006129D8"/>
    <w:rPr>
      <w:color w:val="605E5C"/>
      <w:shd w:val="clear" w:color="auto" w:fill="E1DFDD"/>
    </w:rPr>
  </w:style>
  <w:style w:type="paragraph" w:styleId="Encabezado">
    <w:name w:val="header"/>
    <w:basedOn w:val="Normal"/>
    <w:link w:val="EncabezadoCar"/>
    <w:uiPriority w:val="99"/>
    <w:unhideWhenUsed/>
    <w:rsid w:val="007B7F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7F55"/>
    <w:rPr>
      <w:rFonts w:ascii="Arial" w:hAnsi="Arial"/>
      <w:sz w:val="24"/>
      <w:lang w:val="es-MX"/>
    </w:rPr>
  </w:style>
  <w:style w:type="paragraph" w:styleId="Piedepgina">
    <w:name w:val="footer"/>
    <w:basedOn w:val="Normal"/>
    <w:link w:val="PiedepginaCar"/>
    <w:uiPriority w:val="99"/>
    <w:unhideWhenUsed/>
    <w:rsid w:val="007B7F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7F55"/>
    <w:rPr>
      <w:rFonts w:ascii="Arial" w:hAnsi="Arial"/>
      <w:sz w:val="24"/>
      <w:lang w:val="es-MX"/>
    </w:rPr>
  </w:style>
  <w:style w:type="character" w:customStyle="1" w:styleId="Ttulo2Car">
    <w:name w:val="Título 2 Car"/>
    <w:basedOn w:val="Fuentedeprrafopredeter"/>
    <w:link w:val="Ttulo2"/>
    <w:uiPriority w:val="9"/>
    <w:semiHidden/>
    <w:rsid w:val="00086A26"/>
    <w:rPr>
      <w:rFonts w:asciiTheme="majorHAnsi" w:eastAsiaTheme="majorEastAsia" w:hAnsiTheme="majorHAnsi" w:cstheme="majorBidi"/>
      <w:color w:val="2F5496" w:themeColor="accent1" w:themeShade="BF"/>
      <w:sz w:val="26"/>
      <w:szCs w:val="26"/>
      <w:lang w:val="es-MX"/>
    </w:rPr>
  </w:style>
  <w:style w:type="character" w:styleId="Hipervnculovisitado">
    <w:name w:val="FollowedHyperlink"/>
    <w:basedOn w:val="Fuentedeprrafopredeter"/>
    <w:uiPriority w:val="99"/>
    <w:semiHidden/>
    <w:unhideWhenUsed/>
    <w:rsid w:val="00B8684E"/>
    <w:rPr>
      <w:color w:val="954F72" w:themeColor="followedHyperlink"/>
      <w:u w:val="single"/>
    </w:rPr>
  </w:style>
  <w:style w:type="table" w:styleId="Tablaconcuadrcula">
    <w:name w:val="Table Grid"/>
    <w:basedOn w:val="Tablanormal"/>
    <w:uiPriority w:val="39"/>
    <w:rsid w:val="001B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422654">
      <w:bodyDiv w:val="1"/>
      <w:marLeft w:val="0"/>
      <w:marRight w:val="0"/>
      <w:marTop w:val="0"/>
      <w:marBottom w:val="0"/>
      <w:divBdr>
        <w:top w:val="none" w:sz="0" w:space="0" w:color="auto"/>
        <w:left w:val="none" w:sz="0" w:space="0" w:color="auto"/>
        <w:bottom w:val="none" w:sz="0" w:space="0" w:color="auto"/>
        <w:right w:val="none" w:sz="0" w:space="0" w:color="auto"/>
      </w:divBdr>
      <w:divsChild>
        <w:div w:id="1557205726">
          <w:marLeft w:val="-720"/>
          <w:marRight w:val="0"/>
          <w:marTop w:val="0"/>
          <w:marBottom w:val="0"/>
          <w:divBdr>
            <w:top w:val="none" w:sz="0" w:space="0" w:color="auto"/>
            <w:left w:val="none" w:sz="0" w:space="0" w:color="auto"/>
            <w:bottom w:val="none" w:sz="0" w:space="0" w:color="auto"/>
            <w:right w:val="none" w:sz="0" w:space="0" w:color="auto"/>
          </w:divBdr>
        </w:div>
      </w:divsChild>
    </w:div>
    <w:div w:id="2010057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paessler.com/es/it-explained/mqtt" TargetMode="External"/><Relationship Id="rId2" Type="http://schemas.openxmlformats.org/officeDocument/2006/relationships/numbering" Target="numbering.xml"/><Relationship Id="rId16" Type="http://schemas.openxmlformats.org/officeDocument/2006/relationships/hyperlink" Target="https://aws.amazon.com/es/what-is/mqt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aws.amazon.com/es/what-is/pub-sub-messaging/" TargetMode="Externa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C2AECC-6E38-4E1C-B7F6-B228DF4F7DE3}"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s-ES"/>
        </a:p>
      </dgm:t>
    </dgm:pt>
    <dgm:pt modelId="{B3FB8102-0CAD-44A7-B946-510AE3D7B6A2}">
      <dgm:prSet phldrT="[Texto]"/>
      <dgm:spPr/>
      <dgm:t>
        <a:bodyPr/>
        <a:lstStyle/>
        <a:p>
          <a:r>
            <a:rPr lang="es-ES"/>
            <a:t>Publicador (fuente)</a:t>
          </a:r>
        </a:p>
      </dgm:t>
    </dgm:pt>
    <dgm:pt modelId="{B6206B0D-5B1E-4172-8852-20C05494762B}" type="parTrans" cxnId="{F0CC8A1E-7B97-4801-9372-C90D974725BE}">
      <dgm:prSet/>
      <dgm:spPr/>
      <dgm:t>
        <a:bodyPr/>
        <a:lstStyle/>
        <a:p>
          <a:endParaRPr lang="es-ES"/>
        </a:p>
      </dgm:t>
    </dgm:pt>
    <dgm:pt modelId="{36F9BB38-76DE-45F3-8FEA-CD824B992735}" type="sibTrans" cxnId="{F0CC8A1E-7B97-4801-9372-C90D974725BE}">
      <dgm:prSet/>
      <dgm:spPr/>
      <dgm:t>
        <a:bodyPr/>
        <a:lstStyle/>
        <a:p>
          <a:endParaRPr lang="es-ES"/>
        </a:p>
      </dgm:t>
    </dgm:pt>
    <dgm:pt modelId="{F71369E8-EDFA-48F7-85EF-0EFE2925FDE8}">
      <dgm:prSet phldrT="[Texto]"/>
      <dgm:spPr/>
      <dgm:t>
        <a:bodyPr/>
        <a:lstStyle/>
        <a:p>
          <a:r>
            <a:rPr lang="es-ES"/>
            <a:t>Canal de transmision del emisor</a:t>
          </a:r>
        </a:p>
      </dgm:t>
    </dgm:pt>
    <dgm:pt modelId="{0D5D82F9-D9D8-407B-9B2D-21C2B1C43F5D}" type="parTrans" cxnId="{F14407F1-77CF-4149-89EA-441CA8D71A73}">
      <dgm:prSet/>
      <dgm:spPr/>
      <dgm:t>
        <a:bodyPr/>
        <a:lstStyle/>
        <a:p>
          <a:endParaRPr lang="es-ES"/>
        </a:p>
      </dgm:t>
    </dgm:pt>
    <dgm:pt modelId="{A602F15F-0178-4473-A744-3EE03E932CD8}" type="sibTrans" cxnId="{F14407F1-77CF-4149-89EA-441CA8D71A73}">
      <dgm:prSet/>
      <dgm:spPr/>
      <dgm:t>
        <a:bodyPr/>
        <a:lstStyle/>
        <a:p>
          <a:endParaRPr lang="es-ES"/>
        </a:p>
      </dgm:t>
    </dgm:pt>
    <dgm:pt modelId="{E33B11B4-2EB1-4C23-80AF-3C66039AF438}">
      <dgm:prSet phldrT="[Texto]"/>
      <dgm:spPr/>
      <dgm:t>
        <a:bodyPr/>
        <a:lstStyle/>
        <a:p>
          <a:r>
            <a:rPr lang="es-ES"/>
            <a:t>Mensaje </a:t>
          </a:r>
        </a:p>
      </dgm:t>
    </dgm:pt>
    <dgm:pt modelId="{1B90D402-87EA-4633-819E-46E06CFBA633}" type="parTrans" cxnId="{0D6EBE22-48CD-4E34-9EEC-AAED833DAF4F}">
      <dgm:prSet/>
      <dgm:spPr/>
      <dgm:t>
        <a:bodyPr/>
        <a:lstStyle/>
        <a:p>
          <a:endParaRPr lang="es-ES"/>
        </a:p>
      </dgm:t>
    </dgm:pt>
    <dgm:pt modelId="{956F8DC3-6917-456C-971C-F097A593270B}" type="sibTrans" cxnId="{0D6EBE22-48CD-4E34-9EEC-AAED833DAF4F}">
      <dgm:prSet/>
      <dgm:spPr/>
      <dgm:t>
        <a:bodyPr/>
        <a:lstStyle/>
        <a:p>
          <a:endParaRPr lang="es-ES"/>
        </a:p>
      </dgm:t>
    </dgm:pt>
    <dgm:pt modelId="{2683E311-E030-452C-B4B0-129FAB29F396}">
      <dgm:prSet phldrT="[Texto]"/>
      <dgm:spPr/>
      <dgm:t>
        <a:bodyPr/>
        <a:lstStyle/>
        <a:p>
          <a:r>
            <a:rPr lang="es-ES"/>
            <a:t>Canal de transmision al receptor</a:t>
          </a:r>
        </a:p>
      </dgm:t>
    </dgm:pt>
    <dgm:pt modelId="{77B925B2-C429-47B1-99E0-86EA31F373B8}" type="parTrans" cxnId="{B0BF4340-8BE7-4FB3-A39D-CC251A196836}">
      <dgm:prSet/>
      <dgm:spPr/>
      <dgm:t>
        <a:bodyPr/>
        <a:lstStyle/>
        <a:p>
          <a:endParaRPr lang="es-ES"/>
        </a:p>
      </dgm:t>
    </dgm:pt>
    <dgm:pt modelId="{A870EA72-2C31-48C0-B432-A6E4FDD96E8F}" type="sibTrans" cxnId="{B0BF4340-8BE7-4FB3-A39D-CC251A196836}">
      <dgm:prSet/>
      <dgm:spPr/>
      <dgm:t>
        <a:bodyPr/>
        <a:lstStyle/>
        <a:p>
          <a:endParaRPr lang="es-ES"/>
        </a:p>
      </dgm:t>
    </dgm:pt>
    <dgm:pt modelId="{2471B1D2-1589-4430-A779-39E452F655E4}">
      <dgm:prSet phldrT="[Texto]"/>
      <dgm:spPr/>
      <dgm:t>
        <a:bodyPr/>
        <a:lstStyle/>
        <a:p>
          <a:r>
            <a:rPr lang="es-ES"/>
            <a:t>Suscriptor (receptor)</a:t>
          </a:r>
        </a:p>
      </dgm:t>
    </dgm:pt>
    <dgm:pt modelId="{D859B093-5AB0-470D-8C56-900AEFA6C023}" type="parTrans" cxnId="{8E7B08B2-57C6-4EA3-B771-FC6FDD1C462B}">
      <dgm:prSet/>
      <dgm:spPr/>
      <dgm:t>
        <a:bodyPr/>
        <a:lstStyle/>
        <a:p>
          <a:endParaRPr lang="es-ES"/>
        </a:p>
      </dgm:t>
    </dgm:pt>
    <dgm:pt modelId="{D6F2B962-CB31-4E40-A74C-9121A4DAD2DF}" type="sibTrans" cxnId="{8E7B08B2-57C6-4EA3-B771-FC6FDD1C462B}">
      <dgm:prSet/>
      <dgm:spPr/>
      <dgm:t>
        <a:bodyPr/>
        <a:lstStyle/>
        <a:p>
          <a:endParaRPr lang="es-ES"/>
        </a:p>
      </dgm:t>
    </dgm:pt>
    <dgm:pt modelId="{FC248BB2-1D53-473A-ABE5-FD303089246F}">
      <dgm:prSet phldrT="[Texto]"/>
      <dgm:spPr/>
      <dgm:t>
        <a:bodyPr/>
        <a:lstStyle/>
        <a:p>
          <a:r>
            <a:rPr lang="es-ES"/>
            <a:t>Suscriptor (receptor)</a:t>
          </a:r>
        </a:p>
      </dgm:t>
    </dgm:pt>
    <dgm:pt modelId="{ACB8F858-4E4B-4976-9188-BF5346D3286B}" type="parTrans" cxnId="{43D5AEC1-8DF6-4714-81CD-000FF536438B}">
      <dgm:prSet/>
      <dgm:spPr/>
      <dgm:t>
        <a:bodyPr/>
        <a:lstStyle/>
        <a:p>
          <a:endParaRPr lang="es-ES"/>
        </a:p>
      </dgm:t>
    </dgm:pt>
    <dgm:pt modelId="{D3AC0504-8ED6-4B3F-9E3C-CC7950A4E0C9}" type="sibTrans" cxnId="{43D5AEC1-8DF6-4714-81CD-000FF536438B}">
      <dgm:prSet/>
      <dgm:spPr/>
      <dgm:t>
        <a:bodyPr/>
        <a:lstStyle/>
        <a:p>
          <a:endParaRPr lang="es-ES"/>
        </a:p>
      </dgm:t>
    </dgm:pt>
    <dgm:pt modelId="{2F3F360E-ABAF-4078-A538-956FB010222B}">
      <dgm:prSet phldrT="[Texto]"/>
      <dgm:spPr/>
      <dgm:t>
        <a:bodyPr/>
        <a:lstStyle/>
        <a:p>
          <a:r>
            <a:rPr lang="es-ES"/>
            <a:t>Suscriptor (receptor)</a:t>
          </a:r>
        </a:p>
      </dgm:t>
    </dgm:pt>
    <dgm:pt modelId="{A3F936C7-B155-449A-970B-A890A4A7C1B6}" type="parTrans" cxnId="{BAA10883-019A-48F0-A0E7-C3869C8B1BCA}">
      <dgm:prSet/>
      <dgm:spPr/>
      <dgm:t>
        <a:bodyPr/>
        <a:lstStyle/>
        <a:p>
          <a:endParaRPr lang="es-ES"/>
        </a:p>
      </dgm:t>
    </dgm:pt>
    <dgm:pt modelId="{C1F4FD5B-A530-4ADC-B5DA-F82A685DE693}" type="sibTrans" cxnId="{BAA10883-019A-48F0-A0E7-C3869C8B1BCA}">
      <dgm:prSet/>
      <dgm:spPr/>
      <dgm:t>
        <a:bodyPr/>
        <a:lstStyle/>
        <a:p>
          <a:endParaRPr lang="es-ES"/>
        </a:p>
      </dgm:t>
    </dgm:pt>
    <dgm:pt modelId="{93B88145-852C-4A93-84B5-7C646535870F}">
      <dgm:prSet phldrT="[Texto]"/>
      <dgm:spPr/>
      <dgm:t>
        <a:bodyPr/>
        <a:lstStyle/>
        <a:p>
          <a:r>
            <a:rPr lang="es-ES"/>
            <a:t>Suscriptor (receptor)</a:t>
          </a:r>
        </a:p>
      </dgm:t>
    </dgm:pt>
    <dgm:pt modelId="{7FA2BA7D-4188-41C9-AAD9-461D83DEEDE0}" type="parTrans" cxnId="{E54A3E65-A050-4117-BE4D-5B5CCA5A750A}">
      <dgm:prSet/>
      <dgm:spPr/>
      <dgm:t>
        <a:bodyPr/>
        <a:lstStyle/>
        <a:p>
          <a:endParaRPr lang="es-ES"/>
        </a:p>
      </dgm:t>
    </dgm:pt>
    <dgm:pt modelId="{E31D90C3-BE91-4D2A-A42A-DF298F8091C0}" type="sibTrans" cxnId="{E54A3E65-A050-4117-BE4D-5B5CCA5A750A}">
      <dgm:prSet/>
      <dgm:spPr/>
      <dgm:t>
        <a:bodyPr/>
        <a:lstStyle/>
        <a:p>
          <a:endParaRPr lang="es-ES"/>
        </a:p>
      </dgm:t>
    </dgm:pt>
    <dgm:pt modelId="{09AFC2CB-8A41-4F34-855D-1AC9528E83CD}" type="pres">
      <dgm:prSet presAssocID="{4DC2AECC-6E38-4E1C-B7F6-B228DF4F7DE3}" presName="diagram" presStyleCnt="0">
        <dgm:presLayoutVars>
          <dgm:chPref val="1"/>
          <dgm:dir/>
          <dgm:animOne val="branch"/>
          <dgm:animLvl val="lvl"/>
          <dgm:resizeHandles val="exact"/>
        </dgm:presLayoutVars>
      </dgm:prSet>
      <dgm:spPr/>
    </dgm:pt>
    <dgm:pt modelId="{F2878ED3-36D2-4FBD-8670-967DEFF314DD}" type="pres">
      <dgm:prSet presAssocID="{B3FB8102-0CAD-44A7-B946-510AE3D7B6A2}" presName="root1" presStyleCnt="0"/>
      <dgm:spPr/>
    </dgm:pt>
    <dgm:pt modelId="{74B6AF81-3186-4F2A-8992-557B91F6776D}" type="pres">
      <dgm:prSet presAssocID="{B3FB8102-0CAD-44A7-B946-510AE3D7B6A2}" presName="LevelOneTextNode" presStyleLbl="node0" presStyleIdx="0" presStyleCnt="1">
        <dgm:presLayoutVars>
          <dgm:chPref val="3"/>
        </dgm:presLayoutVars>
      </dgm:prSet>
      <dgm:spPr/>
    </dgm:pt>
    <dgm:pt modelId="{49AC60B3-E0B7-4ED9-AA91-744B02917A8A}" type="pres">
      <dgm:prSet presAssocID="{B3FB8102-0CAD-44A7-B946-510AE3D7B6A2}" presName="level2hierChild" presStyleCnt="0"/>
      <dgm:spPr/>
    </dgm:pt>
    <dgm:pt modelId="{13C6823D-F308-4A8A-BD0B-351FFB78A588}" type="pres">
      <dgm:prSet presAssocID="{0D5D82F9-D9D8-407B-9B2D-21C2B1C43F5D}" presName="conn2-1" presStyleLbl="parChTrans1D2" presStyleIdx="0" presStyleCnt="1"/>
      <dgm:spPr/>
    </dgm:pt>
    <dgm:pt modelId="{B6CEBBE9-3D03-4CA1-ABEE-0F72E02693E0}" type="pres">
      <dgm:prSet presAssocID="{0D5D82F9-D9D8-407B-9B2D-21C2B1C43F5D}" presName="connTx" presStyleLbl="parChTrans1D2" presStyleIdx="0" presStyleCnt="1"/>
      <dgm:spPr/>
    </dgm:pt>
    <dgm:pt modelId="{1BD0D673-ADD0-4096-92CD-B26F984DB5FC}" type="pres">
      <dgm:prSet presAssocID="{F71369E8-EDFA-48F7-85EF-0EFE2925FDE8}" presName="root2" presStyleCnt="0"/>
      <dgm:spPr/>
    </dgm:pt>
    <dgm:pt modelId="{35600C7C-A6B7-4367-808F-F15F9EF54475}" type="pres">
      <dgm:prSet presAssocID="{F71369E8-EDFA-48F7-85EF-0EFE2925FDE8}" presName="LevelTwoTextNode" presStyleLbl="node2" presStyleIdx="0" presStyleCnt="1">
        <dgm:presLayoutVars>
          <dgm:chPref val="3"/>
        </dgm:presLayoutVars>
      </dgm:prSet>
      <dgm:spPr/>
    </dgm:pt>
    <dgm:pt modelId="{9112C1D3-4612-4D23-BE33-36EC706B1478}" type="pres">
      <dgm:prSet presAssocID="{F71369E8-EDFA-48F7-85EF-0EFE2925FDE8}" presName="level3hierChild" presStyleCnt="0"/>
      <dgm:spPr/>
    </dgm:pt>
    <dgm:pt modelId="{06D72194-AFB6-487E-BAAD-F9576A85F860}" type="pres">
      <dgm:prSet presAssocID="{1B90D402-87EA-4633-819E-46E06CFBA633}" presName="conn2-1" presStyleLbl="parChTrans1D3" presStyleIdx="0" presStyleCnt="1"/>
      <dgm:spPr/>
    </dgm:pt>
    <dgm:pt modelId="{1DBE9E30-859F-4C0C-A1F6-D21576043C82}" type="pres">
      <dgm:prSet presAssocID="{1B90D402-87EA-4633-819E-46E06CFBA633}" presName="connTx" presStyleLbl="parChTrans1D3" presStyleIdx="0" presStyleCnt="1"/>
      <dgm:spPr/>
    </dgm:pt>
    <dgm:pt modelId="{0050B63F-C2B5-4487-AF10-C892737315F4}" type="pres">
      <dgm:prSet presAssocID="{E33B11B4-2EB1-4C23-80AF-3C66039AF438}" presName="root2" presStyleCnt="0"/>
      <dgm:spPr/>
    </dgm:pt>
    <dgm:pt modelId="{F6A35836-CB5F-43E2-8306-AB0A45868184}" type="pres">
      <dgm:prSet presAssocID="{E33B11B4-2EB1-4C23-80AF-3C66039AF438}" presName="LevelTwoTextNode" presStyleLbl="node3" presStyleIdx="0" presStyleCnt="1">
        <dgm:presLayoutVars>
          <dgm:chPref val="3"/>
        </dgm:presLayoutVars>
      </dgm:prSet>
      <dgm:spPr/>
    </dgm:pt>
    <dgm:pt modelId="{F2EC126E-EFEA-4760-8A69-0FD83DFF9702}" type="pres">
      <dgm:prSet presAssocID="{E33B11B4-2EB1-4C23-80AF-3C66039AF438}" presName="level3hierChild" presStyleCnt="0"/>
      <dgm:spPr/>
    </dgm:pt>
    <dgm:pt modelId="{B045B8CE-8050-42AC-847F-77ED68816C89}" type="pres">
      <dgm:prSet presAssocID="{77B925B2-C429-47B1-99E0-86EA31F373B8}" presName="conn2-1" presStyleLbl="parChTrans1D4" presStyleIdx="0" presStyleCnt="5"/>
      <dgm:spPr/>
    </dgm:pt>
    <dgm:pt modelId="{D7804196-B2F3-458A-B431-D2D8139E4AA9}" type="pres">
      <dgm:prSet presAssocID="{77B925B2-C429-47B1-99E0-86EA31F373B8}" presName="connTx" presStyleLbl="parChTrans1D4" presStyleIdx="0" presStyleCnt="5"/>
      <dgm:spPr/>
    </dgm:pt>
    <dgm:pt modelId="{C6601D4E-F8F8-413F-9773-69A2179E6D60}" type="pres">
      <dgm:prSet presAssocID="{2683E311-E030-452C-B4B0-129FAB29F396}" presName="root2" presStyleCnt="0"/>
      <dgm:spPr/>
    </dgm:pt>
    <dgm:pt modelId="{2D8A422D-A772-4A5C-9F2A-EB097FAB3557}" type="pres">
      <dgm:prSet presAssocID="{2683E311-E030-452C-B4B0-129FAB29F396}" presName="LevelTwoTextNode" presStyleLbl="node4" presStyleIdx="0" presStyleCnt="5">
        <dgm:presLayoutVars>
          <dgm:chPref val="3"/>
        </dgm:presLayoutVars>
      </dgm:prSet>
      <dgm:spPr/>
    </dgm:pt>
    <dgm:pt modelId="{8152D596-93C5-4BE2-9643-82E63B24B29F}" type="pres">
      <dgm:prSet presAssocID="{2683E311-E030-452C-B4B0-129FAB29F396}" presName="level3hierChild" presStyleCnt="0"/>
      <dgm:spPr/>
    </dgm:pt>
    <dgm:pt modelId="{DE055ABD-EFEE-4118-80F4-799A1E081528}" type="pres">
      <dgm:prSet presAssocID="{ACB8F858-4E4B-4976-9188-BF5346D3286B}" presName="conn2-1" presStyleLbl="parChTrans1D4" presStyleIdx="1" presStyleCnt="5"/>
      <dgm:spPr/>
    </dgm:pt>
    <dgm:pt modelId="{A6BD4C0F-FEAE-4C41-A725-0AFBBC0020BC}" type="pres">
      <dgm:prSet presAssocID="{ACB8F858-4E4B-4976-9188-BF5346D3286B}" presName="connTx" presStyleLbl="parChTrans1D4" presStyleIdx="1" presStyleCnt="5"/>
      <dgm:spPr/>
    </dgm:pt>
    <dgm:pt modelId="{1FEFAFBA-65C2-4C65-8AAF-47D79D76CC13}" type="pres">
      <dgm:prSet presAssocID="{FC248BB2-1D53-473A-ABE5-FD303089246F}" presName="root2" presStyleCnt="0"/>
      <dgm:spPr/>
    </dgm:pt>
    <dgm:pt modelId="{C24E62E6-8D82-4B02-B260-58624E584FB2}" type="pres">
      <dgm:prSet presAssocID="{FC248BB2-1D53-473A-ABE5-FD303089246F}" presName="LevelTwoTextNode" presStyleLbl="node4" presStyleIdx="1" presStyleCnt="5">
        <dgm:presLayoutVars>
          <dgm:chPref val="3"/>
        </dgm:presLayoutVars>
      </dgm:prSet>
      <dgm:spPr/>
    </dgm:pt>
    <dgm:pt modelId="{EFA55D1F-1AEE-407B-B567-B79AA240F3A2}" type="pres">
      <dgm:prSet presAssocID="{FC248BB2-1D53-473A-ABE5-FD303089246F}" presName="level3hierChild" presStyleCnt="0"/>
      <dgm:spPr/>
    </dgm:pt>
    <dgm:pt modelId="{A36A366C-2FD6-49AF-B726-0D33ABE1D846}" type="pres">
      <dgm:prSet presAssocID="{A3F936C7-B155-449A-970B-A890A4A7C1B6}" presName="conn2-1" presStyleLbl="parChTrans1D4" presStyleIdx="2" presStyleCnt="5"/>
      <dgm:spPr/>
    </dgm:pt>
    <dgm:pt modelId="{CBC4AD2B-3807-4262-A60A-4F1585DF0289}" type="pres">
      <dgm:prSet presAssocID="{A3F936C7-B155-449A-970B-A890A4A7C1B6}" presName="connTx" presStyleLbl="parChTrans1D4" presStyleIdx="2" presStyleCnt="5"/>
      <dgm:spPr/>
    </dgm:pt>
    <dgm:pt modelId="{6E5BC82A-15A7-4285-85EB-E43F1DE2CFEA}" type="pres">
      <dgm:prSet presAssocID="{2F3F360E-ABAF-4078-A538-956FB010222B}" presName="root2" presStyleCnt="0"/>
      <dgm:spPr/>
    </dgm:pt>
    <dgm:pt modelId="{4F06FB06-F277-418E-9CC9-B5BB912D83D2}" type="pres">
      <dgm:prSet presAssocID="{2F3F360E-ABAF-4078-A538-956FB010222B}" presName="LevelTwoTextNode" presStyleLbl="node4" presStyleIdx="2" presStyleCnt="5">
        <dgm:presLayoutVars>
          <dgm:chPref val="3"/>
        </dgm:presLayoutVars>
      </dgm:prSet>
      <dgm:spPr/>
    </dgm:pt>
    <dgm:pt modelId="{F618EAEA-9883-4F51-8ADC-505FB3C713B7}" type="pres">
      <dgm:prSet presAssocID="{2F3F360E-ABAF-4078-A538-956FB010222B}" presName="level3hierChild" presStyleCnt="0"/>
      <dgm:spPr/>
    </dgm:pt>
    <dgm:pt modelId="{9531D3C4-71E8-42E3-8ED0-70B4CC11E3D5}" type="pres">
      <dgm:prSet presAssocID="{7FA2BA7D-4188-41C9-AAD9-461D83DEEDE0}" presName="conn2-1" presStyleLbl="parChTrans1D4" presStyleIdx="3" presStyleCnt="5"/>
      <dgm:spPr/>
    </dgm:pt>
    <dgm:pt modelId="{532A6829-40D6-40D4-95BE-5B1550E42ECC}" type="pres">
      <dgm:prSet presAssocID="{7FA2BA7D-4188-41C9-AAD9-461D83DEEDE0}" presName="connTx" presStyleLbl="parChTrans1D4" presStyleIdx="3" presStyleCnt="5"/>
      <dgm:spPr/>
    </dgm:pt>
    <dgm:pt modelId="{0B1AD419-C6B8-4D2B-8FBA-AC942FAF4806}" type="pres">
      <dgm:prSet presAssocID="{93B88145-852C-4A93-84B5-7C646535870F}" presName="root2" presStyleCnt="0"/>
      <dgm:spPr/>
    </dgm:pt>
    <dgm:pt modelId="{3BD2CFA4-E787-475D-A5CF-C38BB1EA422C}" type="pres">
      <dgm:prSet presAssocID="{93B88145-852C-4A93-84B5-7C646535870F}" presName="LevelTwoTextNode" presStyleLbl="node4" presStyleIdx="3" presStyleCnt="5">
        <dgm:presLayoutVars>
          <dgm:chPref val="3"/>
        </dgm:presLayoutVars>
      </dgm:prSet>
      <dgm:spPr/>
    </dgm:pt>
    <dgm:pt modelId="{CE6FB7B6-EA4B-4C37-BE3A-414C6A7EFA2F}" type="pres">
      <dgm:prSet presAssocID="{93B88145-852C-4A93-84B5-7C646535870F}" presName="level3hierChild" presStyleCnt="0"/>
      <dgm:spPr/>
    </dgm:pt>
    <dgm:pt modelId="{12C1FCBA-5D20-4842-A6CB-BBE6532ADDE4}" type="pres">
      <dgm:prSet presAssocID="{D859B093-5AB0-470D-8C56-900AEFA6C023}" presName="conn2-1" presStyleLbl="parChTrans1D4" presStyleIdx="4" presStyleCnt="5"/>
      <dgm:spPr/>
    </dgm:pt>
    <dgm:pt modelId="{F9FED0B5-1A38-45A0-ADC0-6C50CD18552F}" type="pres">
      <dgm:prSet presAssocID="{D859B093-5AB0-470D-8C56-900AEFA6C023}" presName="connTx" presStyleLbl="parChTrans1D4" presStyleIdx="4" presStyleCnt="5"/>
      <dgm:spPr/>
    </dgm:pt>
    <dgm:pt modelId="{3E088858-0068-4D1B-AA02-59E6A3E75391}" type="pres">
      <dgm:prSet presAssocID="{2471B1D2-1589-4430-A779-39E452F655E4}" presName="root2" presStyleCnt="0"/>
      <dgm:spPr/>
    </dgm:pt>
    <dgm:pt modelId="{29F8881C-C197-46A2-812A-12A40793FC94}" type="pres">
      <dgm:prSet presAssocID="{2471B1D2-1589-4430-A779-39E452F655E4}" presName="LevelTwoTextNode" presStyleLbl="node4" presStyleIdx="4" presStyleCnt="5">
        <dgm:presLayoutVars>
          <dgm:chPref val="3"/>
        </dgm:presLayoutVars>
      </dgm:prSet>
      <dgm:spPr/>
    </dgm:pt>
    <dgm:pt modelId="{65CDF58B-C84F-4D1D-88A7-F91E0E36E924}" type="pres">
      <dgm:prSet presAssocID="{2471B1D2-1589-4430-A779-39E452F655E4}" presName="level3hierChild" presStyleCnt="0"/>
      <dgm:spPr/>
    </dgm:pt>
  </dgm:ptLst>
  <dgm:cxnLst>
    <dgm:cxn modelId="{1CB9E418-E991-4C55-9BD5-5963F89361B6}" type="presOf" srcId="{77B925B2-C429-47B1-99E0-86EA31F373B8}" destId="{D7804196-B2F3-458A-B431-D2D8139E4AA9}" srcOrd="1" destOrd="0" presId="urn:microsoft.com/office/officeart/2005/8/layout/hierarchy2"/>
    <dgm:cxn modelId="{F0CC8A1E-7B97-4801-9372-C90D974725BE}" srcId="{4DC2AECC-6E38-4E1C-B7F6-B228DF4F7DE3}" destId="{B3FB8102-0CAD-44A7-B946-510AE3D7B6A2}" srcOrd="0" destOrd="0" parTransId="{B6206B0D-5B1E-4172-8852-20C05494762B}" sibTransId="{36F9BB38-76DE-45F3-8FEA-CD824B992735}"/>
    <dgm:cxn modelId="{0D6EBE22-48CD-4E34-9EEC-AAED833DAF4F}" srcId="{F71369E8-EDFA-48F7-85EF-0EFE2925FDE8}" destId="{E33B11B4-2EB1-4C23-80AF-3C66039AF438}" srcOrd="0" destOrd="0" parTransId="{1B90D402-87EA-4633-819E-46E06CFBA633}" sibTransId="{956F8DC3-6917-456C-971C-F097A593270B}"/>
    <dgm:cxn modelId="{A0DA9423-7DC0-4401-874D-F739568EF064}" type="presOf" srcId="{0D5D82F9-D9D8-407B-9B2D-21C2B1C43F5D}" destId="{B6CEBBE9-3D03-4CA1-ABEE-0F72E02693E0}" srcOrd="1" destOrd="0" presId="urn:microsoft.com/office/officeart/2005/8/layout/hierarchy2"/>
    <dgm:cxn modelId="{66EA3F2F-B4C6-4E84-8B11-B735EF9FE989}" type="presOf" srcId="{B3FB8102-0CAD-44A7-B946-510AE3D7B6A2}" destId="{74B6AF81-3186-4F2A-8992-557B91F6776D}" srcOrd="0" destOrd="0" presId="urn:microsoft.com/office/officeart/2005/8/layout/hierarchy2"/>
    <dgm:cxn modelId="{EB44A530-D48D-4E1C-9D08-33117AADBD79}" type="presOf" srcId="{4DC2AECC-6E38-4E1C-B7F6-B228DF4F7DE3}" destId="{09AFC2CB-8A41-4F34-855D-1AC9528E83CD}" srcOrd="0" destOrd="0" presId="urn:microsoft.com/office/officeart/2005/8/layout/hierarchy2"/>
    <dgm:cxn modelId="{C2659A37-116B-4E87-8153-1B2D280221E3}" type="presOf" srcId="{2F3F360E-ABAF-4078-A538-956FB010222B}" destId="{4F06FB06-F277-418E-9CC9-B5BB912D83D2}" srcOrd="0" destOrd="0" presId="urn:microsoft.com/office/officeart/2005/8/layout/hierarchy2"/>
    <dgm:cxn modelId="{E3A85E3B-5604-42BB-8723-7BFA9EB606B3}" type="presOf" srcId="{0D5D82F9-D9D8-407B-9B2D-21C2B1C43F5D}" destId="{13C6823D-F308-4A8A-BD0B-351FFB78A588}" srcOrd="0" destOrd="0" presId="urn:microsoft.com/office/officeart/2005/8/layout/hierarchy2"/>
    <dgm:cxn modelId="{B0BF4340-8BE7-4FB3-A39D-CC251A196836}" srcId="{E33B11B4-2EB1-4C23-80AF-3C66039AF438}" destId="{2683E311-E030-452C-B4B0-129FAB29F396}" srcOrd="0" destOrd="0" parTransId="{77B925B2-C429-47B1-99E0-86EA31F373B8}" sibTransId="{A870EA72-2C31-48C0-B432-A6E4FDD96E8F}"/>
    <dgm:cxn modelId="{B4890B5B-DA4A-44F9-8B6B-739D8071B3FB}" type="presOf" srcId="{ACB8F858-4E4B-4976-9188-BF5346D3286B}" destId="{A6BD4C0F-FEAE-4C41-A725-0AFBBC0020BC}" srcOrd="1" destOrd="0" presId="urn:microsoft.com/office/officeart/2005/8/layout/hierarchy2"/>
    <dgm:cxn modelId="{866D2763-7E89-495F-B4C2-F0A2BA847E25}" type="presOf" srcId="{D859B093-5AB0-470D-8C56-900AEFA6C023}" destId="{F9FED0B5-1A38-45A0-ADC0-6C50CD18552F}" srcOrd="1" destOrd="0" presId="urn:microsoft.com/office/officeart/2005/8/layout/hierarchy2"/>
    <dgm:cxn modelId="{E54A3E65-A050-4117-BE4D-5B5CCA5A750A}" srcId="{2683E311-E030-452C-B4B0-129FAB29F396}" destId="{93B88145-852C-4A93-84B5-7C646535870F}" srcOrd="2" destOrd="0" parTransId="{7FA2BA7D-4188-41C9-AAD9-461D83DEEDE0}" sibTransId="{E31D90C3-BE91-4D2A-A42A-DF298F8091C0}"/>
    <dgm:cxn modelId="{791D4567-B134-4DD0-A31B-F5CC9403C25A}" type="presOf" srcId="{E33B11B4-2EB1-4C23-80AF-3C66039AF438}" destId="{F6A35836-CB5F-43E2-8306-AB0A45868184}" srcOrd="0" destOrd="0" presId="urn:microsoft.com/office/officeart/2005/8/layout/hierarchy2"/>
    <dgm:cxn modelId="{AA8EA947-AE10-46DC-AD07-B0117D85D29A}" type="presOf" srcId="{7FA2BA7D-4188-41C9-AAD9-461D83DEEDE0}" destId="{9531D3C4-71E8-42E3-8ED0-70B4CC11E3D5}" srcOrd="0" destOrd="0" presId="urn:microsoft.com/office/officeart/2005/8/layout/hierarchy2"/>
    <dgm:cxn modelId="{B3D06468-79AF-4C2E-9CB5-A525C8742B4A}" type="presOf" srcId="{7FA2BA7D-4188-41C9-AAD9-461D83DEEDE0}" destId="{532A6829-40D6-40D4-95BE-5B1550E42ECC}" srcOrd="1" destOrd="0" presId="urn:microsoft.com/office/officeart/2005/8/layout/hierarchy2"/>
    <dgm:cxn modelId="{650B676B-AE2B-4467-ACF9-8B6FE25DD56E}" type="presOf" srcId="{2471B1D2-1589-4430-A779-39E452F655E4}" destId="{29F8881C-C197-46A2-812A-12A40793FC94}" srcOrd="0" destOrd="0" presId="urn:microsoft.com/office/officeart/2005/8/layout/hierarchy2"/>
    <dgm:cxn modelId="{9591514D-B408-4FCD-9550-E69D5432688C}" type="presOf" srcId="{77B925B2-C429-47B1-99E0-86EA31F373B8}" destId="{B045B8CE-8050-42AC-847F-77ED68816C89}" srcOrd="0" destOrd="0" presId="urn:microsoft.com/office/officeart/2005/8/layout/hierarchy2"/>
    <dgm:cxn modelId="{5ED5C951-7A72-4CD5-8788-FF6F1A0F8E25}" type="presOf" srcId="{ACB8F858-4E4B-4976-9188-BF5346D3286B}" destId="{DE055ABD-EFEE-4118-80F4-799A1E081528}" srcOrd="0" destOrd="0" presId="urn:microsoft.com/office/officeart/2005/8/layout/hierarchy2"/>
    <dgm:cxn modelId="{0A4A655A-3416-495C-A38F-0867027BECC5}" type="presOf" srcId="{1B90D402-87EA-4633-819E-46E06CFBA633}" destId="{06D72194-AFB6-487E-BAAD-F9576A85F860}" srcOrd="0" destOrd="0" presId="urn:microsoft.com/office/officeart/2005/8/layout/hierarchy2"/>
    <dgm:cxn modelId="{F941735A-BB41-466D-97B1-06AC08E6E9E9}" type="presOf" srcId="{1B90D402-87EA-4633-819E-46E06CFBA633}" destId="{1DBE9E30-859F-4C0C-A1F6-D21576043C82}" srcOrd="1" destOrd="0" presId="urn:microsoft.com/office/officeart/2005/8/layout/hierarchy2"/>
    <dgm:cxn modelId="{BAA10883-019A-48F0-A0E7-C3869C8B1BCA}" srcId="{2683E311-E030-452C-B4B0-129FAB29F396}" destId="{2F3F360E-ABAF-4078-A538-956FB010222B}" srcOrd="1" destOrd="0" parTransId="{A3F936C7-B155-449A-970B-A890A4A7C1B6}" sibTransId="{C1F4FD5B-A530-4ADC-B5DA-F82A685DE693}"/>
    <dgm:cxn modelId="{4D435C8F-A00A-4616-8982-8BC49A34E5DC}" type="presOf" srcId="{FC248BB2-1D53-473A-ABE5-FD303089246F}" destId="{C24E62E6-8D82-4B02-B260-58624E584FB2}" srcOrd="0" destOrd="0" presId="urn:microsoft.com/office/officeart/2005/8/layout/hierarchy2"/>
    <dgm:cxn modelId="{8580C0AB-832D-48F8-AC7C-2C220F9CFE0C}" type="presOf" srcId="{A3F936C7-B155-449A-970B-A890A4A7C1B6}" destId="{CBC4AD2B-3807-4262-A60A-4F1585DF0289}" srcOrd="1" destOrd="0" presId="urn:microsoft.com/office/officeart/2005/8/layout/hierarchy2"/>
    <dgm:cxn modelId="{8E7B08B2-57C6-4EA3-B771-FC6FDD1C462B}" srcId="{2683E311-E030-452C-B4B0-129FAB29F396}" destId="{2471B1D2-1589-4430-A779-39E452F655E4}" srcOrd="3" destOrd="0" parTransId="{D859B093-5AB0-470D-8C56-900AEFA6C023}" sibTransId="{D6F2B962-CB31-4E40-A74C-9121A4DAD2DF}"/>
    <dgm:cxn modelId="{43D5AEC1-8DF6-4714-81CD-000FF536438B}" srcId="{2683E311-E030-452C-B4B0-129FAB29F396}" destId="{FC248BB2-1D53-473A-ABE5-FD303089246F}" srcOrd="0" destOrd="0" parTransId="{ACB8F858-4E4B-4976-9188-BF5346D3286B}" sibTransId="{D3AC0504-8ED6-4B3F-9E3C-CC7950A4E0C9}"/>
    <dgm:cxn modelId="{B6B592DA-A562-4A0E-A371-AB753989F82F}" type="presOf" srcId="{D859B093-5AB0-470D-8C56-900AEFA6C023}" destId="{12C1FCBA-5D20-4842-A6CB-BBE6532ADDE4}" srcOrd="0" destOrd="0" presId="urn:microsoft.com/office/officeart/2005/8/layout/hierarchy2"/>
    <dgm:cxn modelId="{B7DA07E5-5821-44B4-B3B0-37B662E44C55}" type="presOf" srcId="{A3F936C7-B155-449A-970B-A890A4A7C1B6}" destId="{A36A366C-2FD6-49AF-B726-0D33ABE1D846}" srcOrd="0" destOrd="0" presId="urn:microsoft.com/office/officeart/2005/8/layout/hierarchy2"/>
    <dgm:cxn modelId="{E247CCED-2364-4780-BEB2-BF21E228003A}" type="presOf" srcId="{2683E311-E030-452C-B4B0-129FAB29F396}" destId="{2D8A422D-A772-4A5C-9F2A-EB097FAB3557}" srcOrd="0" destOrd="0" presId="urn:microsoft.com/office/officeart/2005/8/layout/hierarchy2"/>
    <dgm:cxn modelId="{F14407F1-77CF-4149-89EA-441CA8D71A73}" srcId="{B3FB8102-0CAD-44A7-B946-510AE3D7B6A2}" destId="{F71369E8-EDFA-48F7-85EF-0EFE2925FDE8}" srcOrd="0" destOrd="0" parTransId="{0D5D82F9-D9D8-407B-9B2D-21C2B1C43F5D}" sibTransId="{A602F15F-0178-4473-A744-3EE03E932CD8}"/>
    <dgm:cxn modelId="{9DECAFF3-0B55-48C2-87E6-BB9A2FA05F41}" type="presOf" srcId="{F71369E8-EDFA-48F7-85EF-0EFE2925FDE8}" destId="{35600C7C-A6B7-4367-808F-F15F9EF54475}" srcOrd="0" destOrd="0" presId="urn:microsoft.com/office/officeart/2005/8/layout/hierarchy2"/>
    <dgm:cxn modelId="{BC7AB7FE-9F10-4668-B709-2F6DEAFFB3EF}" type="presOf" srcId="{93B88145-852C-4A93-84B5-7C646535870F}" destId="{3BD2CFA4-E787-475D-A5CF-C38BB1EA422C}" srcOrd="0" destOrd="0" presId="urn:microsoft.com/office/officeart/2005/8/layout/hierarchy2"/>
    <dgm:cxn modelId="{CEADF2B9-815E-4834-845E-B95F313807D1}" type="presParOf" srcId="{09AFC2CB-8A41-4F34-855D-1AC9528E83CD}" destId="{F2878ED3-36D2-4FBD-8670-967DEFF314DD}" srcOrd="0" destOrd="0" presId="urn:microsoft.com/office/officeart/2005/8/layout/hierarchy2"/>
    <dgm:cxn modelId="{C6F810B0-343C-43AA-B961-B5F022B95A4B}" type="presParOf" srcId="{F2878ED3-36D2-4FBD-8670-967DEFF314DD}" destId="{74B6AF81-3186-4F2A-8992-557B91F6776D}" srcOrd="0" destOrd="0" presId="urn:microsoft.com/office/officeart/2005/8/layout/hierarchy2"/>
    <dgm:cxn modelId="{8C79ED50-9519-4C97-9E4D-C39EC6D798A7}" type="presParOf" srcId="{F2878ED3-36D2-4FBD-8670-967DEFF314DD}" destId="{49AC60B3-E0B7-4ED9-AA91-744B02917A8A}" srcOrd="1" destOrd="0" presId="urn:microsoft.com/office/officeart/2005/8/layout/hierarchy2"/>
    <dgm:cxn modelId="{A64D486A-ABC2-4FC0-AF73-C85A5F53A256}" type="presParOf" srcId="{49AC60B3-E0B7-4ED9-AA91-744B02917A8A}" destId="{13C6823D-F308-4A8A-BD0B-351FFB78A588}" srcOrd="0" destOrd="0" presId="urn:microsoft.com/office/officeart/2005/8/layout/hierarchy2"/>
    <dgm:cxn modelId="{23627333-EFE4-4759-8358-C594F6494CF4}" type="presParOf" srcId="{13C6823D-F308-4A8A-BD0B-351FFB78A588}" destId="{B6CEBBE9-3D03-4CA1-ABEE-0F72E02693E0}" srcOrd="0" destOrd="0" presId="urn:microsoft.com/office/officeart/2005/8/layout/hierarchy2"/>
    <dgm:cxn modelId="{0DBE02CF-64C6-427A-BF3F-D9E1B6C8A8E4}" type="presParOf" srcId="{49AC60B3-E0B7-4ED9-AA91-744B02917A8A}" destId="{1BD0D673-ADD0-4096-92CD-B26F984DB5FC}" srcOrd="1" destOrd="0" presId="urn:microsoft.com/office/officeart/2005/8/layout/hierarchy2"/>
    <dgm:cxn modelId="{DCEBF2DF-43B2-4FBA-B329-471323AF082A}" type="presParOf" srcId="{1BD0D673-ADD0-4096-92CD-B26F984DB5FC}" destId="{35600C7C-A6B7-4367-808F-F15F9EF54475}" srcOrd="0" destOrd="0" presId="urn:microsoft.com/office/officeart/2005/8/layout/hierarchy2"/>
    <dgm:cxn modelId="{832841CD-E3F3-4014-BA8B-1A80BDC6A47F}" type="presParOf" srcId="{1BD0D673-ADD0-4096-92CD-B26F984DB5FC}" destId="{9112C1D3-4612-4D23-BE33-36EC706B1478}" srcOrd="1" destOrd="0" presId="urn:microsoft.com/office/officeart/2005/8/layout/hierarchy2"/>
    <dgm:cxn modelId="{259BC05B-6EF5-4CF9-983B-E155F32DBEBE}" type="presParOf" srcId="{9112C1D3-4612-4D23-BE33-36EC706B1478}" destId="{06D72194-AFB6-487E-BAAD-F9576A85F860}" srcOrd="0" destOrd="0" presId="urn:microsoft.com/office/officeart/2005/8/layout/hierarchy2"/>
    <dgm:cxn modelId="{6BD0C248-84FA-40F1-937C-64AEB9643F4B}" type="presParOf" srcId="{06D72194-AFB6-487E-BAAD-F9576A85F860}" destId="{1DBE9E30-859F-4C0C-A1F6-D21576043C82}" srcOrd="0" destOrd="0" presId="urn:microsoft.com/office/officeart/2005/8/layout/hierarchy2"/>
    <dgm:cxn modelId="{942119B8-C343-4035-BFA0-CDEE22B0C6E2}" type="presParOf" srcId="{9112C1D3-4612-4D23-BE33-36EC706B1478}" destId="{0050B63F-C2B5-4487-AF10-C892737315F4}" srcOrd="1" destOrd="0" presId="urn:microsoft.com/office/officeart/2005/8/layout/hierarchy2"/>
    <dgm:cxn modelId="{A467F260-948B-4917-95BC-25221445D542}" type="presParOf" srcId="{0050B63F-C2B5-4487-AF10-C892737315F4}" destId="{F6A35836-CB5F-43E2-8306-AB0A45868184}" srcOrd="0" destOrd="0" presId="urn:microsoft.com/office/officeart/2005/8/layout/hierarchy2"/>
    <dgm:cxn modelId="{6716E7B3-1D3D-4367-A887-76CBACE9F4EC}" type="presParOf" srcId="{0050B63F-C2B5-4487-AF10-C892737315F4}" destId="{F2EC126E-EFEA-4760-8A69-0FD83DFF9702}" srcOrd="1" destOrd="0" presId="urn:microsoft.com/office/officeart/2005/8/layout/hierarchy2"/>
    <dgm:cxn modelId="{6544A9C6-AF9C-40E6-9396-A3F2CEB9EA4F}" type="presParOf" srcId="{F2EC126E-EFEA-4760-8A69-0FD83DFF9702}" destId="{B045B8CE-8050-42AC-847F-77ED68816C89}" srcOrd="0" destOrd="0" presId="urn:microsoft.com/office/officeart/2005/8/layout/hierarchy2"/>
    <dgm:cxn modelId="{1FC63340-13B3-4874-96DE-4D7C27B14F0F}" type="presParOf" srcId="{B045B8CE-8050-42AC-847F-77ED68816C89}" destId="{D7804196-B2F3-458A-B431-D2D8139E4AA9}" srcOrd="0" destOrd="0" presId="urn:microsoft.com/office/officeart/2005/8/layout/hierarchy2"/>
    <dgm:cxn modelId="{26549915-E830-4F2C-87C9-6A4338F3D13D}" type="presParOf" srcId="{F2EC126E-EFEA-4760-8A69-0FD83DFF9702}" destId="{C6601D4E-F8F8-413F-9773-69A2179E6D60}" srcOrd="1" destOrd="0" presId="urn:microsoft.com/office/officeart/2005/8/layout/hierarchy2"/>
    <dgm:cxn modelId="{383AF6DA-B51D-43E0-85E1-A1F30061A40B}" type="presParOf" srcId="{C6601D4E-F8F8-413F-9773-69A2179E6D60}" destId="{2D8A422D-A772-4A5C-9F2A-EB097FAB3557}" srcOrd="0" destOrd="0" presId="urn:microsoft.com/office/officeart/2005/8/layout/hierarchy2"/>
    <dgm:cxn modelId="{A7DB5F92-DC83-4D9B-88F0-E9F1DE2FFD6F}" type="presParOf" srcId="{C6601D4E-F8F8-413F-9773-69A2179E6D60}" destId="{8152D596-93C5-4BE2-9643-82E63B24B29F}" srcOrd="1" destOrd="0" presId="urn:microsoft.com/office/officeart/2005/8/layout/hierarchy2"/>
    <dgm:cxn modelId="{67879213-990D-461C-9E42-36993E52E4DD}" type="presParOf" srcId="{8152D596-93C5-4BE2-9643-82E63B24B29F}" destId="{DE055ABD-EFEE-4118-80F4-799A1E081528}" srcOrd="0" destOrd="0" presId="urn:microsoft.com/office/officeart/2005/8/layout/hierarchy2"/>
    <dgm:cxn modelId="{3FB73D41-B438-4F1A-80F3-284D46D2576B}" type="presParOf" srcId="{DE055ABD-EFEE-4118-80F4-799A1E081528}" destId="{A6BD4C0F-FEAE-4C41-A725-0AFBBC0020BC}" srcOrd="0" destOrd="0" presId="urn:microsoft.com/office/officeart/2005/8/layout/hierarchy2"/>
    <dgm:cxn modelId="{FEAB0C6D-F55B-4594-A5C0-5A1C177B256E}" type="presParOf" srcId="{8152D596-93C5-4BE2-9643-82E63B24B29F}" destId="{1FEFAFBA-65C2-4C65-8AAF-47D79D76CC13}" srcOrd="1" destOrd="0" presId="urn:microsoft.com/office/officeart/2005/8/layout/hierarchy2"/>
    <dgm:cxn modelId="{B898A515-9549-4494-AFC6-DA0090D563F6}" type="presParOf" srcId="{1FEFAFBA-65C2-4C65-8AAF-47D79D76CC13}" destId="{C24E62E6-8D82-4B02-B260-58624E584FB2}" srcOrd="0" destOrd="0" presId="urn:microsoft.com/office/officeart/2005/8/layout/hierarchy2"/>
    <dgm:cxn modelId="{AA35F46D-6561-4208-A878-8038AEACB7AC}" type="presParOf" srcId="{1FEFAFBA-65C2-4C65-8AAF-47D79D76CC13}" destId="{EFA55D1F-1AEE-407B-B567-B79AA240F3A2}" srcOrd="1" destOrd="0" presId="urn:microsoft.com/office/officeart/2005/8/layout/hierarchy2"/>
    <dgm:cxn modelId="{73DE6AAB-F61F-4573-A170-3ACAEF01803E}" type="presParOf" srcId="{8152D596-93C5-4BE2-9643-82E63B24B29F}" destId="{A36A366C-2FD6-49AF-B726-0D33ABE1D846}" srcOrd="2" destOrd="0" presId="urn:microsoft.com/office/officeart/2005/8/layout/hierarchy2"/>
    <dgm:cxn modelId="{3BCDA6F4-CDE5-406F-A839-C1CDED613A80}" type="presParOf" srcId="{A36A366C-2FD6-49AF-B726-0D33ABE1D846}" destId="{CBC4AD2B-3807-4262-A60A-4F1585DF0289}" srcOrd="0" destOrd="0" presId="urn:microsoft.com/office/officeart/2005/8/layout/hierarchy2"/>
    <dgm:cxn modelId="{CE076444-FD81-49C4-8772-971140C63362}" type="presParOf" srcId="{8152D596-93C5-4BE2-9643-82E63B24B29F}" destId="{6E5BC82A-15A7-4285-85EB-E43F1DE2CFEA}" srcOrd="3" destOrd="0" presId="urn:microsoft.com/office/officeart/2005/8/layout/hierarchy2"/>
    <dgm:cxn modelId="{01870A6C-FD3F-4A3B-9F4D-829FDBE9B677}" type="presParOf" srcId="{6E5BC82A-15A7-4285-85EB-E43F1DE2CFEA}" destId="{4F06FB06-F277-418E-9CC9-B5BB912D83D2}" srcOrd="0" destOrd="0" presId="urn:microsoft.com/office/officeart/2005/8/layout/hierarchy2"/>
    <dgm:cxn modelId="{D5816872-618D-4EDE-A39B-410BF38330DD}" type="presParOf" srcId="{6E5BC82A-15A7-4285-85EB-E43F1DE2CFEA}" destId="{F618EAEA-9883-4F51-8ADC-505FB3C713B7}" srcOrd="1" destOrd="0" presId="urn:microsoft.com/office/officeart/2005/8/layout/hierarchy2"/>
    <dgm:cxn modelId="{5336A438-1684-4BC6-A791-A1F776B0505F}" type="presParOf" srcId="{8152D596-93C5-4BE2-9643-82E63B24B29F}" destId="{9531D3C4-71E8-42E3-8ED0-70B4CC11E3D5}" srcOrd="4" destOrd="0" presId="urn:microsoft.com/office/officeart/2005/8/layout/hierarchy2"/>
    <dgm:cxn modelId="{7C8C7A80-D3A4-4F4F-8F78-FFDD02E37480}" type="presParOf" srcId="{9531D3C4-71E8-42E3-8ED0-70B4CC11E3D5}" destId="{532A6829-40D6-40D4-95BE-5B1550E42ECC}" srcOrd="0" destOrd="0" presId="urn:microsoft.com/office/officeart/2005/8/layout/hierarchy2"/>
    <dgm:cxn modelId="{150F5D8F-7745-42D4-B5A4-6C10DD81A06F}" type="presParOf" srcId="{8152D596-93C5-4BE2-9643-82E63B24B29F}" destId="{0B1AD419-C6B8-4D2B-8FBA-AC942FAF4806}" srcOrd="5" destOrd="0" presId="urn:microsoft.com/office/officeart/2005/8/layout/hierarchy2"/>
    <dgm:cxn modelId="{0F036693-B18D-4BD3-9EAD-31B6126DA243}" type="presParOf" srcId="{0B1AD419-C6B8-4D2B-8FBA-AC942FAF4806}" destId="{3BD2CFA4-E787-475D-A5CF-C38BB1EA422C}" srcOrd="0" destOrd="0" presId="urn:microsoft.com/office/officeart/2005/8/layout/hierarchy2"/>
    <dgm:cxn modelId="{5B44E138-12D1-4C3D-9DBD-A480EC2B6888}" type="presParOf" srcId="{0B1AD419-C6B8-4D2B-8FBA-AC942FAF4806}" destId="{CE6FB7B6-EA4B-4C37-BE3A-414C6A7EFA2F}" srcOrd="1" destOrd="0" presId="urn:microsoft.com/office/officeart/2005/8/layout/hierarchy2"/>
    <dgm:cxn modelId="{D3133FC7-8B29-44D7-A8EB-1E21E300915E}" type="presParOf" srcId="{8152D596-93C5-4BE2-9643-82E63B24B29F}" destId="{12C1FCBA-5D20-4842-A6CB-BBE6532ADDE4}" srcOrd="6" destOrd="0" presId="urn:microsoft.com/office/officeart/2005/8/layout/hierarchy2"/>
    <dgm:cxn modelId="{1BC68FBD-7C06-41C0-AB89-31CBBC5B0EF5}" type="presParOf" srcId="{12C1FCBA-5D20-4842-A6CB-BBE6532ADDE4}" destId="{F9FED0B5-1A38-45A0-ADC0-6C50CD18552F}" srcOrd="0" destOrd="0" presId="urn:microsoft.com/office/officeart/2005/8/layout/hierarchy2"/>
    <dgm:cxn modelId="{D670A3AB-7714-4262-AFE2-5D8FDF05FA32}" type="presParOf" srcId="{8152D596-93C5-4BE2-9643-82E63B24B29F}" destId="{3E088858-0068-4D1B-AA02-59E6A3E75391}" srcOrd="7" destOrd="0" presId="urn:microsoft.com/office/officeart/2005/8/layout/hierarchy2"/>
    <dgm:cxn modelId="{09C6208D-F9C3-44EC-A666-FEAF745AA2F9}" type="presParOf" srcId="{3E088858-0068-4D1B-AA02-59E6A3E75391}" destId="{29F8881C-C197-46A2-812A-12A40793FC94}" srcOrd="0" destOrd="0" presId="urn:microsoft.com/office/officeart/2005/8/layout/hierarchy2"/>
    <dgm:cxn modelId="{82F655DB-570F-410B-834F-0611AE9D8552}" type="presParOf" srcId="{3E088858-0068-4D1B-AA02-59E6A3E75391}" destId="{65CDF58B-C84F-4D1D-88A7-F91E0E36E924}"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6AF81-3186-4F2A-8992-557B91F6776D}">
      <dsp:nvSpPr>
        <dsp:cNvPr id="0" name=""/>
        <dsp:cNvSpPr/>
      </dsp:nvSpPr>
      <dsp:spPr>
        <a:xfrm>
          <a:off x="1832" y="772337"/>
          <a:ext cx="830717" cy="41535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Publicador (fuente)</a:t>
          </a:r>
        </a:p>
      </dsp:txBody>
      <dsp:txXfrm>
        <a:off x="13997" y="784502"/>
        <a:ext cx="806387" cy="391028"/>
      </dsp:txXfrm>
    </dsp:sp>
    <dsp:sp modelId="{13C6823D-F308-4A8A-BD0B-351FFB78A588}">
      <dsp:nvSpPr>
        <dsp:cNvPr id="0" name=""/>
        <dsp:cNvSpPr/>
      </dsp:nvSpPr>
      <dsp:spPr>
        <a:xfrm>
          <a:off x="832549" y="960944"/>
          <a:ext cx="332287" cy="38144"/>
        </a:xfrm>
        <a:custGeom>
          <a:avLst/>
          <a:gdLst/>
          <a:ahLst/>
          <a:cxnLst/>
          <a:rect l="0" t="0" r="0" b="0"/>
          <a:pathLst>
            <a:path>
              <a:moveTo>
                <a:pt x="0" y="19072"/>
              </a:moveTo>
              <a:lnTo>
                <a:pt x="332287" y="190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90386" y="971709"/>
        <a:ext cx="16614" cy="16614"/>
      </dsp:txXfrm>
    </dsp:sp>
    <dsp:sp modelId="{35600C7C-A6B7-4367-808F-F15F9EF54475}">
      <dsp:nvSpPr>
        <dsp:cNvPr id="0" name=""/>
        <dsp:cNvSpPr/>
      </dsp:nvSpPr>
      <dsp:spPr>
        <a:xfrm>
          <a:off x="1164836" y="772337"/>
          <a:ext cx="830717" cy="41535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Canal de transmision del emisor</a:t>
          </a:r>
        </a:p>
      </dsp:txBody>
      <dsp:txXfrm>
        <a:off x="1177001" y="784502"/>
        <a:ext cx="806387" cy="391028"/>
      </dsp:txXfrm>
    </dsp:sp>
    <dsp:sp modelId="{06D72194-AFB6-487E-BAAD-F9576A85F860}">
      <dsp:nvSpPr>
        <dsp:cNvPr id="0" name=""/>
        <dsp:cNvSpPr/>
      </dsp:nvSpPr>
      <dsp:spPr>
        <a:xfrm>
          <a:off x="1995554" y="960944"/>
          <a:ext cx="332287" cy="38144"/>
        </a:xfrm>
        <a:custGeom>
          <a:avLst/>
          <a:gdLst/>
          <a:ahLst/>
          <a:cxnLst/>
          <a:rect l="0" t="0" r="0" b="0"/>
          <a:pathLst>
            <a:path>
              <a:moveTo>
                <a:pt x="0" y="19072"/>
              </a:moveTo>
              <a:lnTo>
                <a:pt x="332287" y="1907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153390" y="971709"/>
        <a:ext cx="16614" cy="16614"/>
      </dsp:txXfrm>
    </dsp:sp>
    <dsp:sp modelId="{F6A35836-CB5F-43E2-8306-AB0A45868184}">
      <dsp:nvSpPr>
        <dsp:cNvPr id="0" name=""/>
        <dsp:cNvSpPr/>
      </dsp:nvSpPr>
      <dsp:spPr>
        <a:xfrm>
          <a:off x="2327841" y="772337"/>
          <a:ext cx="830717" cy="41535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Mensaje </a:t>
          </a:r>
        </a:p>
      </dsp:txBody>
      <dsp:txXfrm>
        <a:off x="2340006" y="784502"/>
        <a:ext cx="806387" cy="391028"/>
      </dsp:txXfrm>
    </dsp:sp>
    <dsp:sp modelId="{B045B8CE-8050-42AC-847F-77ED68816C89}">
      <dsp:nvSpPr>
        <dsp:cNvPr id="0" name=""/>
        <dsp:cNvSpPr/>
      </dsp:nvSpPr>
      <dsp:spPr>
        <a:xfrm>
          <a:off x="3158558" y="960944"/>
          <a:ext cx="332287" cy="38144"/>
        </a:xfrm>
        <a:custGeom>
          <a:avLst/>
          <a:gdLst/>
          <a:ahLst/>
          <a:cxnLst/>
          <a:rect l="0" t="0" r="0" b="0"/>
          <a:pathLst>
            <a:path>
              <a:moveTo>
                <a:pt x="0" y="19072"/>
              </a:moveTo>
              <a:lnTo>
                <a:pt x="332287" y="190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316395" y="971709"/>
        <a:ext cx="16614" cy="16614"/>
      </dsp:txXfrm>
    </dsp:sp>
    <dsp:sp modelId="{2D8A422D-A772-4A5C-9F2A-EB097FAB3557}">
      <dsp:nvSpPr>
        <dsp:cNvPr id="0" name=""/>
        <dsp:cNvSpPr/>
      </dsp:nvSpPr>
      <dsp:spPr>
        <a:xfrm>
          <a:off x="3490845" y="772337"/>
          <a:ext cx="830717" cy="41535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Canal de transmision al receptor</a:t>
          </a:r>
        </a:p>
      </dsp:txBody>
      <dsp:txXfrm>
        <a:off x="3503010" y="784502"/>
        <a:ext cx="806387" cy="391028"/>
      </dsp:txXfrm>
    </dsp:sp>
    <dsp:sp modelId="{DE055ABD-EFEE-4118-80F4-799A1E081528}">
      <dsp:nvSpPr>
        <dsp:cNvPr id="0" name=""/>
        <dsp:cNvSpPr/>
      </dsp:nvSpPr>
      <dsp:spPr>
        <a:xfrm rot="17692822">
          <a:off x="4092808" y="602697"/>
          <a:ext cx="789796" cy="38144"/>
        </a:xfrm>
        <a:custGeom>
          <a:avLst/>
          <a:gdLst/>
          <a:ahLst/>
          <a:cxnLst/>
          <a:rect l="0" t="0" r="0" b="0"/>
          <a:pathLst>
            <a:path>
              <a:moveTo>
                <a:pt x="0" y="19072"/>
              </a:moveTo>
              <a:lnTo>
                <a:pt x="789796" y="190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467961" y="602025"/>
        <a:ext cx="39489" cy="39489"/>
      </dsp:txXfrm>
    </dsp:sp>
    <dsp:sp modelId="{C24E62E6-8D82-4B02-B260-58624E584FB2}">
      <dsp:nvSpPr>
        <dsp:cNvPr id="0" name=""/>
        <dsp:cNvSpPr/>
      </dsp:nvSpPr>
      <dsp:spPr>
        <a:xfrm>
          <a:off x="4653850" y="55843"/>
          <a:ext cx="830717" cy="41535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Suscriptor (receptor)</a:t>
          </a:r>
        </a:p>
      </dsp:txBody>
      <dsp:txXfrm>
        <a:off x="4666015" y="68008"/>
        <a:ext cx="806387" cy="391028"/>
      </dsp:txXfrm>
    </dsp:sp>
    <dsp:sp modelId="{A36A366C-2FD6-49AF-B726-0D33ABE1D846}">
      <dsp:nvSpPr>
        <dsp:cNvPr id="0" name=""/>
        <dsp:cNvSpPr/>
      </dsp:nvSpPr>
      <dsp:spPr>
        <a:xfrm rot="19457599">
          <a:off x="4283100" y="841529"/>
          <a:ext cx="409212" cy="38144"/>
        </a:xfrm>
        <a:custGeom>
          <a:avLst/>
          <a:gdLst/>
          <a:ahLst/>
          <a:cxnLst/>
          <a:rect l="0" t="0" r="0" b="0"/>
          <a:pathLst>
            <a:path>
              <a:moveTo>
                <a:pt x="0" y="19072"/>
              </a:moveTo>
              <a:lnTo>
                <a:pt x="409212" y="190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477476" y="850371"/>
        <a:ext cx="20460" cy="20460"/>
      </dsp:txXfrm>
    </dsp:sp>
    <dsp:sp modelId="{4F06FB06-F277-418E-9CC9-B5BB912D83D2}">
      <dsp:nvSpPr>
        <dsp:cNvPr id="0" name=""/>
        <dsp:cNvSpPr/>
      </dsp:nvSpPr>
      <dsp:spPr>
        <a:xfrm>
          <a:off x="4653850" y="533506"/>
          <a:ext cx="830717" cy="41535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Suscriptor (receptor)</a:t>
          </a:r>
        </a:p>
      </dsp:txBody>
      <dsp:txXfrm>
        <a:off x="4666015" y="545671"/>
        <a:ext cx="806387" cy="391028"/>
      </dsp:txXfrm>
    </dsp:sp>
    <dsp:sp modelId="{9531D3C4-71E8-42E3-8ED0-70B4CC11E3D5}">
      <dsp:nvSpPr>
        <dsp:cNvPr id="0" name=""/>
        <dsp:cNvSpPr/>
      </dsp:nvSpPr>
      <dsp:spPr>
        <a:xfrm rot="2142401">
          <a:off x="4283100" y="1080360"/>
          <a:ext cx="409212" cy="38144"/>
        </a:xfrm>
        <a:custGeom>
          <a:avLst/>
          <a:gdLst/>
          <a:ahLst/>
          <a:cxnLst/>
          <a:rect l="0" t="0" r="0" b="0"/>
          <a:pathLst>
            <a:path>
              <a:moveTo>
                <a:pt x="0" y="19072"/>
              </a:moveTo>
              <a:lnTo>
                <a:pt x="409212" y="190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477476" y="1089202"/>
        <a:ext cx="20460" cy="20460"/>
      </dsp:txXfrm>
    </dsp:sp>
    <dsp:sp modelId="{3BD2CFA4-E787-475D-A5CF-C38BB1EA422C}">
      <dsp:nvSpPr>
        <dsp:cNvPr id="0" name=""/>
        <dsp:cNvSpPr/>
      </dsp:nvSpPr>
      <dsp:spPr>
        <a:xfrm>
          <a:off x="4653850" y="1011168"/>
          <a:ext cx="830717" cy="41535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Suscriptor (receptor)</a:t>
          </a:r>
        </a:p>
      </dsp:txBody>
      <dsp:txXfrm>
        <a:off x="4666015" y="1023333"/>
        <a:ext cx="806387" cy="391028"/>
      </dsp:txXfrm>
    </dsp:sp>
    <dsp:sp modelId="{12C1FCBA-5D20-4842-A6CB-BBE6532ADDE4}">
      <dsp:nvSpPr>
        <dsp:cNvPr id="0" name=""/>
        <dsp:cNvSpPr/>
      </dsp:nvSpPr>
      <dsp:spPr>
        <a:xfrm rot="3907178">
          <a:off x="4092808" y="1319191"/>
          <a:ext cx="789796" cy="38144"/>
        </a:xfrm>
        <a:custGeom>
          <a:avLst/>
          <a:gdLst/>
          <a:ahLst/>
          <a:cxnLst/>
          <a:rect l="0" t="0" r="0" b="0"/>
          <a:pathLst>
            <a:path>
              <a:moveTo>
                <a:pt x="0" y="19072"/>
              </a:moveTo>
              <a:lnTo>
                <a:pt x="789796" y="190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467961" y="1318519"/>
        <a:ext cx="39489" cy="39489"/>
      </dsp:txXfrm>
    </dsp:sp>
    <dsp:sp modelId="{29F8881C-C197-46A2-812A-12A40793FC94}">
      <dsp:nvSpPr>
        <dsp:cNvPr id="0" name=""/>
        <dsp:cNvSpPr/>
      </dsp:nvSpPr>
      <dsp:spPr>
        <a:xfrm>
          <a:off x="4653850" y="1488831"/>
          <a:ext cx="830717" cy="41535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Suscriptor (receptor)</a:t>
          </a:r>
        </a:p>
      </dsp:txBody>
      <dsp:txXfrm>
        <a:off x="4666015" y="1500996"/>
        <a:ext cx="806387" cy="3910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13F705D225401B97B9CAAAED34BC4B"/>
        <w:category>
          <w:name w:val="General"/>
          <w:gallery w:val="placeholder"/>
        </w:category>
        <w:types>
          <w:type w:val="bbPlcHdr"/>
        </w:types>
        <w:behaviors>
          <w:behavior w:val="content"/>
        </w:behaviors>
        <w:guid w:val="{74087C77-E2C1-42BB-9AEA-0955D2F7B7F3}"/>
      </w:docPartPr>
      <w:docPartBody>
        <w:p w:rsidR="001008FB" w:rsidRDefault="00A02E37" w:rsidP="00A02E37">
          <w:pPr>
            <w:pStyle w:val="8E13F705D225401B97B9CAAAED34BC4B"/>
          </w:pPr>
          <w:r>
            <w:rPr>
              <w:caps/>
              <w:color w:val="FFFFFF" w:themeColor="background1"/>
              <w:lang w:val="es-MX"/>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37"/>
    <w:rsid w:val="0002741A"/>
    <w:rsid w:val="001008FB"/>
    <w:rsid w:val="00285FBE"/>
    <w:rsid w:val="004740D8"/>
    <w:rsid w:val="005D7A02"/>
    <w:rsid w:val="00853C44"/>
    <w:rsid w:val="00A02E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13F705D225401B97B9CAAAED34BC4B">
    <w:name w:val="8E13F705D225401B97B9CAAAED34BC4B"/>
    <w:rsid w:val="00A02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FC16F-1179-4D95-A1D1-E1C80513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1295</Words>
  <Characters>7124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GUTIERREZ ALDO EDUARDO</dc:creator>
  <cp:keywords/>
  <dc:description/>
  <cp:lastModifiedBy>VALDEZ GUTIERREZ ALDOEDUARDO</cp:lastModifiedBy>
  <cp:revision>2</cp:revision>
  <cp:lastPrinted>2024-03-21T05:26:00Z</cp:lastPrinted>
  <dcterms:created xsi:type="dcterms:W3CDTF">2024-03-21T05:06:00Z</dcterms:created>
  <dcterms:modified xsi:type="dcterms:W3CDTF">2024-04-08T20:35:00Z</dcterms:modified>
</cp:coreProperties>
</file>