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系统设置页面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业务需求：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这个表里的字段在前端展示出来，除了id、ip地址和修改时间不用展示。iP地址后台自动获得。有一个保存按钮。这个表逻辑上永远只有一条记录。点击保存的时候，先查询这个表，如果表中没有记录，说明就是初次使用初始化，就把页面上的数据插入进去，如果查询到有数据就根据主键id更新记录。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325245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控件：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输入的控件可以用这个页面的这种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874645"/>
            <wp:effectExtent l="0" t="0" r="1016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“系统版本”用combox选择框，下拉选择框参考newPlan页面。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选择框值为：标准版（3种训练模式）、豪华版（6种训练模式）。选择框默认是禁止下拉的，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74545"/>
            <wp:effectExtent l="0" t="0" r="825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点击选择框的时候需要弹出一个弹窗，提示请输入系统设置密码：用一个密码框 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参考使用我们的bootstrapt样式：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"https://www.cnblogs.com/tsliwei/p/6138412.html"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https://www.cnblogs.com/tsliwei/p/6138412.html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796540"/>
            <wp:effectExtent l="0" t="0" r="152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确定后判断输入的密码与app.config中的密码是否一致，密码一致选择框可以下拉使用。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874645"/>
            <wp:effectExtent l="0" t="0" r="1016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弹窗控件：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874645"/>
            <wp:effectExtent l="0" t="0" r="1016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Dapper的使用：参考各个类 很多例子 sql现在naivcat写好测试正常 再复制到DAO里</w:t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"https://esofar.gitbooks.io/dapper-tutorial-cn/content/methods/query-single.html"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https://esofar.gitbooks.io/dapper-tutorial-cn/content/methods/query-single.html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"https://www.cnblogs.com/lunawzh/p/6607116.html"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https://www.cnblogs.com/lunawzh/p/6607116.html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https://www.cnblogs.com/Sinte-Beuve/p/4231053.html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916CE"/>
    <w:multiLevelType w:val="singleLevel"/>
    <w:tmpl w:val="1A2916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404E66E2"/>
    <w:rsid w:val="41C136B8"/>
    <w:rsid w:val="49383592"/>
    <w:rsid w:val="538D2D4C"/>
    <w:rsid w:val="61E07D4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after="330" w:line="576" w:lineRule="auto"/>
      <w:jc w:val="center"/>
      <w:outlineLvl w:val="0"/>
    </w:pPr>
    <w:rPr>
      <w:rFonts w:ascii="Arial" w:hAnsi="Arial" w:eastAsia="黑体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customStyle="1" w:styleId="8">
    <w:name w:val="标题 1 字符"/>
    <w:link w:val="2"/>
    <w:uiPriority w:val="0"/>
    <w:rPr>
      <w:rFonts w:ascii="Arial" w:hAnsi="Arial" w:eastAsia="黑体" w:cstheme="minorBidi"/>
      <w:b/>
      <w:kern w:val="44"/>
      <w:sz w:val="4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空城旧梦℡</dc:creator>
  <cp:lastModifiedBy>空城旧梦℡</cp:lastModifiedBy>
  <dcterms:modified xsi:type="dcterms:W3CDTF">2019-02-27T07:00:18Z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