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EC4899"/>
          <w:sz w:val="36"/>
          <w:szCs w:val="36"/>
        </w:rPr>
        <w:t xml:space="preserve">● Dr4Women</w:t>
      </w:r>
    </w:p>
    <w:p>
      <w:pPr>
        <w:spacing w:after="30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D2463"/>
          <w:sz w:val="56"/>
          <w:szCs w:val="56"/>
        </w:rPr>
        <w:t xml:space="preserve">HƯỚNG DẪN SỬ DỤNG</w:t>
      </w:r>
    </w:p>
    <w:p>
      <w:pPr>
        <w:spacing w:after="200"/>
        <w:jc w:val="center"/>
      </w:pPr>
      <w:r>
        <w:rPr>
          <w:rFonts w:ascii="Arial" w:cs="Arial" w:eastAsia="Arial" w:hAnsi="Arial"/>
          <w:color w:val="171717"/>
          <w:sz w:val="30"/>
          <w:szCs w:val="30"/>
        </w:rPr>
        <w:t xml:space="preserve">Hệ thống quản lý phòng khám</w:t>
      </w:r>
    </w:p>
    <w:p>
      <w:pPr>
        <w:pBdr>
          <w:bottom w:val="single" w:color="EC4899" w:sz="8" w:space="1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Kèm BỘ KỊCH BẢN KIỂM THỬ (TEST CASE)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và PHIẾU GÓP Ý dành cho nhân viên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Bản dùng thử nội bộ · Tháng 6/2026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Dành cho: Lễ tân · Điều dưỡng · CSKH · Bác sĩ · Quản lý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1. Giới thiệu chung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Đây là phần mềm web giúp phòng khám quản lý </w:t>
      </w:r>
      <w:r>
        <w:rPr>
          <w:rFonts w:ascii="Arial" w:cs="Arial" w:eastAsia="Arial" w:hAnsi="Arial"/>
          <w:b/>
          <w:bCs/>
        </w:rPr>
        <w:t xml:space="preserve">lịch hẹn, khách hàng và hồ sơ khám</w:t>
      </w:r>
      <w:r>
        <w:rPr>
          <w:rFonts w:ascii="Arial" w:cs="Arial" w:eastAsia="Arial" w:hAnsi="Arial"/>
        </w:rPr>
        <w:t xml:space="preserve"> trên cùng một màn hình. Mỗi nhân viên đăng nhập sẽ thấy đúng phần việc của vai trò mình.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1717"/>
          <w:sz w:val="23"/>
          <w:szCs w:val="23"/>
        </w:rPr>
        <w:t xml:space="preserve">Cách truy cập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Mở trình duyệt </w:t>
      </w:r>
      <w:r>
        <w:rPr>
          <w:rFonts w:ascii="Arial" w:cs="Arial" w:eastAsia="Arial" w:hAnsi="Arial"/>
          <w:b/>
          <w:bCs/>
        </w:rPr>
        <w:t xml:space="preserve">Chrome</w:t>
      </w:r>
      <w:r>
        <w:rPr>
          <w:rFonts w:ascii="Arial" w:cs="Arial" w:eastAsia="Arial" w:hAnsi="Arial"/>
        </w:rPr>
        <w:t xml:space="preserve"> (khuyến nghị) trên máy tính.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Vào địa chỉ web của phòng khám (đường link do quản lý cung cấp).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mật khẩu chung</w:t>
      </w:r>
      <w:r>
        <w:rPr>
          <w:rFonts w:ascii="Arial" w:cs="Arial" w:eastAsia="Arial" w:hAnsi="Arial"/>
        </w:rPr>
        <w:t xml:space="preserve"> của phòng khám, sau đó </w:t>
      </w:r>
      <w:r>
        <w:rPr>
          <w:rFonts w:ascii="Arial" w:cs="Arial" w:eastAsia="Arial" w:hAnsi="Arial"/>
          <w:b/>
          <w:bCs/>
        </w:rPr>
        <w:t xml:space="preserve">chọn tên / vai trò</w:t>
      </w:r>
      <w:r>
        <w:rPr>
          <w:rFonts w:ascii="Arial" w:cs="Arial" w:eastAsia="Arial" w:hAnsi="Arial"/>
        </w:rPr>
        <w:t xml:space="preserve"> của bạn.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2626"/>
        </w:rPr>
        <w:t xml:space="preserve">⚠️ Lưu ý: </w:t>
      </w:r>
      <w:r>
        <w:rPr>
          <w:rFonts w:ascii="Arial" w:cs="Arial" w:eastAsia="Arial" w:hAnsi="Arial"/>
        </w:rPr>
        <w:t xml:space="preserve">Đây là bản </w:t>
      </w:r>
      <w:r>
        <w:rPr>
          <w:rFonts w:ascii="Arial" w:cs="Arial" w:eastAsia="Arial" w:hAnsi="Arial"/>
          <w:b/>
          <w:bCs/>
        </w:rPr>
        <w:t xml:space="preserve">dùng thử song song</w:t>
      </w:r>
      <w:r>
        <w:rPr>
          <w:rFonts w:ascii="Arial" w:cs="Arial" w:eastAsia="Arial" w:hAnsi="Arial"/>
        </w:rPr>
        <w:t xml:space="preserve"> với dữ liệu THẬT. Vẫn giữ quy trình giấy/Notion hiện tại cho tới khi phòng khám chốt chuyển hẳn. Mọi thao tác (tạo khách, check-in, xác nhận…) đều ghi thật vào hệ thống.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1717"/>
          <w:sz w:val="23"/>
          <w:szCs w:val="23"/>
        </w:rPr>
        <w:t xml:space="preserve">Các vai trò &amp; phần việc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426"/>
      </w:tblGrid>
      <w:tr>
        <w:trPr>
          <w:tblHeader/>
        </w:trPr>
        <w:tc>
          <w:tcPr>
            <w:tcW w:type="dxa" w:w="19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Vai trò</w:t>
            </w:r>
          </w:p>
        </w:tc>
        <w:tc>
          <w:tcPr>
            <w:tcW w:type="dxa" w:w="2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Thấy ở menu</w:t>
            </w:r>
          </w:p>
        </w:tc>
        <w:tc>
          <w:tcPr>
            <w:tcW w:type="dxa" w:w="44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Làm chính</w:t>
            </w:r>
          </w:p>
        </w:tc>
      </w:tr>
      <w:tr>
        <w:tc>
          <w:tcPr>
            <w:tcW w:type="dxa" w:w="19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Lễ tân</w:t>
            </w:r>
          </w:p>
        </w:tc>
        <w:tc>
          <w:tcPr>
            <w:tcW w:type="dxa" w:w="2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Trang chủ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Nhập khách hàng mới</w:t>
            </w:r>
          </w:p>
        </w:tc>
        <w:tc>
          <w:tcPr>
            <w:tcW w:type="dxa" w:w="44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Tiếp đón, nhập khách, check-in khách đến, ghi sinh hiệu, đánh “không đến”.</w:t>
            </w:r>
          </w:p>
        </w:tc>
      </w:tr>
      <w:tr>
        <w:tc>
          <w:tcPr>
            <w:tcW w:type="dxa" w:w="19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Điều dưỡng</w:t>
            </w:r>
          </w:p>
        </w:tc>
        <w:tc>
          <w:tcPr>
            <w:tcW w:type="dxa" w:w="2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Trang chủ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Nhập khách vãng lai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làm việc</w:t>
            </w:r>
          </w:p>
        </w:tc>
        <w:tc>
          <w:tcPr>
            <w:tcW w:type="dxa" w:w="44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Nhập khách vãng lai (tạo lượt khám ngay), check-in, ghi sinh hiệu.</w:t>
            </w:r>
          </w:p>
        </w:tc>
      </w:tr>
      <w:tr>
        <w:tc>
          <w:tcPr>
            <w:tcW w:type="dxa" w:w="19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CSKH</w:t>
            </w:r>
          </w:p>
        </w:tc>
        <w:tc>
          <w:tcPr>
            <w:tcW w:type="dxa" w:w="2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Trang chủ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Nhập khách hàng mới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Công việc của tôi</w:t>
            </w:r>
          </w:p>
        </w:tc>
        <w:tc>
          <w:tcPr>
            <w:tcW w:type="dxa" w:w="44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Xác nhận lịch với khách, hủy lịch, phân lại bác sĩ, theo dõi tình trạng.</w:t>
            </w:r>
          </w:p>
        </w:tc>
      </w:tr>
      <w:tr>
        <w:tc>
          <w:tcPr>
            <w:tcW w:type="dxa" w:w="19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Bác sĩ</w:t>
            </w:r>
          </w:p>
        </w:tc>
        <w:tc>
          <w:tcPr>
            <w:tcW w:type="dxa" w:w="2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Trang chủ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Công việc của tôi</w:t>
            </w:r>
          </w:p>
        </w:tc>
        <w:tc>
          <w:tcPr>
            <w:tcW w:type="dxa" w:w="44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Xem lịch của mình, xác nhận/từ chối, khám và ghi hồ sơ lâm sàng, bấm “khám xong”.</w:t>
            </w:r>
          </w:p>
        </w:tc>
      </w:tr>
      <w:tr>
        <w:tc>
          <w:tcPr>
            <w:tcW w:type="dxa" w:w="19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Quản lý</w:t>
            </w:r>
          </w:p>
        </w:tc>
        <w:tc>
          <w:tcPr>
            <w:tcW w:type="dxa" w:w="2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Tất cả các mục</w:t>
            </w:r>
          </w:p>
        </w:tc>
        <w:tc>
          <w:tcPr>
            <w:tcW w:type="dxa" w:w="44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Bao quát toàn bộ + báo cáo, lịch trực, tài khoản, danh sách bệnh nhân.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2. Đăng nhập &amp; chọn vai trò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Nhập mật khẩu chung của phòng khám để vào hệ thống.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Bấm chọn </w:t>
      </w:r>
      <w:r>
        <w:rPr>
          <w:rFonts w:ascii="Arial" w:cs="Arial" w:eastAsia="Arial" w:hAnsi="Arial"/>
          <w:b/>
          <w:bCs/>
        </w:rPr>
        <w:t xml:space="preserve">tên của bạn</w:t>
      </w:r>
      <w:r>
        <w:rPr>
          <w:rFonts w:ascii="Arial" w:cs="Arial" w:eastAsia="Arial" w:hAnsi="Arial"/>
        </w:rPr>
        <w:t xml:space="preserve"> trong danh sách nhân sự (hệ thống tự suy ra vai trò từ chức danh).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Sau khi chọn, bạn vào Trang chủ (bác sĩ vào thẳng “Công việc của tôi”). Menu bên trái chỉ hiện các mục thuộc vai trò của bạn.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“Thoát”</w:t>
      </w:r>
      <w:r>
        <w:rPr>
          <w:rFonts w:ascii="Arial" w:cs="Arial" w:eastAsia="Arial" w:hAnsi="Arial"/>
        </w:rPr>
        <w:t xml:space="preserve"> ở góc dưới menu khi dùng xong hoặc muốn đổi người.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Mẹo: </w:t>
      </w:r>
      <w:r>
        <w:rPr>
          <w:rFonts w:ascii="Arial" w:cs="Arial" w:eastAsia="Arial" w:hAnsi="Arial"/>
        </w:rPr>
        <w:t xml:space="preserve">Góc trên cùng menu hiển thị “Chào [chức danh] [tên]” để bạn chắc chắn đang đăng nhập đúng người.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3. Hướng dẫn theo vai trò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3.1. Lễ tân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Màn hình chính là Trang chủ. Tại đây bạn có: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3 ô số tổng quan (việc đang chờ, khách mới hôm nay, lịch chờ xác nhận).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Ca trực hôm nay của bạn.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2 bảng tuần: Lịch hẹn khám và Lịch làm việc.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Việc thường làm: </w:t>
      </w:r>
      <w:r>
        <w:rPr>
          <w:rFonts w:ascii="Arial" w:cs="Arial" w:eastAsia="Arial" w:hAnsi="Arial"/>
        </w:rPr>
        <w:t xml:space="preserve">(1) Nhập khách hàng mới khi có khách tới; (2) Check-in khi khách đến quầy; (3) Ghi sinh hiệu cho khách; (4) Đánh “Không đến” cuối ngày nếu khách không tới. Xem chi tiết ở Mục 4.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3.2. Điều dưỡng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Trang chủ có khu Check-in giống lễ tân — điều dưỡng cũng check-in &amp; ghi sinh hiệu được.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Menu “Lịch làm việc”: xem ca trực/lịch khám trong tuần.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3.3. CSKH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Vào menu </w:t>
      </w:r>
      <w:r>
        <w:rPr>
          <w:rFonts w:ascii="Arial" w:cs="Arial" w:eastAsia="Arial" w:hAnsi="Arial"/>
          <w:b/>
          <w:bCs/>
        </w:rPr>
        <w:t xml:space="preserve">“Công việc của tôi”</w:t>
      </w:r>
      <w:r>
        <w:rPr>
          <w:rFonts w:ascii="Arial" w:cs="Arial" w:eastAsia="Arial" w:hAnsi="Arial"/>
        </w:rPr>
        <w:t xml:space="preserve">. Màn hình có 2 bảng: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3.4. Bác sĩ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Vào </w:t>
      </w:r>
      <w:r>
        <w:rPr>
          <w:rFonts w:ascii="Arial" w:cs="Arial" w:eastAsia="Arial" w:hAnsi="Arial"/>
          <w:b/>
          <w:bCs/>
        </w:rPr>
        <w:t xml:space="preserve">“Công việc của tôi”</w:t>
      </w:r>
      <w:r>
        <w:rPr>
          <w:rFonts w:ascii="Arial" w:cs="Arial" w:eastAsia="Arial" w:hAnsi="Arial"/>
        </w:rPr>
        <w:t xml:space="preserve">: danh sách lịch khám của BẠN theo ngày (Hôm nay / Ngày mai / …).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3.5. Quản lý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Thấy đầy đủ mọi mục: Trang chủ, Lịch hẹn, Bệnh nhân, Nhập khách hàng, Công việc, Lịch làm việc, Báo cáo, Cài đặt. Làm được mọi thao tác của các vai trò trên + quản trị.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4. Các thao tác chính (chi tiết)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4.1. Nhập khách hàng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1717"/>
          <w:sz w:val="23"/>
          <w:szCs w:val="23"/>
        </w:rPr>
        <w:t xml:space="preserve">a) Khách hàng có lịch hẹn (Lễ tân / CSKH / Quản lý)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Menu </w:t>
      </w:r>
      <w:r>
        <w:rPr>
          <w:rFonts w:ascii="Arial" w:cs="Arial" w:eastAsia="Arial" w:hAnsi="Arial"/>
          <w:b/>
          <w:bCs/>
        </w:rPr>
        <w:t xml:space="preserve">“Nhập thông tin khách hàng mới”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Điền Họ tên (bắt buộc) + các thông tin hành chính (giới tính, ngày sinh, SĐT, dân tộc, nghề nghiệp, địa chỉ…).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Nếu muốn đặt lịch luôn: điền Dịch vụ + Bác sĩ + Ngày + Giờ ở khối “Lịch hẹn khám”.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“Tạo hồ sơ khách hàng”</w:t>
      </w:r>
      <w:r>
        <w:rPr>
          <w:rFonts w:ascii="Arial" w:cs="Arial" w:eastAsia="Arial" w:hAnsi="Arial"/>
        </w:rPr>
        <w:t xml:space="preserve"> (hoặc “Tạo hồ sơ &amp; đặt lịch”).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Nếu SĐT đã có khách khác: </w:t>
      </w:r>
      <w:r>
        <w:rPr>
          <w:rFonts w:ascii="Arial" w:cs="Arial" w:eastAsia="Arial" w:hAnsi="Arial"/>
        </w:rPr>
        <w:t xml:space="preserve">hệ thống cảnh báo và cho chọn “Dùng khách này” hoặc “Vẫn tạo khách mới”. Nếu CCCD trùng: báo rõ “CCCD đã có hồ sơ”.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1717"/>
          <w:sz w:val="23"/>
          <w:szCs w:val="23"/>
        </w:rPr>
        <w:t xml:space="preserve">b) Khách vãng lai (Điều dưỡng)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Menu </w:t>
      </w:r>
      <w:r>
        <w:rPr>
          <w:rFonts w:ascii="Arial" w:cs="Arial" w:eastAsia="Arial" w:hAnsi="Arial"/>
          <w:b/>
          <w:bCs/>
        </w:rPr>
        <w:t xml:space="preserve">“Nhập thông tin khách vãng lai”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Điền thông tin khách + chọn Dịch vụ + Bác sĩ (không cần ngày/giờ).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“Tạo khách vãng lai &amp; lượt khám”</w:t>
      </w:r>
      <w:r>
        <w:rPr>
          <w:rFonts w:ascii="Arial" w:cs="Arial" w:eastAsia="Arial" w:hAnsi="Arial"/>
        </w:rPr>
        <w:t xml:space="preserve"> → hệ thống tạo luôn lượt khám trong ngày, khách hiện ngay ở danh sách Check-in.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4.2. Check-in tại quầy + sinh hiệu (Lễ tân / Điều dưỡng / Quản lý)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Trang chủ → bấm </w:t>
      </w:r>
      <w:r>
        <w:rPr>
          <w:rFonts w:ascii="Arial" w:cs="Arial" w:eastAsia="Arial" w:hAnsi="Arial"/>
          <w:b/>
          <w:bCs/>
        </w:rPr>
        <w:t xml:space="preserve">“Check-in bệnh nhân”</w:t>
      </w:r>
      <w:r>
        <w:rPr>
          <w:rFonts w:ascii="Arial" w:cs="Arial" w:eastAsia="Arial" w:hAnsi="Arial"/>
        </w:rPr>
        <w:t xml:space="preserve"> để mở danh sách khách hẹn hôm nay.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Khách đến → bấm </w:t>
      </w:r>
      <w:r>
        <w:rPr>
          <w:rFonts w:ascii="Arial" w:cs="Arial" w:eastAsia="Arial" w:hAnsi="Arial"/>
          <w:b/>
          <w:bCs/>
        </w:rPr>
        <w:t xml:space="preserve">“Check-in”</w:t>
      </w:r>
      <w:r>
        <w:rPr>
          <w:rFonts w:ascii="Arial" w:cs="Arial" w:eastAsia="Arial" w:hAnsi="Arial"/>
        </w:rPr>
        <w:t xml:space="preserve"> ở dòng khách đó. Khách không đến → bấm </w:t>
      </w:r>
      <w:r>
        <w:rPr>
          <w:rFonts w:ascii="Arial" w:cs="Arial" w:eastAsia="Arial" w:hAnsi="Arial"/>
          <w:b/>
          <w:bCs/>
        </w:rPr>
        <w:t xml:space="preserve">“Không đến”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tên khách</w:t>
      </w:r>
      <w:r>
        <w:rPr>
          <w:rFonts w:ascii="Arial" w:cs="Arial" w:eastAsia="Arial" w:hAnsi="Arial"/>
        </w:rPr>
        <w:t xml:space="preserve"> → khung “Tóm tắt khám bệnh” mở bên phải. Bạn chỉ điền được phần </w:t>
      </w:r>
      <w:r>
        <w:rPr>
          <w:rFonts w:ascii="Arial" w:cs="Arial" w:eastAsia="Arial" w:hAnsi="Arial"/>
          <w:b/>
          <w:bCs/>
        </w:rPr>
        <w:t xml:space="preserve">Sinh hiệu</w:t>
      </w:r>
      <w:r>
        <w:rPr>
          <w:rFonts w:ascii="Arial" w:cs="Arial" w:eastAsia="Arial" w:hAnsi="Arial"/>
        </w:rPr>
        <w:t xml:space="preserve"> (mạch, nhiệt độ, huyết áp, nhịp thở, SpO2, cân nặng, chiều cao, BMI) rồi bấm </w:t>
      </w:r>
      <w:r>
        <w:rPr>
          <w:rFonts w:ascii="Arial" w:cs="Arial" w:eastAsia="Arial" w:hAnsi="Arial"/>
          <w:b/>
          <w:bCs/>
        </w:rPr>
        <w:t xml:space="preserve">“Lưu sinh hiệu”</w:t>
      </w:r>
      <w:r>
        <w:rPr>
          <w:rFonts w:ascii="Arial" w:cs="Arial" w:eastAsia="Arial" w:hAnsi="Arial"/>
        </w:rPr>
        <w:t xml:space="preserve">. Các mục khác là của bác sĩ (chỉ xem).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Mẹo bảng: </w:t>
      </w:r>
      <w:r>
        <w:rPr>
          <w:rFonts w:ascii="Arial" w:cs="Arial" w:eastAsia="Arial" w:hAnsi="Arial"/>
        </w:rPr>
        <w:t xml:space="preserve">Kéo </w:t>
      </w:r>
      <w:r>
        <w:rPr>
          <w:rFonts w:ascii="Arial" w:cs="Arial" w:eastAsia="Arial" w:hAnsi="Arial"/>
          <w:b/>
          <w:bCs/>
        </w:rPr>
        <w:t xml:space="preserve">thanh hồng ở GIỮA</w:t>
      </w:r>
      <w:r>
        <w:rPr>
          <w:rFonts w:ascii="Arial" w:cs="Arial" w:eastAsia="Arial" w:hAnsi="Arial"/>
        </w:rPr>
        <w:t xml:space="preserve"> hai bảng để bảng này rộng ra thì bảng kia hẹp lại. Cuộn danh sách bên trái KHÔNG làm khung tóm tắt bên phải bị xê dịch.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4.3. CSKH: xác nhận / hủy / phân lại lịch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“Công việc của tôi” → bảng </w:t>
      </w:r>
      <w:r>
        <w:rPr>
          <w:rFonts w:ascii="Arial" w:cs="Arial" w:eastAsia="Arial" w:hAnsi="Arial"/>
          <w:b/>
          <w:bCs/>
        </w:rPr>
        <w:t xml:space="preserve">Tình trạng lịch hẹn</w:t>
      </w:r>
      <w:r>
        <w:rPr>
          <w:rFonts w:ascii="Arial" w:cs="Arial" w:eastAsia="Arial" w:hAnsi="Arial"/>
        </w:rPr>
        <w:t xml:space="preserve"> → bấm 1 khách ở cột </w:t>
      </w:r>
      <w:r>
        <w:rPr>
          <w:rFonts w:ascii="Arial" w:cs="Arial" w:eastAsia="Arial" w:hAnsi="Arial"/>
          <w:b/>
          <w:bCs/>
        </w:rPr>
        <w:t xml:space="preserve">Chờ xác nhận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Khung bên phải: bấm </w:t>
      </w:r>
      <w:r>
        <w:rPr>
          <w:rFonts w:ascii="Arial" w:cs="Arial" w:eastAsia="Arial" w:hAnsi="Arial"/>
          <w:b/>
          <w:bCs/>
          <w:color w:val="15803D"/>
        </w:rPr>
        <w:t xml:space="preserve">“Xác nhận”</w:t>
      </w:r>
      <w:r>
        <w:rPr>
          <w:rFonts w:ascii="Arial" w:cs="Arial" w:eastAsia="Arial" w:hAnsi="Arial"/>
        </w:rPr>
        <w:t xml:space="preserve"> sau khi gọi điện và khách đồng ý đến. Lịch chuyển sang cột “Đã xác nhận” và tự ghi 1 việc “Đặt hẹn”.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Hủy lịch: bấm </w:t>
      </w:r>
      <w:r>
        <w:rPr>
          <w:rFonts w:ascii="Arial" w:cs="Arial" w:eastAsia="Arial" w:hAnsi="Arial"/>
          <w:b/>
          <w:bCs/>
          <w:color w:val="DC2626"/>
        </w:rPr>
        <w:t xml:space="preserve">“Hủy lịch”</w:t>
      </w:r>
      <w:r>
        <w:rPr>
          <w:rFonts w:ascii="Arial" w:cs="Arial" w:eastAsia="Arial" w:hAnsi="Arial"/>
        </w:rPr>
        <w:t xml:space="preserve"> → nhập lý do (tuỳ chọn) → “Xác nhận hủy”. Lịch sang cột “Ngoài luồng”.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Khách bị bác sĩ từ chối (ở cột “Ngoài luồng”): bấm khách → chọn bác sĩ mới ở ô </w:t>
      </w:r>
      <w:r>
        <w:rPr>
          <w:rFonts w:ascii="Arial" w:cs="Arial" w:eastAsia="Arial" w:hAnsi="Arial"/>
          <w:b/>
          <w:bCs/>
        </w:rPr>
        <w:t xml:space="preserve">“Phân lại bác sĩ”</w:t>
      </w:r>
      <w:r>
        <w:rPr>
          <w:rFonts w:ascii="Arial" w:cs="Arial" w:eastAsia="Arial" w:hAnsi="Arial"/>
        </w:rPr>
        <w:t xml:space="preserve"> → “Phân lại”. Lịch quay về “Chờ xác nhận”.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4.4. Bác sĩ: khám &amp; ghi hồ sơ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“Công việc của tôi” → tìm bệnh nhân theo ngày.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Lịch mới: bấm </w:t>
      </w:r>
      <w:r>
        <w:rPr>
          <w:rFonts w:ascii="Arial" w:cs="Arial" w:eastAsia="Arial" w:hAnsi="Arial"/>
          <w:b/>
          <w:bCs/>
        </w:rPr>
        <w:t xml:space="preserve">“Xác nhận”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“Từ chối”</w:t>
      </w:r>
      <w:r>
        <w:rPr>
          <w:rFonts w:ascii="Arial" w:cs="Arial" w:eastAsia="Arial" w:hAnsi="Arial"/>
        </w:rPr>
        <w:t xml:space="preserve"> (nếu không nhận).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Bấm tên BN → điền hồ sơ lâm sàng (Lý do khám, Tiền sử, Bệnh sử, Chẩn đoán, Lời dặn…) → </w:t>
      </w:r>
      <w:r>
        <w:rPr>
          <w:rFonts w:ascii="Arial" w:cs="Arial" w:eastAsia="Arial" w:hAnsi="Arial"/>
          <w:b/>
          <w:bCs/>
        </w:rPr>
        <w:t xml:space="preserve">“Lưu hồ sơ”</w:t>
      </w:r>
      <w:r>
        <w:rPr>
          <w:rFonts w:ascii="Arial" w:cs="Arial" w:eastAsia="Arial" w:hAnsi="Arial"/>
        </w:rPr>
        <w:t xml:space="preserve">. Phần Sinh hiệu có thể do lễ tân/điều dưỡng đã điền sẵn (đồng bộ).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Khám xong: bấm </w:t>
      </w:r>
      <w:r>
        <w:rPr>
          <w:rFonts w:ascii="Arial" w:cs="Arial" w:eastAsia="Arial" w:hAnsi="Arial"/>
          <w:b/>
          <w:bCs/>
        </w:rPr>
        <w:t xml:space="preserve">“Khám xong”</w:t>
      </w:r>
      <w:r>
        <w:rPr>
          <w:rFonts w:ascii="Arial" w:cs="Arial" w:eastAsia="Arial" w:hAnsi="Arial"/>
        </w:rPr>
        <w:t xml:space="preserve"> → lịch chuyển “Đã khám xong”, đồng thời tạo việc “CSKH sau khám” cho CSKH chăm sóc.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2626"/>
        </w:rPr>
        <w:t xml:space="preserve">Lưu ý: </w:t>
      </w:r>
      <w:r>
        <w:rPr>
          <w:rFonts w:ascii="Arial" w:cs="Arial" w:eastAsia="Arial" w:hAnsi="Arial"/>
        </w:rPr>
        <w:t xml:space="preserve">“Khám xong” chỉ đánh dấu lượt khám hoàn tất; </w:t>
      </w:r>
      <w:r>
        <w:rPr>
          <w:rFonts w:ascii="Arial" w:cs="Arial" w:eastAsia="Arial" w:hAnsi="Arial"/>
          <w:b/>
          <w:bCs/>
        </w:rPr>
        <w:t xml:space="preserve">KHÔNG</w:t>
      </w:r>
      <w:r>
        <w:rPr>
          <w:rFonts w:ascii="Arial" w:cs="Arial" w:eastAsia="Arial" w:hAnsi="Arial"/>
        </w:rPr>
        <w:t xml:space="preserve"> khóa vĩnh viễn hồ sơ. Việc “chốt hồ sơ” (khóa theo luật) sẽ làm ở bản sau.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4.5. Vòng đời 1 bệnh nhân (end-to-end)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Một lượt khám hoàn chỉnh đi qua các bước: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Người làm</w:t>
            </w:r>
          </w:p>
        </w:tc>
        <w:tc>
          <w:tcPr>
            <w:tcW w:type="dxa" w:w="59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Việc</w:t>
            </w:r>
          </w:p>
        </w:tc>
      </w:tr>
      <w:tr>
        <w:tc>
          <w:tcPr>
            <w:tcW w:type="dxa" w:w="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CSKH / Lễ tân</w:t>
            </w:r>
          </w:p>
        </w:tc>
        <w:tc>
          <w:tcPr>
            <w:tcW w:type="dxa" w:w="59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Tạo khách + đặt lịch (hoặc khách gọi đặt qua Zalo).</w:t>
            </w:r>
          </w:p>
        </w:tc>
      </w:tr>
      <w:tr>
        <w:tc>
          <w:tcPr>
            <w:tcW w:type="dxa" w:w="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CSKH</w:t>
            </w:r>
          </w:p>
        </w:tc>
        <w:tc>
          <w:tcPr>
            <w:tcW w:type="dxa" w:w="59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Gọi xác nhận → bấm “Xác nhận” (Chờ xác nhận → Đã xác nhận).</w:t>
            </w:r>
          </w:p>
        </w:tc>
      </w:tr>
      <w:tr>
        <w:tc>
          <w:tcPr>
            <w:tcW w:type="dxa" w:w="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Lễ tân / Điều dưỡng</w:t>
            </w:r>
          </w:p>
        </w:tc>
        <w:tc>
          <w:tcPr>
            <w:tcW w:type="dxa" w:w="59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đến → Check-in (→ Đã đến) + ghi Sinh hiệu.</w:t>
            </w:r>
          </w:p>
        </w:tc>
      </w:tr>
      <w:tr>
        <w:tc>
          <w:tcPr>
            <w:tcW w:type="dxa" w:w="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Bác sĩ</w:t>
            </w:r>
          </w:p>
        </w:tc>
        <w:tc>
          <w:tcPr>
            <w:tcW w:type="dxa" w:w="59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Khám + ghi hồ sơ lâm sàng (thấy sẵn sinh hiệu).</w:t>
            </w:r>
          </w:p>
        </w:tc>
      </w:tr>
      <w:tr>
        <w:tc>
          <w:tcPr>
            <w:tcW w:type="dxa" w:w="7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Bác sĩ</w:t>
            </w:r>
          </w:p>
        </w:tc>
        <w:tc>
          <w:tcPr>
            <w:tcW w:type="dxa" w:w="59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“Khám xong” (→ Đã khám xong). CSKH nhận việc chăm sóc sau khám.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5. Trạng thái lịch hẹn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Mỗi lịch hẹn luôn ở một trong các trạng thái sau (màu của nhãn trong hệ thống):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Ý nghĩa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Ai chuyển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Chờ xác nhận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mới đặt, CSKH chưa gọi xác nhận.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— (khi đặt lịch)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Đã xác nhận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CSKH đã gọi, khách đồng ý đến (hoặc bác sĩ đã nhận).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CSKH / Bác sĩ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Đã đến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đã tới quầy (đã check-in).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Lễ tân / Điều dưỡng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Đã khám xong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Bác sĩ đã khám xong lượt này.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Bác sĩ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Đã hủy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bị hủy (có ghi lý do).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CSKH / Quản lý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Không đến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không tới khám.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Lễ tân / Quản lý</w:t>
            </w:r>
          </w:p>
        </w:tc>
      </w:tr>
      <w:tr>
        <w:tc>
          <w:tcPr>
            <w:tcW w:type="dxa" w:w="24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Bác sĩ từ chối</w:t>
            </w:r>
          </w:p>
        </w:tc>
        <w:tc>
          <w:tcPr>
            <w:tcW w:type="dxa" w:w="46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Bác sĩ không nhận — chờ CSKH phân lại bác sĩ khác.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Bác sĩ → CSKH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Luồng chuẩn: </w:t>
      </w:r>
      <w:r>
        <w:rPr>
          <w:rFonts w:ascii="Arial" w:cs="Arial" w:eastAsia="Arial" w:hAnsi="Arial"/>
        </w:rPr>
        <w:t xml:space="preserve">Chờ xác nhận → Đã xác nhận → Đã đến → Đã khám xong. </w:t>
      </w:r>
      <w:r>
        <w:rPr>
          <w:rFonts w:ascii="Arial" w:cs="Arial" w:eastAsia="Arial" w:hAnsi="Arial"/>
        </w:rPr>
        <w:t xml:space="preserve">Ba trạng thái Đã hủy / Không đến / Bác sĩ từ chối nằm ở cột “Ngoài luồng” của bảng CSKH.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6. Một số tiện ích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7. Bộ kịch bản kiểm thử (test case)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Hãy làm theo từng kịch bản, đối chiếu với “Kết quả mong đợi”, rồi tích </w:t>
      </w:r>
      <w:r>
        <w:rPr>
          <w:rFonts w:ascii="Arial" w:cs="Arial" w:eastAsia="Arial" w:hAnsi="Arial"/>
          <w:b/>
          <w:bCs/>
          <w:color w:val="15803D"/>
        </w:rPr>
        <w:t xml:space="preserve">Đạt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  <w:color w:val="DC2626"/>
        </w:rPr>
        <w:t xml:space="preserve">Không</w:t>
      </w:r>
      <w:r>
        <w:rPr>
          <w:rFonts w:ascii="Arial" w:cs="Arial" w:eastAsia="Arial" w:hAnsi="Arial"/>
        </w:rPr>
        <w:t xml:space="preserve">. Nếu “Không”, ghi rõ lỗi ở Mục 8.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760"/>
        <w:gridCol w:w="2680"/>
        <w:gridCol w:w="2026"/>
      </w:tblGrid>
      <w:tr>
        <w:trPr>
          <w:tblHeader/>
        </w:trP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STT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Kịch bản &amp; các bước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Kết quả test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A. Đăng nhập &amp; vai trò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Đăng nhập bằng mật khẩu chung, chọn tên một LỄ TÂN.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Vào được, menu chỉ hiện: Trang chủ + Nhập khách hàng mới.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Đăng nhập chọn tên một BÁC SĨ.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Vào thẳng “Công việc của tôi”, menu chỉ 2 mục.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“Thoát”, đăng nhập lại bằng người khác.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Thoát ra màn đăng nhập, chọn người mới được.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B. Nhập khách hàng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Vai LỄ TÂN: nhập 1 khách mới đầy đủ thông tin, chưa điền lịch.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“Tạo hồ sơ khách hàng”.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Tạo xong, mở trang “Hồ sơ khách hàng” hiện ĐỦ thông tin vừa nhập.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Nhập khách với SĐT trùng một khách đã có.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tạo.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Hiện cảnh báo trùng SĐT, cho chọn “Dùng khách này” hoặc “Vẫn tạo mới”.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Nhập khách kèm lịch hẹn (dịch vụ + ngày + giờ + bác sĩ).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Tạo khách + đặt lịch một lần; lịch hiện ở bảng/lịch hẹn.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Vai ĐIỀU DƯỠNG: “Nhập khách vãng lai”, chọn dịch vụ + bác sĩ, bấm lưu.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Tạo khách + lượt khám hôm nay; khách hiện ở danh sách Check-in.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C. Check-in &amp; sinh hiệu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Trang chủ → mở “Check-in bệnh nhân”.</w:t>
            </w:r>
          </w:p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Check-in một khách.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chuyển “Đã đến”; số “… đã đến” tăng.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tên khách → điền Sinh hiệu (mạch, huyết áp…) → “Lưu sinh hiệu”.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Lưu được; các mục khác (chẩn đoán…) bị khóa, chỉ xem.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Một khách không tới → bấm “Không đến”.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chuyển trạng thái “Không đến”.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Khi đang mở hồ sơ bên phải, CUỘN danh sách bên trái lên xuống.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Khung hồ sơ bên phải GIỮ NGUYÊN, chỉ danh sách trái cuộn.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D. CSKH — luồng lịch hẹn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Vai CSKH: “Công việc của tôi” → cột Chờ xác nhận → bấm 1 khách → “Xác nhận”.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chuyển cột “Đã xác nhận”; bảng dưới hiện 1 việc “Đặt hẹn”.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13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1 khách còn “sống” → “Hủy lịch” → nhập lý do → “Xác nhận hủy”.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chuyển cột “Ngoài luồng”, nhãn “Đã hủy”, có lý do.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14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Mở 1 khách bị “Bác sĩ từ chối” (cột Ngoài luồng) → chọn bác sĩ mới → “Phân lại”.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quay về cột “Chờ xác nhận” với bác sĩ mới.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Sửa thông tin khách: bấm “Sửa”, đổi 1 trường, lưu.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Thông tin cập nhật ngay.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E. Bác sĩ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Vai BÁC SĨ: lịch “Chờ xác nhận” → “Xác nhận”.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chuyển “Đã xác nhận”; nút đổi thành “Khám xong”.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17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“Chờ xác nhận” khác → “Từ chối”.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chuyển “Bác sĩ từ chối”; CSKH nhận để phân lại.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18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Bấm tên BN → điền Lý do khám + Chẩn đoán → “Lưu hồ sơ”.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Lưu nháp được; mở lại thấy nội dung đã điền.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19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“Đã đến/Đã xác nhận” → bấm “Khám xong”.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Lịch chuyển “Đã khám xong”; bên CSKH hiện việc “CSKH sau khám”.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F. Vòng đời đầy đủ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Chạy 1 bệnh nhân qua đủ: tạo → CSKH xác nhận → lễ tân check-in + sinh hiệu → bác sĩ khám → khám xong.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Khách đi đúng 4 cột; cuối cùng nằm ở “Đã khám xong”.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4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G. Tiện ích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21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Kéo góc dưới-phải của 1 bảng trang chủ; kéo thanh giữa ở board + hồ sơ.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Bảng co dãn mượt; thanh giữa đẩy bảng này rộng/bảng kia hẹp.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71717"/>
                <w:sz w:val="20"/>
                <w:szCs w:val="20"/>
              </w:rPr>
              <w:t xml:space="preserve">22</w:t>
            </w:r>
          </w:p>
        </w:tc>
        <w:tc>
          <w:tcPr>
            <w:tcW w:type="dxa" w:w="37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Tìm 1 khách bằng cách gõ KHÔNG dấu (vd “tuyen”).</w:t>
            </w:r>
          </w:p>
        </w:tc>
        <w:tc>
          <w:tcPr>
            <w:tcW w:type="dxa" w:w="268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Vẫn ra khách có dấu “Tuyền” (nếu đã bật tìm bỏ dấu).</w:t>
            </w:r>
          </w:p>
        </w:tc>
        <w:tc>
          <w:tcPr>
            <w:tcW w:type="dxa" w:w="2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8. Phiếu góp ý / báo lỗi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Người test: </w:t>
      </w:r>
      <w:r>
        <w:rPr>
          <w:rFonts w:ascii="Arial" w:cs="Arial" w:eastAsia="Arial" w:hAnsi="Arial"/>
        </w:rPr>
        <w:t xml:space="preserve">………………………………   </w:t>
      </w:r>
      <w:r>
        <w:rPr>
          <w:rFonts w:ascii="Arial" w:cs="Arial" w:eastAsia="Arial" w:hAnsi="Arial"/>
          <w:b/>
          <w:bCs/>
        </w:rPr>
        <w:t xml:space="preserve">Vai trò: </w:t>
      </w:r>
      <w:r>
        <w:rPr>
          <w:rFonts w:ascii="Arial" w:cs="Arial" w:eastAsia="Arial" w:hAnsi="Arial"/>
        </w:rPr>
        <w:t xml:space="preserve">……………………   </w:t>
      </w:r>
      <w:r>
        <w:rPr>
          <w:rFonts w:ascii="Arial" w:cs="Arial" w:eastAsia="Arial" w:hAnsi="Arial"/>
          <w:b/>
          <w:bCs/>
        </w:rPr>
        <w:t xml:space="preserve">Ngày: </w:t>
      </w:r>
      <w:r>
        <w:rPr>
          <w:rFonts w:ascii="Arial" w:cs="Arial" w:eastAsia="Arial" w:hAnsi="Arial"/>
        </w:rPr>
        <w:t xml:space="preserve">…… / …… / 2026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3866"/>
        <w:gridCol w:w="2000"/>
      </w:tblGrid>
      <w:tr>
        <w:trPr>
          <w:tblHeader/>
        </w:trP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STT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Màn hình / chức năng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Vấn đề gặp phải (mô tả)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Mức độ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386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Mức độ gợi ý: </w:t>
      </w:r>
      <w:r>
        <w:rPr>
          <w:rFonts w:ascii="Arial" w:cs="Arial" w:eastAsia="Arial" w:hAnsi="Arial"/>
        </w:rPr>
        <w:t xml:space="preserve">Nặng (không dùng được) · Vừa (bất tiện) · Nhẹ (góp ý đẹp/chữ nghĩa).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Góp ý chung / đề xuất thêm:</w:t>
      </w:r>
    </w:p>
    <w:p>
      <w:pPr>
        <w:pBdr>
          <w:bottom w:val="dotted" w:color="BBBBBB" w:sz="4" w:space="2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dotted" w:color="BBBBBB" w:sz="4" w:space="2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dotted" w:color="BBBBBB" w:sz="4" w:space="2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dotted" w:color="BBBBBB" w:sz="4" w:space="2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30"/>
          <w:szCs w:val="30"/>
        </w:rPr>
        <w:t xml:space="preserve">9. Lưu ý quan trọng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default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555555"/>
        </w:rPr>
        <w:t xml:space="preserve">Mọi vướng mắc khi dùng thử, ghi vào Phiếu góp ý (Mục 8) hoặc báo trực tiếp đội kỹ thuật. Cảm ơn cả nhà đã hỗ trợ! </w:t>
      </w:r>
      <w:r>
        <w:rPr>
          <w:rFonts w:ascii="Arial" w:cs="Arial" w:eastAsia="Arial" w:hAnsi="Arial"/>
          <w:b/>
          <w:bCs/>
          <w:color w:val="EC4899"/>
        </w:rPr>
        <w:t xml:space="preserve">— Dr4Women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Dr4Women · Hướng dẫn sử dụng &amp; test  —  Trang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EC48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17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9D24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EC48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717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2026-06-03T05:29:56.498Z</dcterms:created>
  <dcterms:modified xsi:type="dcterms:W3CDTF">2026-06-03T05:29:56.499Z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