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87ECA" w:rsidR="00A87ECA" w:rsidP="00A87ECA" w:rsidRDefault="00A87ECA" w14:paraId="7B888FE2" w14:textId="2C2F21D8">
      <w:pPr>
        <w:pStyle w:val="Title"/>
        <w:rPr>
          <w:rFonts w:ascii="Segoe UI" w:hAnsi="Segoe UI" w:cs="Segoe UI"/>
        </w:rPr>
      </w:pPr>
    </w:p>
    <w:p w:rsidRPr="001341F3" w:rsidR="00A87ECA" w:rsidP="005E199D" w:rsidRDefault="00F90577" w14:paraId="7076F3BC" w14:textId="7DD9FC0E">
      <w:pPr>
        <w:pStyle w:val="Title"/>
        <w:rPr>
          <w:rFonts w:ascii="Segoe UI Semibold" w:hAnsi="Segoe UI Semibold" w:cs="Segoe UI Semibold"/>
          <w:sz w:val="52"/>
          <w:szCs w:val="52"/>
        </w:rPr>
      </w:pPr>
      <w:r>
        <w:rPr>
          <w:rFonts w:ascii="Segoe UI Semibold" w:hAnsi="Segoe UI Semibold" w:cs="Segoe UI Semibold"/>
          <w:sz w:val="52"/>
          <w:szCs w:val="52"/>
        </w:rPr>
        <w:t>Housing App Accelerator</w:t>
      </w:r>
      <w:r w:rsidR="005E199D">
        <w:rPr>
          <w:rFonts w:ascii="Segoe UI Semibold" w:hAnsi="Segoe UI Semibold" w:cs="Segoe UI Semibold"/>
          <w:sz w:val="52"/>
          <w:szCs w:val="52"/>
        </w:rPr>
        <w:t xml:space="preserve"> Installation Guide</w:t>
      </w:r>
    </w:p>
    <w:p w:rsidRPr="00A87ECA" w:rsidR="00A87ECA" w:rsidP="00A87ECA" w:rsidRDefault="00A87ECA" w14:paraId="1E7174ED" w14:textId="77777777">
      <w:pPr>
        <w:rPr>
          <w:rFonts w:cs="Segoe UI"/>
        </w:rPr>
      </w:pPr>
    </w:p>
    <w:p w:rsidRPr="00A87ECA" w:rsidR="00A87ECA" w:rsidP="00A87ECA" w:rsidRDefault="10DA232F" w14:paraId="019F64DE" w14:textId="14BEB550">
      <w:pPr>
        <w:rPr>
          <w:rFonts w:cs="Segoe UI"/>
        </w:rPr>
      </w:pPr>
      <w:r w:rsidRPr="4CB9F1E8" w:rsidR="10DA232F">
        <w:rPr>
          <w:rFonts w:cs="Segoe UI"/>
          <w:b w:val="1"/>
          <w:bCs w:val="1"/>
        </w:rPr>
        <w:t>Published</w:t>
      </w:r>
      <w:r w:rsidRPr="4CB9F1E8" w:rsidR="10DA232F">
        <w:rPr>
          <w:rFonts w:cs="Segoe UI"/>
        </w:rPr>
        <w:t xml:space="preserve">: </w:t>
      </w:r>
      <w:r w:rsidRPr="4CB9F1E8" w:rsidR="5A5891F6">
        <w:rPr>
          <w:rFonts w:cs="Segoe UI"/>
        </w:rPr>
        <w:t xml:space="preserve">Feb </w:t>
      </w:r>
      <w:r w:rsidRPr="4CB9F1E8" w:rsidR="10DA232F">
        <w:rPr>
          <w:rFonts w:cs="Segoe UI"/>
        </w:rPr>
        <w:t>20</w:t>
      </w:r>
      <w:r w:rsidRPr="4CB9F1E8" w:rsidR="00B55A5D">
        <w:rPr>
          <w:rFonts w:cs="Segoe UI"/>
        </w:rPr>
        <w:t>2</w:t>
      </w:r>
      <w:r w:rsidRPr="4CB9F1E8" w:rsidR="00F90577">
        <w:rPr>
          <w:rFonts w:cs="Segoe UI"/>
        </w:rPr>
        <w:t>3</w:t>
      </w:r>
    </w:p>
    <w:p w:rsidRPr="00A87ECA" w:rsidR="00A87ECA" w:rsidP="6CEDEC24" w:rsidRDefault="6CEDEC24" w14:paraId="5AED5809" w14:textId="0B86F269">
      <w:pPr>
        <w:rPr>
          <w:rFonts w:cs="Segoe UI"/>
        </w:rPr>
      </w:pPr>
      <w:r w:rsidRPr="6CEDEC24">
        <w:rPr>
          <w:rFonts w:cs="Segoe UI"/>
          <w:b/>
          <w:bCs/>
        </w:rPr>
        <w:t>Accelerator Release Version</w:t>
      </w:r>
      <w:r w:rsidRPr="6CEDEC24">
        <w:rPr>
          <w:rFonts w:cs="Segoe UI"/>
        </w:rPr>
        <w:t>: v</w:t>
      </w:r>
      <w:r w:rsidR="00F90577">
        <w:rPr>
          <w:rFonts w:cs="Segoe UI"/>
        </w:rPr>
        <w:t>1</w:t>
      </w:r>
      <w:r w:rsidR="005E199D">
        <w:rPr>
          <w:rFonts w:cs="Segoe UI"/>
        </w:rPr>
        <w:t>.0</w:t>
      </w:r>
    </w:p>
    <w:p w:rsidRPr="00A87ECA" w:rsidR="00A87ECA" w:rsidP="00A87ECA" w:rsidRDefault="00A87ECA" w14:paraId="5E5744BC" w14:textId="77777777">
      <w:pPr>
        <w:rPr>
          <w:rFonts w:cs="Segoe UI"/>
          <w:sz w:val="48"/>
          <w:szCs w:val="48"/>
        </w:rPr>
      </w:pPr>
      <w:r w:rsidRPr="00A87ECA">
        <w:rPr>
          <w:rFonts w:cs="Segoe UI"/>
          <w:sz w:val="48"/>
          <w:szCs w:val="48"/>
        </w:rPr>
        <w:br w:type="page"/>
      </w:r>
    </w:p>
    <w:p w:rsidRPr="00A87ECA" w:rsidR="00A87ECA" w:rsidRDefault="00A87ECA" w14:paraId="0E0F49A2" w14:textId="77777777">
      <w:pPr>
        <w:rPr>
          <w:rFonts w:cs="Segoe UI" w:eastAsiaTheme="majorEastAsia"/>
          <w:color w:val="2E74B5" w:themeColor="accent1" w:themeShade="BF"/>
          <w:sz w:val="32"/>
          <w:szCs w:val="32"/>
        </w:rPr>
      </w:pPr>
    </w:p>
    <w:sdt>
      <w:sdtPr>
        <w:id w:val="842763302"/>
        <w:docPartObj>
          <w:docPartGallery w:val="Table of Contents"/>
          <w:docPartUnique/>
        </w:docPartObj>
      </w:sdtPr>
      <w:sdtContent>
        <w:p w:rsidRPr="009274DF" w:rsidR="00A87ECA" w:rsidRDefault="00A87ECA" w14:paraId="6B66CE88" w14:textId="38751B3A">
          <w:pPr>
            <w:pStyle w:val="TOCHeading"/>
            <w:rPr>
              <w:rFonts w:ascii="Segoe UI Semibold" w:hAnsi="Segoe UI Semibold" w:cs="Segoe UI Semibold"/>
            </w:rPr>
          </w:pPr>
          <w:r w:rsidRPr="4CB9F1E8" w:rsidR="00A87ECA">
            <w:rPr>
              <w:rFonts w:ascii="Segoe UI Semibold" w:hAnsi="Segoe UI Semibold" w:cs="Segoe UI Semibold"/>
            </w:rPr>
            <w:t>Table of Contents</w:t>
          </w:r>
        </w:p>
        <w:p w:rsidR="00DE6D05" w:rsidP="4CB9F1E8" w:rsidRDefault="00A87ECA" w14:paraId="2A4DC4F8" w14:textId="529C686D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64949385">
            <w:r w:rsidRPr="4CB9F1E8" w:rsidR="4CB9F1E8">
              <w:rPr>
                <w:rStyle w:val="Hyperlink"/>
              </w:rPr>
              <w:t>Document purpose</w:t>
            </w:r>
            <w:r>
              <w:tab/>
            </w:r>
            <w:r>
              <w:fldChar w:fldCharType="begin"/>
            </w:r>
            <w:r>
              <w:instrText xml:space="preserve">PAGEREF _Toc164949385 \h</w:instrText>
            </w:r>
            <w:r>
              <w:fldChar w:fldCharType="separate"/>
            </w:r>
            <w:r w:rsidRPr="4CB9F1E8" w:rsidR="4CB9F1E8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DE6D05" w:rsidP="4CB9F1E8" w:rsidRDefault="00DE6D05" w14:paraId="048A2175" w14:textId="0BD4BBFA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653189319">
            <w:r w:rsidRPr="4CB9F1E8" w:rsidR="4CB9F1E8">
              <w:rPr>
                <w:rStyle w:val="Hyperlink"/>
              </w:rPr>
              <w:t>Overview</w:t>
            </w:r>
            <w:r>
              <w:tab/>
            </w:r>
            <w:r>
              <w:fldChar w:fldCharType="begin"/>
            </w:r>
            <w:r>
              <w:instrText xml:space="preserve">PAGEREF _Toc653189319 \h</w:instrText>
            </w:r>
            <w:r>
              <w:fldChar w:fldCharType="separate"/>
            </w:r>
            <w:r w:rsidRPr="4CB9F1E8" w:rsidR="4CB9F1E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DE6D05" w:rsidP="4CB9F1E8" w:rsidRDefault="00DE6D05" w14:paraId="4232444B" w14:textId="386194D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247491335">
            <w:r w:rsidRPr="4CB9F1E8" w:rsidR="4CB9F1E8">
              <w:rPr>
                <w:rStyle w:val="Hyperlink"/>
              </w:rPr>
              <w:t>Prerequisites</w:t>
            </w:r>
            <w:r>
              <w:tab/>
            </w:r>
            <w:r>
              <w:fldChar w:fldCharType="begin"/>
            </w:r>
            <w:r>
              <w:instrText xml:space="preserve">PAGEREF _Toc1247491335 \h</w:instrText>
            </w:r>
            <w:r>
              <w:fldChar w:fldCharType="separate"/>
            </w:r>
            <w:r w:rsidRPr="4CB9F1E8" w:rsidR="4CB9F1E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DE6D05" w:rsidP="4CB9F1E8" w:rsidRDefault="00DE6D05" w14:paraId="1D72D354" w14:textId="0DF823C5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491321634">
            <w:r w:rsidRPr="4CB9F1E8" w:rsidR="4CB9F1E8">
              <w:rPr>
                <w:rStyle w:val="Hyperlink"/>
              </w:rPr>
              <w:t>Step by Step Installation</w:t>
            </w:r>
            <w:r>
              <w:tab/>
            </w:r>
            <w:r>
              <w:fldChar w:fldCharType="begin"/>
            </w:r>
            <w:r>
              <w:instrText xml:space="preserve">PAGEREF _Toc491321634 \h</w:instrText>
            </w:r>
            <w:r>
              <w:fldChar w:fldCharType="separate"/>
            </w:r>
            <w:r w:rsidRPr="4CB9F1E8" w:rsidR="4CB9F1E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DE6D05" w:rsidP="4CB9F1E8" w:rsidRDefault="00DE6D05" w14:paraId="59220E70" w14:textId="7B849EC3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891200063">
            <w:r w:rsidRPr="4CB9F1E8" w:rsidR="4CB9F1E8">
              <w:rPr>
                <w:rStyle w:val="Hyperlink"/>
              </w:rPr>
              <w:t>Microsoft Forms Setup</w:t>
            </w:r>
            <w:r>
              <w:tab/>
            </w:r>
            <w:r>
              <w:fldChar w:fldCharType="begin"/>
            </w:r>
            <w:r>
              <w:instrText xml:space="preserve">PAGEREF _Toc891200063 \h</w:instrText>
            </w:r>
            <w:r>
              <w:fldChar w:fldCharType="separate"/>
            </w:r>
            <w:r w:rsidRPr="4CB9F1E8" w:rsidR="4CB9F1E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DE6D05" w:rsidP="4CB9F1E8" w:rsidRDefault="00DE6D05" w14:paraId="0A90BF20" w14:textId="54277314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465809178">
            <w:r w:rsidRPr="4CB9F1E8" w:rsidR="4CB9F1E8">
              <w:rPr>
                <w:rStyle w:val="Hyperlink"/>
              </w:rPr>
              <w:t>Configuring the Flows (Power Automate)</w:t>
            </w:r>
            <w:r>
              <w:tab/>
            </w:r>
            <w:r>
              <w:fldChar w:fldCharType="begin"/>
            </w:r>
            <w:r>
              <w:instrText xml:space="preserve">PAGEREF _Toc465809178 \h</w:instrText>
            </w:r>
            <w:r>
              <w:fldChar w:fldCharType="separate"/>
            </w:r>
            <w:r w:rsidRPr="4CB9F1E8" w:rsidR="4CB9F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DE6D05" w:rsidP="4CB9F1E8" w:rsidRDefault="00DE6D05" w14:paraId="6E00D955" w14:textId="584B6205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800164315">
            <w:r w:rsidRPr="4CB9F1E8" w:rsidR="4CB9F1E8">
              <w:rPr>
                <w:rStyle w:val="Hyperlink"/>
              </w:rPr>
              <w:t>Microsoft Forms Setup</w:t>
            </w:r>
            <w:r>
              <w:tab/>
            </w:r>
            <w:r>
              <w:fldChar w:fldCharType="begin"/>
            </w:r>
            <w:r>
              <w:instrText xml:space="preserve">PAGEREF _Toc800164315 \h</w:instrText>
            </w:r>
            <w:r>
              <w:fldChar w:fldCharType="separate"/>
            </w:r>
            <w:r w:rsidRPr="4CB9F1E8" w:rsidR="4CB9F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DE6D05" w:rsidP="4CB9F1E8" w:rsidRDefault="00DE6D05" w14:paraId="319E8040" w14:textId="7852E7B8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2021114481">
            <w:r w:rsidRPr="4CB9F1E8" w:rsidR="4CB9F1E8">
              <w:rPr>
                <w:rStyle w:val="Hyperlink"/>
              </w:rPr>
              <w:t>Power BI Report &amp; Dashboards Set Up</w:t>
            </w:r>
            <w:r>
              <w:tab/>
            </w:r>
            <w:r>
              <w:fldChar w:fldCharType="begin"/>
            </w:r>
            <w:r>
              <w:instrText xml:space="preserve">PAGEREF _Toc2021114481 \h</w:instrText>
            </w:r>
            <w:r>
              <w:fldChar w:fldCharType="separate"/>
            </w:r>
            <w:r w:rsidRPr="4CB9F1E8" w:rsidR="4CB9F1E8">
              <w:rPr>
                <w:rStyle w:val="Hyperlink"/>
              </w:rPr>
              <w:t>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A87ECA" w:rsidRDefault="00A87ECA" w14:paraId="620E1943" w14:textId="3E662E41"/>
    <w:p w:rsidR="00A87ECA" w:rsidRDefault="00A87ECA" w14:paraId="4B5D050E" w14:textId="77777777">
      <w:pPr>
        <w:rPr>
          <w:rFonts w:cs="Segoe UI" w:eastAsiaTheme="majorEastAsia"/>
          <w:color w:val="2E74B5" w:themeColor="accent1" w:themeShade="BF"/>
          <w:sz w:val="32"/>
          <w:szCs w:val="32"/>
        </w:rPr>
      </w:pPr>
      <w:r>
        <w:rPr>
          <w:rFonts w:cs="Segoe UI"/>
        </w:rPr>
        <w:br w:type="page"/>
      </w:r>
    </w:p>
    <w:p w:rsidRPr="00A87ECA" w:rsidR="00D842F4" w:rsidP="00F00071" w:rsidRDefault="00D842F4" w14:paraId="3871EB94" w14:textId="048A5EA1">
      <w:pPr>
        <w:pStyle w:val="Heading1"/>
        <w:rPr>
          <w:rFonts w:ascii="Segoe UI" w:hAnsi="Segoe UI" w:cs="Segoe UI"/>
        </w:rPr>
      </w:pPr>
      <w:bookmarkStart w:name="_Toc164949385" w:id="1275558895"/>
      <w:r w:rsidRPr="4CB9F1E8" w:rsidR="00D842F4">
        <w:rPr>
          <w:rFonts w:ascii="Segoe UI" w:hAnsi="Segoe UI" w:cs="Segoe UI"/>
        </w:rPr>
        <w:t>Document purpose</w:t>
      </w:r>
      <w:bookmarkEnd w:id="1275558895"/>
    </w:p>
    <w:p w:rsidR="00A43775" w:rsidP="00D842F4" w:rsidRDefault="00D842F4" w14:paraId="3871EB96" w14:textId="29E1B95A">
      <w:pPr>
        <w:rPr>
          <w:rFonts w:cs="Segoe UI"/>
        </w:rPr>
      </w:pPr>
      <w:r w:rsidRPr="312DB5BE">
        <w:rPr>
          <w:rFonts w:cs="Segoe UI"/>
        </w:rPr>
        <w:t xml:space="preserve">This document details the process of </w:t>
      </w:r>
      <w:r w:rsidR="003D0A9E">
        <w:rPr>
          <w:rFonts w:cs="Segoe UI"/>
        </w:rPr>
        <w:t xml:space="preserve">installing and using the components of the solution. </w:t>
      </w:r>
    </w:p>
    <w:p w:rsidRPr="00A87ECA" w:rsidR="003D0A9E" w:rsidP="003D0A9E" w:rsidRDefault="003D0A9E" w14:paraId="6AF27C31" w14:textId="60AAC8AC">
      <w:pPr>
        <w:pStyle w:val="Heading1"/>
        <w:rPr>
          <w:rFonts w:ascii="Segoe UI" w:hAnsi="Segoe UI" w:cs="Segoe UI"/>
        </w:rPr>
      </w:pPr>
      <w:bookmarkStart w:name="_Toc653189319" w:id="1863975180"/>
      <w:r w:rsidRPr="4CB9F1E8" w:rsidR="003D0A9E">
        <w:rPr>
          <w:rFonts w:ascii="Segoe UI" w:hAnsi="Segoe UI" w:cs="Segoe UI"/>
        </w:rPr>
        <w:t>Overview</w:t>
      </w:r>
      <w:bookmarkEnd w:id="1863975180"/>
    </w:p>
    <w:p w:rsidR="00D525D6" w:rsidP="00D525D6" w:rsidRDefault="00B71C57" w14:paraId="46AFF774" w14:textId="2BD4E951">
      <w:pPr>
        <w:pStyle w:val="Heading1"/>
        <w:rPr>
          <w:rFonts w:ascii="Segoe UI" w:hAnsi="Segoe UI" w:cs="Segoe UI"/>
        </w:rPr>
      </w:pPr>
      <w:bookmarkStart w:name="_Toc1247491335" w:id="1204801733"/>
      <w:r w:rsidRPr="4CB9F1E8" w:rsidR="00B71C57">
        <w:rPr>
          <w:rFonts w:ascii="Segoe UI" w:hAnsi="Segoe UI" w:cs="Segoe UI"/>
        </w:rPr>
        <w:t>Prerequisites</w:t>
      </w:r>
      <w:bookmarkEnd w:id="1204801733"/>
    </w:p>
    <w:p w:rsidR="00543C51" w:rsidP="00543C51" w:rsidRDefault="00543C51" w14:paraId="32031777" w14:textId="71AC8B1A">
      <w:r>
        <w:t>Below is the list of components required mentioned in order by which they should be installed:</w:t>
      </w:r>
    </w:p>
    <w:p w:rsidR="00543C51" w:rsidP="00543C51" w:rsidRDefault="00FB50F5" w14:paraId="7F300F23" w14:textId="6D764401">
      <w:pPr>
        <w:pStyle w:val="ListParagraph"/>
        <w:numPr>
          <w:ilvl w:val="0"/>
          <w:numId w:val="12"/>
        </w:numPr>
        <w:rPr/>
      </w:pPr>
      <w:r w:rsidR="00FB50F5">
        <w:rPr/>
        <w:t xml:space="preserve">Install latest version </w:t>
      </w:r>
      <w:r w:rsidR="7FCB65A5">
        <w:rPr/>
        <w:t xml:space="preserve">of </w:t>
      </w:r>
      <w:r w:rsidRPr="0828489B" w:rsidR="7FCB65A5">
        <w:rPr>
          <w:b w:val="1"/>
          <w:bCs w:val="1"/>
        </w:rPr>
        <w:t>NonprofitCore_3_0_3_0_managed.zip</w:t>
      </w:r>
      <w:r w:rsidR="7FCB65A5">
        <w:rPr/>
        <w:t xml:space="preserve"> </w:t>
      </w:r>
      <w:r w:rsidR="00543C51">
        <w:rPr/>
        <w:t xml:space="preserve">Dynamics 365 </w:t>
      </w:r>
      <w:r w:rsidR="000C2517">
        <w:rPr/>
        <w:t>Non-Profit</w:t>
      </w:r>
      <w:r w:rsidR="00543C51">
        <w:rPr/>
        <w:t xml:space="preserve"> Accelerator</w:t>
      </w:r>
      <w:r w:rsidR="705D4F49">
        <w:rPr/>
        <w:t>’s solution</w:t>
      </w:r>
      <w:r w:rsidR="6F7179DC">
        <w:rPr/>
        <w:t xml:space="preserve"> from here</w:t>
      </w:r>
      <w:r w:rsidR="673A9E85">
        <w:rPr/>
        <w:t xml:space="preserve"> </w:t>
      </w:r>
      <w:r w:rsidRPr="0828489B" w:rsidR="673A9E85">
        <w:rPr>
          <w:rFonts w:ascii="Segoe UI" w:hAnsi="Segoe UI" w:eastAsia="Calibri" w:cs="Arial" w:eastAsiaTheme="minorAscii" w:cstheme="minorBidi"/>
          <w:color w:val="0000FF"/>
          <w:sz w:val="20"/>
          <w:szCs w:val="20"/>
          <w:u w:val="single"/>
        </w:rPr>
        <w:t>https://github.com/microsoft/Industry-Accelerator-Nonprofit/releases/download/v3.0.3.0/NonprofitCore_3_0_3_0_managed.zip</w:t>
      </w:r>
      <w:r w:rsidR="6F7179DC">
        <w:rPr/>
        <w:t xml:space="preserve"> in your target environment.</w:t>
      </w:r>
    </w:p>
    <w:p w:rsidR="00D525D6" w:rsidP="00D525D6" w:rsidRDefault="00D525D6" w14:paraId="5AC15CCE" w14:textId="4F0A1EB2">
      <w:pPr>
        <w:pStyle w:val="Heading1"/>
        <w:rPr>
          <w:rFonts w:ascii="Segoe UI" w:hAnsi="Segoe UI" w:cs="Segoe UI"/>
        </w:rPr>
      </w:pPr>
      <w:bookmarkStart w:name="_Toc491321634" w:id="939319259"/>
      <w:r w:rsidRPr="4CB9F1E8" w:rsidR="00D525D6">
        <w:rPr>
          <w:rFonts w:ascii="Segoe UI" w:hAnsi="Segoe UI" w:cs="Segoe UI"/>
        </w:rPr>
        <w:t>Step by Step Installation</w:t>
      </w:r>
      <w:bookmarkEnd w:id="939319259"/>
    </w:p>
    <w:p w:rsidR="002F76F3" w:rsidP="0828489B" w:rsidRDefault="002F76F3" w14:paraId="3BDBBCE2" w14:textId="3C2C96FF">
      <w:pPr>
        <w:pStyle w:val="ListParagraph"/>
        <w:numPr>
          <w:ilvl w:val="0"/>
          <w:numId w:val="2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egoe UI" w:hAnsi="Segoe UI" w:eastAsia="Calibri" w:cs="Arial" w:eastAsiaTheme="minorAscii" w:cstheme="minorBidi"/>
          <w:color w:val="0000FF"/>
          <w:sz w:val="20"/>
          <w:szCs w:val="20"/>
          <w:u w:val="single"/>
        </w:rPr>
      </w:pPr>
      <w:r w:rsidR="2DCCAA0A">
        <w:rPr/>
        <w:t xml:space="preserve">Navigate to the Github release path &lt;&gt; and download the </w:t>
      </w:r>
      <w:r w:rsidR="7D2CF193">
        <w:rPr/>
        <w:t xml:space="preserve">NFPHousingSolution_1_0_0_7_managed.zip </w:t>
      </w:r>
      <w:r w:rsidR="2DCCAA0A">
        <w:rPr/>
        <w:t xml:space="preserve">solution </w:t>
      </w:r>
      <w:r w:rsidR="2A2379A1">
        <w:rPr/>
        <w:t>from this path</w:t>
      </w:r>
      <w:r w:rsidR="0FDC829E">
        <w:rPr/>
        <w:t xml:space="preserve"> </w:t>
      </w:r>
      <w:hyperlink r:id="R46559de25f084ce1">
        <w:r w:rsidRPr="0828489B" w:rsidR="0FDC829E">
          <w:rPr>
            <w:rStyle w:val="Hyperlink"/>
          </w:rPr>
          <w:t>https://github.com/ava-innersource/HousingAppAccelerator/releases/download/v1.0.0.7/NFPHousingSolution_1_0_0_7_managed.zip</w:t>
        </w:r>
      </w:hyperlink>
    </w:p>
    <w:p w:rsidR="002F76F3" w:rsidP="0828489B" w:rsidRDefault="002F76F3" w14:paraId="1DE45C60" w14:textId="2E78C29E">
      <w:pPr>
        <w:pStyle w:val="ListParagraph"/>
        <w:numPr>
          <w:ilvl w:val="0"/>
          <w:numId w:val="2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egoe UI" w:hAnsi="Segoe UI" w:eastAsia="Calibri" w:cs="Arial" w:eastAsiaTheme="minorAscii" w:cstheme="minorBidi"/>
          <w:color w:val="0000FF"/>
          <w:sz w:val="20"/>
          <w:szCs w:val="20"/>
          <w:u w:val="single"/>
        </w:rPr>
      </w:pPr>
      <w:r w:rsidRPr="0828489B" w:rsidR="3450AE14">
        <w:rPr>
          <w:rFonts w:ascii="Segoe UI" w:hAnsi="Segoe UI" w:eastAsia="Calibri" w:cs="Arial" w:eastAsiaTheme="minorAscii" w:cstheme="minorBidi"/>
          <w:sz w:val="20"/>
          <w:szCs w:val="20"/>
        </w:rPr>
        <w:t>Sele</w:t>
      </w:r>
      <w:r w:rsidRPr="0828489B" w:rsidR="3450AE14">
        <w:rPr>
          <w:rFonts w:ascii="Segoe UI" w:hAnsi="Segoe UI" w:eastAsia="Calibri" w:cs="Arial" w:eastAsiaTheme="minorAscii" w:cstheme="minorBidi"/>
          <w:sz w:val="20"/>
          <w:szCs w:val="20"/>
        </w:rPr>
        <w:t>ct the target environme</w:t>
      </w:r>
      <w:r w:rsidR="3450AE14">
        <w:rPr/>
        <w:t xml:space="preserve">nt where you </w:t>
      </w:r>
      <w:r w:rsidR="5E910084">
        <w:rPr/>
        <w:t>want to</w:t>
      </w:r>
      <w:r w:rsidR="3450AE14">
        <w:rPr/>
        <w:t xml:space="preserve"> install the solution from </w:t>
      </w:r>
      <w:hyperlink r:id="R9a21b10624074725">
        <w:r w:rsidRPr="0828489B" w:rsidR="3450AE14">
          <w:rPr>
            <w:rStyle w:val="Hyperlink"/>
            <w:rFonts w:ascii="Segoe UI" w:hAnsi="Segoe UI" w:eastAsia="Calibri" w:cs="Arial" w:eastAsiaTheme="minorAscii" w:cstheme="minorBidi"/>
            <w:sz w:val="20"/>
            <w:szCs w:val="20"/>
          </w:rPr>
          <w:t>https://make.powerapps.com</w:t>
        </w:r>
      </w:hyperlink>
    </w:p>
    <w:p w:rsidR="002F76F3" w:rsidP="0828489B" w:rsidRDefault="002F76F3" w14:paraId="21B2C786" w14:textId="22716733">
      <w:pPr>
        <w:pStyle w:val="ListParagraph"/>
        <w:numPr>
          <w:ilvl w:val="0"/>
          <w:numId w:val="27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egoe UI" w:hAnsi="Segoe UI" w:eastAsia="Calibri" w:cs="Arial" w:eastAsiaTheme="minorAscii" w:cstheme="minorBidi"/>
          <w:b w:val="0"/>
          <w:bCs w:val="0"/>
          <w:sz w:val="20"/>
          <w:szCs w:val="20"/>
        </w:rPr>
      </w:pPr>
      <w:r w:rsidRPr="0828489B" w:rsidR="58347F6C">
        <w:rPr>
          <w:rFonts w:ascii="Segoe UI" w:hAnsi="Segoe UI" w:eastAsia="Calibri" w:cs="Arial" w:eastAsiaTheme="minorAscii" w:cstheme="minorBidi"/>
          <w:sz w:val="20"/>
          <w:szCs w:val="20"/>
        </w:rPr>
        <w:t xml:space="preserve">Navigate to </w:t>
      </w:r>
      <w:r w:rsidRPr="0828489B" w:rsidR="58347F6C">
        <w:rPr>
          <w:rFonts w:ascii="Segoe UI" w:hAnsi="Segoe UI" w:eastAsia="Calibri" w:cs="Arial" w:eastAsiaTheme="minorAscii" w:cstheme="minorBidi"/>
          <w:b w:val="1"/>
          <w:bCs w:val="1"/>
          <w:sz w:val="20"/>
          <w:szCs w:val="20"/>
        </w:rPr>
        <w:t xml:space="preserve">Solutions </w:t>
      </w:r>
      <w:r w:rsidRPr="0828489B" w:rsidR="58347F6C">
        <w:rPr>
          <w:rFonts w:ascii="Segoe UI" w:hAnsi="Segoe UI" w:eastAsia="Calibri" w:cs="Arial" w:eastAsiaTheme="minorAscii" w:cstheme="minorBidi"/>
          <w:b w:val="0"/>
          <w:bCs w:val="0"/>
          <w:sz w:val="20"/>
          <w:szCs w:val="20"/>
        </w:rPr>
        <w:t xml:space="preserve">from the </w:t>
      </w:r>
      <w:r w:rsidRPr="0828489B" w:rsidR="25517DD1">
        <w:rPr>
          <w:rFonts w:ascii="Segoe UI" w:hAnsi="Segoe UI" w:eastAsia="Calibri" w:cs="Arial" w:eastAsiaTheme="minorAscii" w:cstheme="minorBidi"/>
          <w:b w:val="0"/>
          <w:bCs w:val="0"/>
          <w:sz w:val="20"/>
          <w:szCs w:val="20"/>
        </w:rPr>
        <w:t>left navigation</w:t>
      </w:r>
      <w:r w:rsidRPr="0828489B" w:rsidR="0B131CB0">
        <w:rPr>
          <w:rFonts w:ascii="Segoe UI" w:hAnsi="Segoe UI" w:eastAsia="Calibri" w:cs="Arial" w:eastAsiaTheme="minorAscii" w:cstheme="minorBidi"/>
          <w:b w:val="0"/>
          <w:bCs w:val="0"/>
          <w:sz w:val="20"/>
          <w:szCs w:val="20"/>
        </w:rPr>
        <w:t xml:space="preserve"> and click on ‘Import’ on the top ribbon </w:t>
      </w:r>
      <w:r w:rsidRPr="0828489B" w:rsidR="5BE360C9">
        <w:rPr>
          <w:rFonts w:ascii="Segoe UI" w:hAnsi="Segoe UI" w:eastAsia="Calibri" w:cs="Arial" w:eastAsiaTheme="minorAscii" w:cstheme="minorBidi"/>
          <w:b w:val="0"/>
          <w:bCs w:val="0"/>
          <w:sz w:val="20"/>
          <w:szCs w:val="20"/>
        </w:rPr>
        <w:t>import the downloaded solution file from the Github release assets.</w:t>
      </w:r>
      <w:r w:rsidRPr="0828489B" w:rsidR="501E9845">
        <w:rPr>
          <w:rFonts w:ascii="Segoe UI" w:hAnsi="Segoe UI" w:eastAsia="Calibri" w:cs="Arial" w:eastAsiaTheme="minorAscii" w:cstheme="minorBidi"/>
          <w:b w:val="0"/>
          <w:bCs w:val="0"/>
          <w:sz w:val="20"/>
          <w:szCs w:val="20"/>
        </w:rPr>
        <w:t xml:space="preserve"> After </w:t>
      </w:r>
      <w:r w:rsidRPr="0828489B" w:rsidR="501E9845">
        <w:rPr>
          <w:rFonts w:ascii="Segoe UI" w:hAnsi="Segoe UI" w:eastAsia="Calibri" w:cs="Arial" w:eastAsiaTheme="minorAscii" w:cstheme="minorBidi"/>
          <w:b w:val="0"/>
          <w:bCs w:val="0"/>
          <w:sz w:val="20"/>
          <w:szCs w:val="20"/>
        </w:rPr>
        <w:t>Import,</w:t>
      </w:r>
      <w:r w:rsidRPr="0828489B" w:rsidR="501E9845">
        <w:rPr>
          <w:rFonts w:ascii="Segoe UI" w:hAnsi="Segoe UI" w:eastAsia="Calibri" w:cs="Arial" w:eastAsiaTheme="minorAscii" w:cstheme="minorBidi"/>
          <w:b w:val="0"/>
          <w:bCs w:val="0"/>
          <w:sz w:val="20"/>
          <w:szCs w:val="20"/>
        </w:rPr>
        <w:t xml:space="preserve"> the following solutions should be available in the target environment.</w:t>
      </w:r>
    </w:p>
    <w:p w:rsidR="002F76F3" w:rsidP="0828489B" w:rsidRDefault="002F76F3" w14:paraId="2F4848A7" w14:textId="32E139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Calibri" w:cs="Arial" w:eastAsiaTheme="minorAscii" w:cstheme="minorBidi"/>
          <w:b w:val="0"/>
          <w:bCs w:val="0"/>
          <w:sz w:val="20"/>
          <w:szCs w:val="20"/>
        </w:rPr>
      </w:pPr>
    </w:p>
    <w:p w:rsidR="002F76F3" w:rsidP="002F76F3" w:rsidRDefault="002F76F3" w14:paraId="6EFDF403" w14:textId="5D63C2B5">
      <w:pPr>
        <w:pStyle w:val="ListParagraph"/>
      </w:pPr>
      <w:r w:rsidR="501E9845">
        <w:drawing>
          <wp:inline wp14:editId="4CB9F1E8" wp14:anchorId="771EEA40">
            <wp:extent cx="5457825" cy="1739682"/>
            <wp:effectExtent l="0" t="0" r="0" b="0"/>
            <wp:docPr id="303184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bd6bb365442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7825" cy="17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8489B" w:rsidP="4CB9F1E8" w:rsidRDefault="0828489B" w14:paraId="3018F78D" w14:textId="288EAB73">
      <w:pPr>
        <w:pStyle w:val="Heading1"/>
        <w:rPr>
          <w:rFonts w:ascii="Segoe UI" w:hAnsi="Segoe UI" w:cs="Segoe UI"/>
        </w:rPr>
      </w:pPr>
      <w:bookmarkStart w:name="_Toc891200063" w:id="573277250"/>
      <w:r w:rsidRPr="4CB9F1E8" w:rsidR="61EE0E86">
        <w:rPr>
          <w:rFonts w:ascii="Segoe UI" w:hAnsi="Segoe UI" w:cs="Segoe UI"/>
        </w:rPr>
        <w:t>Microsoft Forms Setup</w:t>
      </w:r>
      <w:bookmarkEnd w:id="573277250"/>
    </w:p>
    <w:p w:rsidR="0828489B" w:rsidP="4CB9F1E8" w:rsidRDefault="0828489B" w14:paraId="38F275D1" w14:textId="25EF348D">
      <w:pPr>
        <w:pStyle w:val="ListParagraph"/>
        <w:ind w:left="0"/>
      </w:pPr>
      <w:r w:rsidRPr="743062F2" w:rsidR="61EE0E86">
        <w:rPr>
          <w:rFonts w:ascii="Segoe UI" w:hAnsi="Segoe UI" w:eastAsia="Calibri" w:cs="Arial" w:eastAsiaTheme="minorAscii" w:cstheme="minorBidi"/>
          <w:sz w:val="20"/>
          <w:szCs w:val="20"/>
        </w:rPr>
        <w:t xml:space="preserve">Use this forms template link to create a copy of this sample Microsoft forms in your tenant which can then be rereferred in the Housing Submission Power Automate to collect answers about </w:t>
      </w:r>
      <w:bookmarkStart w:name="_Int_LvkkRlkg" w:id="1040989296"/>
      <w:r w:rsidRPr="743062F2" w:rsidR="61EE0E86">
        <w:rPr>
          <w:rFonts w:ascii="Segoe UI" w:hAnsi="Segoe UI" w:eastAsia="Calibri" w:cs="Arial" w:eastAsiaTheme="minorAscii" w:cstheme="minorBidi"/>
          <w:sz w:val="20"/>
          <w:szCs w:val="20"/>
        </w:rPr>
        <w:t>landlord</w:t>
      </w:r>
      <w:bookmarkEnd w:id="1040989296"/>
      <w:r w:rsidRPr="743062F2" w:rsidR="61EE0E86">
        <w:rPr>
          <w:rFonts w:ascii="Segoe UI" w:hAnsi="Segoe UI" w:eastAsia="Calibri" w:cs="Arial" w:eastAsiaTheme="minorAscii" w:cstheme="minorBidi"/>
          <w:sz w:val="20"/>
          <w:szCs w:val="20"/>
        </w:rPr>
        <w:t xml:space="preserve"> and housing location.</w:t>
      </w:r>
    </w:p>
    <w:p w:rsidR="0828489B" w:rsidP="4CB9F1E8" w:rsidRDefault="0828489B" w14:paraId="1E75D2D4" w14:textId="3043645D">
      <w:pPr>
        <w:pStyle w:val="ListParagraph"/>
        <w:ind w:left="0"/>
        <w:rPr>
          <w:rFonts w:eastAsia="游ゴシック Light" w:cs="Segoe UI" w:eastAsiaTheme="majorEastAsia"/>
          <w:color w:val="2E74B5" w:themeColor="accent1" w:themeTint="FF" w:themeShade="BF"/>
          <w:sz w:val="20"/>
          <w:szCs w:val="20"/>
        </w:rPr>
      </w:pPr>
      <w:r w:rsidRPr="4CB9F1E8" w:rsidR="61EE0E86">
        <w:rPr>
          <w:rFonts w:eastAsia="游ゴシック Light" w:cs="Segoe UI" w:eastAsiaTheme="majorEastAsia"/>
          <w:color w:val="2E74B5" w:themeColor="accent1" w:themeTint="FF" w:themeShade="BF"/>
          <w:sz w:val="20"/>
          <w:szCs w:val="20"/>
        </w:rPr>
        <w:t>https://forms.office.com/Pages/ShareFormPage.aspx?id=i0jEANYP8EiC0Hcr1G3wgyCT9xtRs1xKkBiDhDDBTfBUMFdORUlSRDFHOUdTT1VMV1ZYR0g5WVFRSS4u&amp;sharetoken=5DWJn9e6HuRWl4gOGNVs</w:t>
      </w:r>
    </w:p>
    <w:p w:rsidR="0828489B" w:rsidP="4CB9F1E8" w:rsidRDefault="0828489B" w14:paraId="46D75DDF" w14:textId="0F4CD778">
      <w:pPr>
        <w:pStyle w:val="Normal"/>
      </w:pPr>
    </w:p>
    <w:p w:rsidR="0828489B" w:rsidP="0828489B" w:rsidRDefault="0828489B" w14:paraId="32CE8DB5" w14:textId="391405CA">
      <w:pPr>
        <w:pStyle w:val="Heading1"/>
        <w:rPr>
          <w:rFonts w:ascii="Segoe UI" w:hAnsi="Segoe UI" w:cs="Segoe UI"/>
        </w:rPr>
      </w:pPr>
    </w:p>
    <w:p w:rsidR="0F324621" w:rsidP="4CB9F1E8" w:rsidRDefault="0F324621" w14:paraId="5D29C411" w14:textId="1CB87AD0">
      <w:pPr>
        <w:pStyle w:val="Heading1"/>
        <w:bidi w:val="0"/>
        <w:spacing w:before="240" w:beforeAutospacing="off" w:after="120" w:afterAutospacing="off" w:line="259" w:lineRule="auto"/>
        <w:ind w:left="0" w:right="0"/>
        <w:jc w:val="left"/>
        <w:rPr>
          <w:rFonts w:ascii="Segoe UI" w:hAnsi="Segoe UI" w:cs="Segoe UI"/>
        </w:rPr>
      </w:pPr>
      <w:bookmarkStart w:name="_Toc465809178" w:id="1497035457"/>
      <w:r w:rsidRPr="4CB9F1E8" w:rsidR="0F324621">
        <w:rPr>
          <w:rFonts w:ascii="Segoe UI" w:hAnsi="Segoe UI" w:cs="Segoe UI"/>
        </w:rPr>
        <w:t>Configuring the Flows (Power Automate)</w:t>
      </w:r>
      <w:bookmarkEnd w:id="1497035457"/>
    </w:p>
    <w:p w:rsidR="2A42D7AC" w:rsidP="0828489B" w:rsidRDefault="2A42D7AC" w14:paraId="76395578" w14:textId="7FD9A6EF">
      <w:pPr>
        <w:pStyle w:val="Normal"/>
        <w:bidi w:val="0"/>
      </w:pPr>
      <w:r w:rsidR="2A42D7AC">
        <w:rPr/>
        <w:t xml:space="preserve">The following flows should be installed as part of the </w:t>
      </w:r>
      <w:r w:rsidR="2A42D7AC">
        <w:rPr/>
        <w:t>solution:</w:t>
      </w:r>
    </w:p>
    <w:p w:rsidR="1412CA4F" w:rsidP="0828489B" w:rsidRDefault="1412CA4F" w14:paraId="39EB3E82" w14:textId="68FE0750">
      <w:pPr>
        <w:pStyle w:val="Normal"/>
      </w:pPr>
      <w:r w:rsidR="1412CA4F">
        <w:drawing>
          <wp:inline wp14:editId="47C9EC5C" wp14:anchorId="7C2B3217">
            <wp:extent cx="5145292" cy="3419475"/>
            <wp:effectExtent l="0" t="0" r="0" b="0"/>
            <wp:docPr id="1363460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270607531649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29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2CA4F" w:rsidP="4CB9F1E8" w:rsidRDefault="1412CA4F" w14:paraId="2C3D9029" w14:textId="1F8C9398">
      <w:pPr>
        <w:pStyle w:val="Normal"/>
        <w:ind w:left="0"/>
      </w:pPr>
      <w:r w:rsidR="1412CA4F">
        <w:rPr/>
        <w:t xml:space="preserve">The </w:t>
      </w:r>
      <w:r w:rsidR="1412CA4F">
        <w:rPr/>
        <w:t>following</w:t>
      </w:r>
      <w:r w:rsidR="1412CA4F">
        <w:rPr/>
        <w:t xml:space="preserve"> steps </w:t>
      </w:r>
      <w:r w:rsidR="50B14BE7">
        <w:rPr/>
        <w:t>need</w:t>
      </w:r>
      <w:r w:rsidR="1412CA4F">
        <w:rPr/>
        <w:t xml:space="preserve"> to be performed to configure each of the flows and turn them ‘On</w:t>
      </w:r>
      <w:r w:rsidR="1412CA4F">
        <w:rPr/>
        <w:t>’</w:t>
      </w:r>
      <w:r w:rsidR="731E1208">
        <w:rPr/>
        <w:t>.</w:t>
      </w:r>
      <w:r w:rsidR="731E1208">
        <w:rPr/>
        <w:t xml:space="preserve"> You can edit them in the Customizations area or from another unmanaged solution.</w:t>
      </w:r>
    </w:p>
    <w:p w:rsidR="1412CA4F" w:rsidP="0828489B" w:rsidRDefault="1412CA4F" w14:paraId="3B18C2E1" w14:textId="37B7C8E2">
      <w:pPr>
        <w:pStyle w:val="Normal"/>
      </w:pPr>
    </w:p>
    <w:p w:rsidR="1412CA4F" w:rsidP="4CB9F1E8" w:rsidRDefault="1412CA4F" w14:paraId="48DD524F" w14:textId="609899D9">
      <w:pPr>
        <w:pStyle w:val="ListParagraph"/>
        <w:numPr>
          <w:ilvl w:val="0"/>
          <w:numId w:val="28"/>
        </w:numPr>
        <w:rPr>
          <w:b w:val="1"/>
          <w:bCs w:val="1"/>
          <w:u w:val="single"/>
        </w:rPr>
      </w:pPr>
      <w:r w:rsidRPr="4CB9F1E8" w:rsidR="1412CA4F">
        <w:rPr>
          <w:b w:val="1"/>
          <w:bCs w:val="1"/>
          <w:u w:val="single"/>
        </w:rPr>
        <w:t>NFP</w:t>
      </w:r>
      <w:r w:rsidRPr="4CB9F1E8" w:rsidR="1412CA4F">
        <w:rPr>
          <w:b w:val="1"/>
          <w:bCs w:val="1"/>
          <w:u w:val="single"/>
        </w:rPr>
        <w:t xml:space="preserve"> Housing </w:t>
      </w:r>
      <w:r w:rsidRPr="4CB9F1E8" w:rsidR="0CBEA704">
        <w:rPr>
          <w:b w:val="1"/>
          <w:bCs w:val="1"/>
          <w:u w:val="single"/>
        </w:rPr>
        <w:t>Service:</w:t>
      </w:r>
    </w:p>
    <w:p w:rsidR="118B1B75" w:rsidP="4CB9F1E8" w:rsidRDefault="118B1B75" w14:paraId="176AA292" w14:textId="615B7510">
      <w:pPr>
        <w:pStyle w:val="ListParagraph"/>
        <w:numPr>
          <w:ilvl w:val="0"/>
          <w:numId w:val="35"/>
        </w:numPr>
        <w:bidi w:val="0"/>
        <w:rPr>
          <w:b w:val="0"/>
          <w:bCs w:val="0"/>
        </w:rPr>
      </w:pPr>
      <w:r w:rsidR="118B1B75">
        <w:rPr>
          <w:b w:val="0"/>
          <w:bCs w:val="0"/>
        </w:rPr>
        <w:t>Navigate to NFP Housing Service Flow and click on ‘Edi</w:t>
      </w:r>
      <w:r w:rsidR="118B1B75">
        <w:rPr>
          <w:b w:val="0"/>
          <w:bCs w:val="0"/>
        </w:rPr>
        <w:t>t</w:t>
      </w:r>
      <w:r w:rsidR="118B1B75">
        <w:rPr>
          <w:b w:val="0"/>
          <w:bCs w:val="0"/>
        </w:rPr>
        <w:t>’</w:t>
      </w:r>
    </w:p>
    <w:p w:rsidR="5086861F" w:rsidP="4CB9F1E8" w:rsidRDefault="5086861F" w14:paraId="160E298E" w14:textId="45E19BC8">
      <w:pPr>
        <w:pStyle w:val="Normal"/>
        <w:bidi w:val="0"/>
        <w:ind w:left="0"/>
      </w:pPr>
      <w:r w:rsidR="5086861F">
        <w:drawing>
          <wp:inline wp14:editId="2B3B9442" wp14:anchorId="195EA7CB">
            <wp:extent cx="4572000" cy="1428750"/>
            <wp:effectExtent l="0" t="0" r="0" b="0"/>
            <wp:docPr id="1957473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53c4d0b9847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A5854" w:rsidP="4CB9F1E8" w:rsidRDefault="34FA5854" w14:paraId="7EEA20D8" w14:textId="517339C4">
      <w:pPr>
        <w:pStyle w:val="ListParagraph"/>
        <w:numPr>
          <w:ilvl w:val="0"/>
          <w:numId w:val="35"/>
        </w:numPr>
        <w:bidi w:val="0"/>
        <w:rPr>
          <w:b w:val="1"/>
          <w:bCs w:val="1"/>
        </w:rPr>
      </w:pPr>
      <w:r w:rsidRPr="4CB9F1E8" w:rsidR="34FA5854">
        <w:rPr>
          <w:b w:val="1"/>
          <w:bCs w:val="1"/>
        </w:rPr>
        <w:t xml:space="preserve">Ensure there is a connection reference created for Dataverse and Bing Maps. You will need to get an </w:t>
      </w:r>
      <w:r w:rsidRPr="4CB9F1E8" w:rsidR="34FA5854">
        <w:rPr>
          <w:b w:val="1"/>
          <w:bCs w:val="1"/>
        </w:rPr>
        <w:t>API</w:t>
      </w:r>
      <w:r w:rsidRPr="4CB9F1E8" w:rsidR="34FA5854">
        <w:rPr>
          <w:b w:val="1"/>
          <w:bCs w:val="1"/>
        </w:rPr>
        <w:t xml:space="preserve"> key for Bing maps connection. </w:t>
      </w:r>
    </w:p>
    <w:p w:rsidR="27D266D6" w:rsidP="4CB9F1E8" w:rsidRDefault="27D266D6" w14:paraId="171A7683" w14:textId="1015DE05">
      <w:pPr>
        <w:pStyle w:val="Normal"/>
        <w:ind w:left="0"/>
      </w:pPr>
      <w:r w:rsidR="27D266D6">
        <w:drawing>
          <wp:inline wp14:editId="68F4105A" wp14:anchorId="04AF97B7">
            <wp:extent cx="5943600" cy="1324928"/>
            <wp:effectExtent l="0" t="0" r="0" b="0"/>
            <wp:docPr id="198174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7dfc92c67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266D6" w:rsidP="4CB9F1E8" w:rsidRDefault="27D266D6" w14:paraId="720B8E83" w14:textId="47444026">
      <w:pPr>
        <w:pStyle w:val="ListParagraph"/>
        <w:numPr>
          <w:ilvl w:val="0"/>
          <w:numId w:val="35"/>
        </w:numPr>
        <w:bidi w:val="0"/>
        <w:rPr>
          <w:b w:val="1"/>
          <w:bCs w:val="1"/>
        </w:rPr>
      </w:pPr>
      <w:r w:rsidRPr="743062F2" w:rsidR="27D266D6">
        <w:rPr>
          <w:b w:val="1"/>
          <w:bCs w:val="1"/>
        </w:rPr>
        <w:t xml:space="preserve">Click on “Save” and copy the </w:t>
      </w:r>
      <w:r w:rsidRPr="743062F2" w:rsidR="27D266D6">
        <w:rPr>
          <w:b w:val="1"/>
          <w:bCs w:val="1"/>
        </w:rPr>
        <w:t>HTTP</w:t>
      </w:r>
      <w:r w:rsidRPr="743062F2" w:rsidR="27D266D6">
        <w:rPr>
          <w:b w:val="1"/>
          <w:bCs w:val="1"/>
        </w:rPr>
        <w:t xml:space="preserve"> POST </w:t>
      </w:r>
      <w:r w:rsidRPr="743062F2" w:rsidR="27D266D6">
        <w:rPr>
          <w:b w:val="1"/>
          <w:bCs w:val="1"/>
        </w:rPr>
        <w:t>URL</w:t>
      </w:r>
      <w:r w:rsidRPr="743062F2" w:rsidR="27D266D6">
        <w:rPr>
          <w:b w:val="1"/>
          <w:bCs w:val="1"/>
        </w:rPr>
        <w:t xml:space="preserve"> generated in </w:t>
      </w:r>
      <w:r w:rsidRPr="743062F2" w:rsidR="3202C33E">
        <w:rPr>
          <w:b w:val="1"/>
          <w:bCs w:val="1"/>
        </w:rPr>
        <w:t>the first</w:t>
      </w:r>
      <w:r w:rsidRPr="743062F2" w:rsidR="27D266D6">
        <w:rPr>
          <w:b w:val="1"/>
          <w:bCs w:val="1"/>
        </w:rPr>
        <w:t xml:space="preserve"> step. This HTTP URL will have to be put in the </w:t>
      </w:r>
      <w:r w:rsidRPr="743062F2" w:rsidR="6144F5F7">
        <w:rPr>
          <w:b w:val="1"/>
          <w:bCs w:val="1"/>
        </w:rPr>
        <w:t>“Housing</w:t>
      </w:r>
      <w:r w:rsidRPr="743062F2" w:rsidR="27D266D6">
        <w:rPr>
          <w:b w:val="1"/>
          <w:bCs w:val="1"/>
        </w:rPr>
        <w:t xml:space="preserve"> Form Submission </w:t>
      </w:r>
      <w:r w:rsidRPr="743062F2" w:rsidR="55C1A6D2">
        <w:rPr>
          <w:b w:val="1"/>
          <w:bCs w:val="1"/>
        </w:rPr>
        <w:t>“flow</w:t>
      </w:r>
      <w:r w:rsidRPr="743062F2" w:rsidR="27D266D6">
        <w:rPr>
          <w:b w:val="1"/>
          <w:bCs w:val="1"/>
        </w:rPr>
        <w:t>.</w:t>
      </w:r>
    </w:p>
    <w:p w:rsidR="27D266D6" w:rsidP="4CB9F1E8" w:rsidRDefault="27D266D6" w14:paraId="62D901ED" w14:textId="77FD0A89">
      <w:pPr>
        <w:pStyle w:val="Normal"/>
        <w:bidi w:val="0"/>
        <w:ind w:left="0"/>
      </w:pPr>
      <w:r w:rsidR="27D266D6">
        <w:drawing>
          <wp:inline wp14:editId="33936367" wp14:anchorId="1B355503">
            <wp:extent cx="4572000" cy="1771650"/>
            <wp:effectExtent l="0" t="0" r="0" b="0"/>
            <wp:docPr id="393525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5df080b74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517B3" w:rsidP="4CB9F1E8" w:rsidRDefault="388517B3" w14:paraId="3FCEB491" w14:textId="2F22CDD6">
      <w:pPr>
        <w:pStyle w:val="ListParagraph"/>
        <w:numPr>
          <w:ilvl w:val="0"/>
          <w:numId w:val="3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1"/>
          <w:bCs w:val="1"/>
        </w:rPr>
      </w:pPr>
      <w:r w:rsidRPr="4CB9F1E8" w:rsidR="388517B3">
        <w:rPr>
          <w:b w:val="1"/>
          <w:bCs w:val="1"/>
        </w:rPr>
        <w:t>Turn On the flow. Your flow is now ready to use.</w:t>
      </w:r>
    </w:p>
    <w:p w:rsidR="4CB9F1E8" w:rsidP="4CB9F1E8" w:rsidRDefault="4CB9F1E8" w14:paraId="4EE0E7B4" w14:textId="1A0700C6">
      <w:pPr>
        <w:pStyle w:val="Normal"/>
        <w:bidi w:val="0"/>
        <w:ind w:left="0"/>
      </w:pPr>
    </w:p>
    <w:p w:rsidR="388517B3" w:rsidP="4CB9F1E8" w:rsidRDefault="388517B3" w14:paraId="07EE75EE" w14:textId="56783C7C">
      <w:pPr>
        <w:pStyle w:val="Normal"/>
        <w:bidi w:val="0"/>
        <w:ind w:left="0"/>
      </w:pPr>
      <w:r w:rsidR="388517B3">
        <w:drawing>
          <wp:inline wp14:editId="4DEA5BD6" wp14:anchorId="498A6AAA">
            <wp:extent cx="4572000" cy="1428750"/>
            <wp:effectExtent l="0" t="0" r="0" b="0"/>
            <wp:docPr id="659841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b0a92090b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9F1E8" w:rsidP="4CB9F1E8" w:rsidRDefault="4CB9F1E8" w14:paraId="7FD086BF" w14:textId="2C9A8740">
      <w:pPr>
        <w:pStyle w:val="Normal"/>
        <w:bidi w:val="0"/>
        <w:ind w:left="0"/>
      </w:pPr>
    </w:p>
    <w:p w:rsidR="3DED0397" w:rsidP="4CB9F1E8" w:rsidRDefault="3DED0397" w14:paraId="5631A94A" w14:textId="34DE2A01">
      <w:pPr>
        <w:pStyle w:val="ListParagraph"/>
        <w:numPr>
          <w:ilvl w:val="0"/>
          <w:numId w:val="28"/>
        </w:numPr>
        <w:bidi w:val="0"/>
        <w:rPr>
          <w:b w:val="1"/>
          <w:bCs w:val="1"/>
          <w:u w:val="single"/>
        </w:rPr>
      </w:pPr>
      <w:r w:rsidRPr="4CB9F1E8" w:rsidR="3DED0397">
        <w:rPr>
          <w:b w:val="1"/>
          <w:bCs w:val="1"/>
          <w:u w:val="single"/>
        </w:rPr>
        <w:t>Housing Form Submission</w:t>
      </w:r>
    </w:p>
    <w:p w:rsidR="3DED0397" w:rsidP="4CB9F1E8" w:rsidRDefault="3DED0397" w14:paraId="332A6B11" w14:textId="4BAD65D0">
      <w:pPr>
        <w:pStyle w:val="ListParagraph"/>
        <w:numPr>
          <w:ilvl w:val="0"/>
          <w:numId w:val="34"/>
        </w:numPr>
        <w:bidi w:val="0"/>
        <w:rPr>
          <w:b w:val="1"/>
          <w:bCs w:val="1"/>
        </w:rPr>
      </w:pPr>
      <w:r w:rsidR="3DED0397">
        <w:rPr>
          <w:b w:val="0"/>
          <w:bCs w:val="0"/>
        </w:rPr>
        <w:t xml:space="preserve">Navigate to Housing Form Submission Flow and click on ‘Edit’. </w:t>
      </w:r>
    </w:p>
    <w:p w:rsidR="3DED0397" w:rsidP="4CB9F1E8" w:rsidRDefault="3DED0397" w14:paraId="741E0017" w14:textId="22A30C53">
      <w:pPr>
        <w:pStyle w:val="Normal"/>
        <w:bidi w:val="0"/>
        <w:ind w:left="0"/>
      </w:pPr>
      <w:r w:rsidR="3DED0397">
        <w:drawing>
          <wp:inline wp14:editId="3293EA82" wp14:anchorId="50644912">
            <wp:extent cx="4572000" cy="1419225"/>
            <wp:effectExtent l="0" t="0" r="0" b="0"/>
            <wp:docPr id="1889583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495ed9fe544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D0397" w:rsidP="4CB9F1E8" w:rsidRDefault="3DED0397" w14:paraId="7A68AC27" w14:textId="42744146">
      <w:pPr>
        <w:pStyle w:val="ListParagraph"/>
        <w:numPr>
          <w:ilvl w:val="0"/>
          <w:numId w:val="34"/>
        </w:numPr>
        <w:rPr/>
      </w:pPr>
      <w:r w:rsidR="3DED0397">
        <w:rPr/>
        <w:t xml:space="preserve">Ensure the connection references are set to the Microsoft Form Configured in earlier steps. </w:t>
      </w:r>
    </w:p>
    <w:p w:rsidR="4CB9F1E8" w:rsidP="4CB9F1E8" w:rsidRDefault="4CB9F1E8" w14:paraId="3FE90E6D" w14:textId="69365BD1">
      <w:pPr>
        <w:pStyle w:val="Normal"/>
        <w:bidi w:val="0"/>
        <w:ind w:left="0"/>
      </w:pPr>
    </w:p>
    <w:p w:rsidR="3DED0397" w:rsidP="4CB9F1E8" w:rsidRDefault="3DED0397" w14:paraId="6BB27666" w14:textId="35E56194">
      <w:pPr>
        <w:pStyle w:val="Normal"/>
        <w:bidi w:val="0"/>
        <w:ind w:left="0"/>
      </w:pPr>
      <w:r w:rsidR="3DED0397">
        <w:drawing>
          <wp:inline wp14:editId="01F98D26" wp14:anchorId="5DBDAA35">
            <wp:extent cx="4572000" cy="1562100"/>
            <wp:effectExtent l="0" t="0" r="0" b="0"/>
            <wp:docPr id="1432774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abc811678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9F1E8" w:rsidP="4CB9F1E8" w:rsidRDefault="4CB9F1E8" w14:paraId="3A009EBE" w14:textId="424E5964">
      <w:pPr>
        <w:pStyle w:val="Normal"/>
        <w:bidi w:val="0"/>
        <w:ind w:left="0"/>
      </w:pPr>
    </w:p>
    <w:p w:rsidR="3DED0397" w:rsidP="4CB9F1E8" w:rsidRDefault="3DED0397" w14:paraId="2FC57123" w14:textId="1C44B213">
      <w:pPr>
        <w:pStyle w:val="ListParagraph"/>
        <w:numPr>
          <w:ilvl w:val="0"/>
          <w:numId w:val="34"/>
        </w:numPr>
        <w:rPr/>
      </w:pPr>
      <w:r w:rsidR="3DED0397">
        <w:rPr/>
        <w:t xml:space="preserve">Save after right connection references and form are selected. </w:t>
      </w:r>
    </w:p>
    <w:p w:rsidR="3DED0397" w:rsidP="4CB9F1E8" w:rsidRDefault="3DED0397" w14:paraId="3712E0A0" w14:textId="03E39CD1">
      <w:pPr>
        <w:pStyle w:val="ListParagraph"/>
        <w:numPr>
          <w:ilvl w:val="0"/>
          <w:numId w:val="34"/>
        </w:numPr>
        <w:rPr/>
      </w:pPr>
      <w:r w:rsidR="3DED0397">
        <w:rPr/>
        <w:t xml:space="preserve">Update the HTTP Post URL noted from the “NFP Housing Service </w:t>
      </w:r>
      <w:r w:rsidR="596F0128">
        <w:rPr/>
        <w:t>“Flow</w:t>
      </w:r>
      <w:r w:rsidR="3DED0397">
        <w:rPr/>
        <w:t>.</w:t>
      </w:r>
    </w:p>
    <w:p w:rsidR="3DED0397" w:rsidP="4CB9F1E8" w:rsidRDefault="3DED0397" w14:paraId="47AACAFC" w14:textId="6A280DCE">
      <w:pPr>
        <w:pStyle w:val="Normal"/>
        <w:bidi w:val="0"/>
        <w:ind w:left="0"/>
      </w:pPr>
      <w:r w:rsidR="3DED0397">
        <w:drawing>
          <wp:inline wp14:editId="2C36C7D4" wp14:anchorId="600A3188">
            <wp:extent cx="4572000" cy="2152650"/>
            <wp:effectExtent l="0" t="0" r="0" b="0"/>
            <wp:docPr id="297098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a257cc8044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D0397" w:rsidP="4CB9F1E8" w:rsidRDefault="3DED0397" w14:paraId="52C3AFB7" w14:textId="6BA7344A">
      <w:pPr>
        <w:pStyle w:val="ListParagraph"/>
        <w:numPr>
          <w:ilvl w:val="0"/>
          <w:numId w:val="34"/>
        </w:numPr>
        <w:rPr/>
      </w:pPr>
      <w:r w:rsidR="3DED0397">
        <w:rPr/>
        <w:t>Turn On the flow. Your flow is now ready to use.</w:t>
      </w:r>
    </w:p>
    <w:p w:rsidR="3DED0397" w:rsidP="4CB9F1E8" w:rsidRDefault="3DED0397" w14:paraId="7CC121DF" w14:textId="2C6DFCB8">
      <w:pPr>
        <w:pStyle w:val="Normal"/>
        <w:bidi w:val="0"/>
        <w:ind w:left="0"/>
      </w:pPr>
      <w:r w:rsidR="3DED0397">
        <w:drawing>
          <wp:inline wp14:editId="433EFE85" wp14:anchorId="3A8874B9">
            <wp:extent cx="4572000" cy="1409700"/>
            <wp:effectExtent l="0" t="0" r="0" b="0"/>
            <wp:docPr id="1239070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6e1aba443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9F1E8" w:rsidP="4CB9F1E8" w:rsidRDefault="4CB9F1E8" w14:paraId="7DE949E3" w14:textId="162D3475">
      <w:pPr>
        <w:pStyle w:val="Normal"/>
        <w:ind w:left="0"/>
      </w:pPr>
    </w:p>
    <w:p w:rsidR="1412CA4F" w:rsidP="4CB9F1E8" w:rsidRDefault="1412CA4F" w14:paraId="4C85AF90" w14:textId="7D518338">
      <w:pPr>
        <w:pStyle w:val="ListParagraph"/>
        <w:numPr>
          <w:ilvl w:val="0"/>
          <w:numId w:val="28"/>
        </w:numPr>
        <w:rPr>
          <w:b w:val="1"/>
          <w:bCs w:val="1"/>
          <w:u w:val="single"/>
        </w:rPr>
      </w:pPr>
      <w:r w:rsidRPr="4CB9F1E8" w:rsidR="1412CA4F">
        <w:rPr>
          <w:b w:val="1"/>
          <w:bCs w:val="1"/>
          <w:u w:val="single"/>
        </w:rPr>
        <w:t xml:space="preserve">Business Unit – Set </w:t>
      </w:r>
      <w:proofErr w:type="spellStart"/>
      <w:r w:rsidRPr="4CB9F1E8" w:rsidR="1412CA4F">
        <w:rPr>
          <w:b w:val="1"/>
          <w:bCs w:val="1"/>
          <w:u w:val="single"/>
        </w:rPr>
        <w:t>GeoLocation</w:t>
      </w:r>
      <w:proofErr w:type="spellEnd"/>
      <w:r w:rsidRPr="4CB9F1E8" w:rsidR="1412CA4F">
        <w:rPr>
          <w:b w:val="1"/>
          <w:bCs w:val="1"/>
          <w:u w:val="single"/>
        </w:rPr>
        <w:t xml:space="preserve"> Address 1</w:t>
      </w:r>
    </w:p>
    <w:p w:rsidR="532E82A2" w:rsidP="4CB9F1E8" w:rsidRDefault="532E82A2" w14:paraId="11412244" w14:textId="25A5F31C">
      <w:pPr>
        <w:pStyle w:val="ListParagraph"/>
        <w:numPr>
          <w:ilvl w:val="0"/>
          <w:numId w:val="37"/>
        </w:numPr>
        <w:bidi w:val="0"/>
        <w:rPr>
          <w:b w:val="0"/>
          <w:bCs w:val="0"/>
        </w:rPr>
      </w:pPr>
      <w:r w:rsidR="532E82A2">
        <w:rPr>
          <w:b w:val="0"/>
          <w:bCs w:val="0"/>
        </w:rPr>
        <w:t xml:space="preserve">Navigate to Business Unit – Set </w:t>
      </w:r>
      <w:proofErr w:type="spellStart"/>
      <w:r w:rsidR="532E82A2">
        <w:rPr/>
        <w:t>GeoLocation</w:t>
      </w:r>
      <w:proofErr w:type="spellEnd"/>
      <w:r w:rsidR="532E82A2">
        <w:rPr/>
        <w:t xml:space="preserve"> Address 1</w:t>
      </w:r>
      <w:r w:rsidR="532E82A2">
        <w:rPr>
          <w:b w:val="0"/>
          <w:bCs w:val="0"/>
        </w:rPr>
        <w:t xml:space="preserve"> Flow and click on ‘Edit’</w:t>
      </w:r>
    </w:p>
    <w:p w:rsidR="1E1C627A" w:rsidP="4CB9F1E8" w:rsidRDefault="1E1C627A" w14:paraId="225AE833" w14:textId="3B1CCCA5">
      <w:pPr>
        <w:pStyle w:val="Normal"/>
        <w:ind w:left="0"/>
      </w:pPr>
      <w:r w:rsidR="1E1C627A">
        <w:drawing>
          <wp:inline wp14:editId="6C8B5F01" wp14:anchorId="2960FAD2">
            <wp:extent cx="4572000" cy="1428750"/>
            <wp:effectExtent l="0" t="0" r="0" b="0"/>
            <wp:docPr id="774329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7a0fa3d25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C627A" w:rsidP="4CB9F1E8" w:rsidRDefault="1E1C627A" w14:paraId="1C0050C3" w14:textId="2367EB41">
      <w:pPr>
        <w:pStyle w:val="ListParagraph"/>
        <w:numPr>
          <w:ilvl w:val="0"/>
          <w:numId w:val="37"/>
        </w:numPr>
        <w:bidi w:val="0"/>
        <w:rPr>
          <w:b w:val="0"/>
          <w:bCs w:val="0"/>
        </w:rPr>
      </w:pPr>
      <w:r w:rsidR="1E1C627A">
        <w:rPr>
          <w:b w:val="0"/>
          <w:bCs w:val="0"/>
        </w:rPr>
        <w:t>Ensure the Microsoft Dataverse and Bing Maps Connection references are configured as done for “Housing Service App</w:t>
      </w:r>
      <w:r w:rsidR="1E1C627A">
        <w:rPr>
          <w:b w:val="0"/>
          <w:bCs w:val="0"/>
        </w:rPr>
        <w:t>”.</w:t>
      </w:r>
    </w:p>
    <w:p w:rsidR="1E1C627A" w:rsidP="4CB9F1E8" w:rsidRDefault="1E1C627A" w14:paraId="4699954D" w14:textId="7319487E">
      <w:pPr>
        <w:pStyle w:val="Normal"/>
        <w:bidi w:val="0"/>
        <w:ind w:left="0"/>
      </w:pPr>
      <w:r w:rsidR="1E1C627A">
        <w:drawing>
          <wp:inline wp14:editId="0BDA35A5" wp14:anchorId="6759AE5D">
            <wp:extent cx="4572000" cy="1162050"/>
            <wp:effectExtent l="0" t="0" r="0" b="0"/>
            <wp:docPr id="1765200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481a58ade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C627A" w:rsidP="4CB9F1E8" w:rsidRDefault="1E1C627A" w14:paraId="53F620E6" w14:textId="239F7D4D">
      <w:pPr>
        <w:pStyle w:val="ListParagraph"/>
        <w:numPr>
          <w:ilvl w:val="0"/>
          <w:numId w:val="37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1E1C627A">
        <w:rPr>
          <w:b w:val="0"/>
          <w:bCs w:val="0"/>
        </w:rPr>
        <w:t>Continue and Click on Save.</w:t>
      </w:r>
    </w:p>
    <w:p w:rsidR="1E1C627A" w:rsidP="4CB9F1E8" w:rsidRDefault="1E1C627A" w14:paraId="3A80661D" w14:textId="27BE32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E1C627A">
        <w:drawing>
          <wp:inline wp14:editId="7ECF9611" wp14:anchorId="133AEDD5">
            <wp:extent cx="4572000" cy="1314450"/>
            <wp:effectExtent l="0" t="0" r="0" b="0"/>
            <wp:docPr id="202071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22e5da72e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C627A" w:rsidP="4CB9F1E8" w:rsidRDefault="1E1C627A" w14:paraId="0EE61FAB" w14:textId="0D3C3CCF">
      <w:pPr>
        <w:pStyle w:val="ListParagraph"/>
        <w:numPr>
          <w:ilvl w:val="0"/>
          <w:numId w:val="37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1E1C627A">
        <w:rPr>
          <w:b w:val="0"/>
          <w:bCs w:val="0"/>
        </w:rPr>
        <w:t>Turn on the Flow. Your flow is now ready to use.</w:t>
      </w:r>
    </w:p>
    <w:p w:rsidR="7B27681F" w:rsidP="4CB9F1E8" w:rsidRDefault="7B27681F" w14:paraId="5ED8A8B9" w14:textId="04ECF1A1">
      <w:pPr>
        <w:pStyle w:val="Normal"/>
        <w:ind w:left="0"/>
      </w:pPr>
      <w:r w:rsidR="7B27681F">
        <w:drawing>
          <wp:inline wp14:editId="17AB3799" wp14:anchorId="0E042336">
            <wp:extent cx="4572000" cy="1419225"/>
            <wp:effectExtent l="0" t="0" r="0" b="0"/>
            <wp:docPr id="1366276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ad5929a99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9F1E8" w:rsidP="4CB9F1E8" w:rsidRDefault="4CB9F1E8" w14:paraId="2B07F5E2" w14:textId="3CC1E5CA">
      <w:pPr>
        <w:pStyle w:val="Normal"/>
        <w:ind w:left="0"/>
      </w:pPr>
    </w:p>
    <w:p w:rsidR="1412CA4F" w:rsidP="4CB9F1E8" w:rsidRDefault="1412CA4F" w14:paraId="786973AD" w14:textId="6A8336C9">
      <w:pPr>
        <w:pStyle w:val="ListParagraph"/>
        <w:numPr>
          <w:ilvl w:val="0"/>
          <w:numId w:val="28"/>
        </w:numPr>
        <w:rPr>
          <w:b w:val="1"/>
          <w:bCs w:val="1"/>
          <w:u w:val="single"/>
        </w:rPr>
      </w:pPr>
      <w:r w:rsidRPr="4CB9F1E8" w:rsidR="1412CA4F">
        <w:rPr>
          <w:b w:val="1"/>
          <w:bCs w:val="1"/>
          <w:u w:val="single"/>
        </w:rPr>
        <w:t>Assign to Local Office</w:t>
      </w:r>
    </w:p>
    <w:p w:rsidR="39CC4D51" w:rsidP="4CB9F1E8" w:rsidRDefault="39CC4D51" w14:paraId="21AF9EDC" w14:textId="7430F42A">
      <w:pPr>
        <w:pStyle w:val="ListParagraph"/>
        <w:numPr>
          <w:ilvl w:val="0"/>
          <w:numId w:val="39"/>
        </w:numPr>
        <w:bidi w:val="0"/>
        <w:rPr>
          <w:b w:val="0"/>
          <w:bCs w:val="0"/>
        </w:rPr>
      </w:pPr>
      <w:r w:rsidR="39CC4D51">
        <w:rPr>
          <w:b w:val="0"/>
          <w:bCs w:val="0"/>
        </w:rPr>
        <w:t>Navigate to Assign to Local Office Flow and click on ‘Edit’</w:t>
      </w:r>
    </w:p>
    <w:p w:rsidR="00325BFF" w:rsidP="4CB9F1E8" w:rsidRDefault="00325BFF" w14:paraId="67D82861" w14:textId="31E18077">
      <w:pPr>
        <w:pStyle w:val="Normal"/>
        <w:ind w:left="0"/>
      </w:pPr>
      <w:r w:rsidR="00325BFF">
        <w:drawing>
          <wp:inline wp14:editId="4CE014B7" wp14:anchorId="70365B26">
            <wp:extent cx="4572000" cy="1419225"/>
            <wp:effectExtent l="0" t="0" r="0" b="0"/>
            <wp:docPr id="1311357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49db7ab619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CC4D51" w:rsidP="4CB9F1E8" w:rsidRDefault="39CC4D51" w14:paraId="62E5D6A3" w14:textId="2367EB41">
      <w:pPr>
        <w:pStyle w:val="ListParagraph"/>
        <w:numPr>
          <w:ilvl w:val="0"/>
          <w:numId w:val="39"/>
        </w:numPr>
        <w:bidi w:val="0"/>
        <w:rPr>
          <w:b w:val="0"/>
          <w:bCs w:val="0"/>
        </w:rPr>
      </w:pPr>
      <w:r w:rsidR="39CC4D51">
        <w:rPr>
          <w:b w:val="0"/>
          <w:bCs w:val="0"/>
        </w:rPr>
        <w:t>Ensure the Microsoft Dataverse and Bing Maps Connection references are configured as done for “Housing Service App”.</w:t>
      </w:r>
    </w:p>
    <w:p w:rsidR="3C2F44AD" w:rsidP="4CB9F1E8" w:rsidRDefault="3C2F44AD" w14:paraId="4244EDA3" w14:textId="2EAFE933">
      <w:pPr>
        <w:pStyle w:val="Normal"/>
        <w:bidi w:val="0"/>
        <w:ind w:left="0"/>
      </w:pPr>
      <w:r w:rsidR="3C2F44AD">
        <w:drawing>
          <wp:inline wp14:editId="3C81A01F" wp14:anchorId="465DBD44">
            <wp:extent cx="4572000" cy="828675"/>
            <wp:effectExtent l="0" t="0" r="0" b="0"/>
            <wp:docPr id="549466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6b8d870e4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CC4D51" w:rsidP="4CB9F1E8" w:rsidRDefault="39CC4D51" w14:paraId="2B02D880" w14:textId="239F7D4D">
      <w:pPr>
        <w:pStyle w:val="ListParagraph"/>
        <w:numPr>
          <w:ilvl w:val="0"/>
          <w:numId w:val="39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39CC4D51">
        <w:rPr>
          <w:b w:val="0"/>
          <w:bCs w:val="0"/>
        </w:rPr>
        <w:t>Continue and Click on Save.</w:t>
      </w:r>
    </w:p>
    <w:p w:rsidR="72345FA1" w:rsidP="4CB9F1E8" w:rsidRDefault="72345FA1" w14:paraId="6ED0F48B" w14:textId="2F1900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2345FA1">
        <w:drawing>
          <wp:inline wp14:editId="0CDD40EF" wp14:anchorId="6523E3B5">
            <wp:extent cx="4572000" cy="2076450"/>
            <wp:effectExtent l="0" t="0" r="0" b="0"/>
            <wp:docPr id="1191324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29017c0c7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CC4D51" w:rsidP="4CB9F1E8" w:rsidRDefault="39CC4D51" w14:paraId="30E97D3B" w14:textId="0D3C3CCF">
      <w:pPr>
        <w:pStyle w:val="ListParagraph"/>
        <w:numPr>
          <w:ilvl w:val="0"/>
          <w:numId w:val="39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39CC4D51">
        <w:rPr>
          <w:b w:val="0"/>
          <w:bCs w:val="0"/>
        </w:rPr>
        <w:t>Turn on the Flow. Your flow is now ready to use.</w:t>
      </w:r>
    </w:p>
    <w:p w:rsidR="5DF0058E" w:rsidP="4CB9F1E8" w:rsidRDefault="5DF0058E" w14:paraId="7D41E235" w14:textId="3EEF468B">
      <w:pPr>
        <w:pStyle w:val="Normal"/>
        <w:ind w:left="0"/>
      </w:pPr>
      <w:r w:rsidR="5DF0058E">
        <w:drawing>
          <wp:inline wp14:editId="0AAB5D51" wp14:anchorId="0525185C">
            <wp:extent cx="4572000" cy="1466850"/>
            <wp:effectExtent l="0" t="0" r="0" b="0"/>
            <wp:docPr id="12841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10d3cf472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9F1E8" w:rsidP="4CB9F1E8" w:rsidRDefault="4CB9F1E8" w14:paraId="7409D1A1" w14:textId="3CC1E5CA">
      <w:pPr>
        <w:pStyle w:val="Normal"/>
        <w:ind w:left="0"/>
      </w:pPr>
    </w:p>
    <w:p w:rsidR="4CB9F1E8" w:rsidP="4CB9F1E8" w:rsidRDefault="4CB9F1E8" w14:paraId="7E979A68" w14:textId="1B168405">
      <w:pPr>
        <w:pStyle w:val="Normal"/>
        <w:ind w:left="0"/>
      </w:pPr>
    </w:p>
    <w:p w:rsidR="1412CA4F" w:rsidP="4CB9F1E8" w:rsidRDefault="1412CA4F" w14:paraId="30762A0A" w14:textId="2AAA309D">
      <w:pPr>
        <w:pStyle w:val="ListParagraph"/>
        <w:numPr>
          <w:ilvl w:val="0"/>
          <w:numId w:val="28"/>
        </w:numPr>
        <w:rPr>
          <w:b w:val="1"/>
          <w:bCs w:val="1"/>
          <w:u w:val="single"/>
        </w:rPr>
      </w:pPr>
      <w:proofErr w:type="spellStart"/>
      <w:r w:rsidRPr="4CB9F1E8" w:rsidR="1412CA4F">
        <w:rPr>
          <w:b w:val="1"/>
          <w:bCs w:val="1"/>
          <w:u w:val="single"/>
        </w:rPr>
        <w:t>PowerApp</w:t>
      </w:r>
      <w:proofErr w:type="spellEnd"/>
      <w:r w:rsidRPr="4CB9F1E8" w:rsidR="1412CA4F">
        <w:rPr>
          <w:b w:val="1"/>
          <w:bCs w:val="1"/>
          <w:u w:val="single"/>
        </w:rPr>
        <w:t xml:space="preserve"> </w:t>
      </w:r>
      <w:r w:rsidRPr="4CB9F1E8" w:rsidR="1412CA4F">
        <w:rPr>
          <w:b w:val="1"/>
          <w:bCs w:val="1"/>
          <w:u w:val="single"/>
        </w:rPr>
        <w:t xml:space="preserve">-&gt; Confirm Housing </w:t>
      </w:r>
      <w:proofErr w:type="spellStart"/>
      <w:r w:rsidRPr="4CB9F1E8" w:rsidR="1412CA4F">
        <w:rPr>
          <w:b w:val="1"/>
          <w:bCs w:val="1"/>
          <w:u w:val="single"/>
        </w:rPr>
        <w:t>WorkItem</w:t>
      </w:r>
      <w:proofErr w:type="spellEnd"/>
    </w:p>
    <w:p w:rsidR="0F82B8D1" w:rsidP="4CB9F1E8" w:rsidRDefault="0F82B8D1" w14:paraId="26D17367" w14:textId="55CE9457">
      <w:pPr>
        <w:pStyle w:val="ListParagraph"/>
        <w:numPr>
          <w:ilvl w:val="0"/>
          <w:numId w:val="40"/>
        </w:numPr>
        <w:bidi w:val="0"/>
        <w:rPr>
          <w:b w:val="0"/>
          <w:bCs w:val="0"/>
        </w:rPr>
      </w:pPr>
      <w:r w:rsidR="0F82B8D1">
        <w:rPr>
          <w:b w:val="0"/>
          <w:bCs w:val="0"/>
        </w:rPr>
        <w:t xml:space="preserve">Navigate to </w:t>
      </w:r>
      <w:r w:rsidR="03A886D5">
        <w:rPr>
          <w:b w:val="0"/>
          <w:bCs w:val="0"/>
        </w:rPr>
        <w:t xml:space="preserve">PowerApp -&gt; Confirm Housing WorkItem </w:t>
      </w:r>
      <w:r w:rsidR="0F82B8D1">
        <w:rPr>
          <w:b w:val="0"/>
          <w:bCs w:val="0"/>
        </w:rPr>
        <w:t>Flow and click on ‘Edit’</w:t>
      </w:r>
    </w:p>
    <w:p w:rsidR="18FF04F5" w:rsidP="4CB9F1E8" w:rsidRDefault="18FF04F5" w14:paraId="2284C6F4" w14:textId="688C1DD2">
      <w:pPr>
        <w:pStyle w:val="Normal"/>
        <w:ind w:left="0"/>
      </w:pPr>
      <w:r w:rsidR="18FF04F5">
        <w:drawing>
          <wp:inline wp14:editId="762036E4" wp14:anchorId="7ECD2A85">
            <wp:extent cx="4572000" cy="1419225"/>
            <wp:effectExtent l="0" t="0" r="0" b="0"/>
            <wp:docPr id="1052228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c8f1f9cee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2B8D1" w:rsidP="4CB9F1E8" w:rsidRDefault="0F82B8D1" w14:paraId="72668139" w14:textId="016799DF">
      <w:pPr>
        <w:pStyle w:val="ListParagraph"/>
        <w:numPr>
          <w:ilvl w:val="0"/>
          <w:numId w:val="40"/>
        </w:numPr>
        <w:rPr/>
      </w:pPr>
      <w:r w:rsidR="0F82B8D1">
        <w:rPr>
          <w:b w:val="0"/>
          <w:bCs w:val="0"/>
        </w:rPr>
        <w:t xml:space="preserve">Ensure the Microsoft </w:t>
      </w:r>
      <w:r w:rsidR="5FD8F440">
        <w:rPr>
          <w:b w:val="0"/>
          <w:bCs w:val="0"/>
        </w:rPr>
        <w:t>Data verse</w:t>
      </w:r>
      <w:r w:rsidR="0F82B8D1">
        <w:rPr>
          <w:b w:val="0"/>
          <w:bCs w:val="0"/>
        </w:rPr>
        <w:t xml:space="preserve"> Connection reference</w:t>
      </w:r>
      <w:r w:rsidR="627D5EB5">
        <w:rPr>
          <w:b w:val="0"/>
          <w:bCs w:val="0"/>
        </w:rPr>
        <w:t xml:space="preserve"> is</w:t>
      </w:r>
      <w:r w:rsidR="0F82B8D1">
        <w:rPr>
          <w:b w:val="0"/>
          <w:bCs w:val="0"/>
        </w:rPr>
        <w:t xml:space="preserve"> configured</w:t>
      </w:r>
      <w:r w:rsidR="2D8EC1C3">
        <w:rPr>
          <w:b w:val="0"/>
          <w:bCs w:val="0"/>
        </w:rPr>
        <w:t>.</w:t>
      </w:r>
      <w:r w:rsidR="0F82B8D1">
        <w:rPr>
          <w:b w:val="0"/>
          <w:bCs w:val="0"/>
        </w:rPr>
        <w:t xml:space="preserve"> </w:t>
      </w:r>
    </w:p>
    <w:p w:rsidR="4F041FE9" w:rsidP="4CB9F1E8" w:rsidRDefault="4F041FE9" w14:paraId="0E536D14" w14:textId="4FAE57FE">
      <w:pPr>
        <w:pStyle w:val="Normal"/>
        <w:bidi w:val="0"/>
        <w:ind w:left="0"/>
      </w:pPr>
      <w:r w:rsidR="4F041FE9">
        <w:drawing>
          <wp:inline wp14:editId="68394EFD" wp14:anchorId="5F30EAF9">
            <wp:extent cx="4572000" cy="1485900"/>
            <wp:effectExtent l="0" t="0" r="0" b="0"/>
            <wp:docPr id="446797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7f54b9864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2B8D1" w:rsidP="4CB9F1E8" w:rsidRDefault="0F82B8D1" w14:paraId="426AF128" w14:textId="239F7D4D">
      <w:pPr>
        <w:pStyle w:val="ListParagraph"/>
        <w:numPr>
          <w:ilvl w:val="0"/>
          <w:numId w:val="40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0F82B8D1">
        <w:rPr>
          <w:b w:val="0"/>
          <w:bCs w:val="0"/>
        </w:rPr>
        <w:t>Continue and Click on Save.</w:t>
      </w:r>
    </w:p>
    <w:p w:rsidR="0D3A3C71" w:rsidP="4CB9F1E8" w:rsidRDefault="0D3A3C71" w14:paraId="6CE8D982" w14:textId="2D17F0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D3A3C71">
        <w:drawing>
          <wp:inline wp14:editId="2BEF4B77" wp14:anchorId="3ECD12B7">
            <wp:extent cx="4572000" cy="1933575"/>
            <wp:effectExtent l="0" t="0" r="0" b="0"/>
            <wp:docPr id="59250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29493d3db4d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2B8D1" w:rsidP="4CB9F1E8" w:rsidRDefault="0F82B8D1" w14:paraId="0434CB42" w14:textId="0D3C3CCF">
      <w:pPr>
        <w:pStyle w:val="ListParagraph"/>
        <w:numPr>
          <w:ilvl w:val="0"/>
          <w:numId w:val="40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0F82B8D1">
        <w:rPr>
          <w:b w:val="0"/>
          <w:bCs w:val="0"/>
        </w:rPr>
        <w:t>Turn on the Flow. Your flow is now ready to use.</w:t>
      </w:r>
    </w:p>
    <w:p w:rsidR="45788B3E" w:rsidP="4CB9F1E8" w:rsidRDefault="45788B3E" w14:paraId="30C81390" w14:textId="3B123053">
      <w:pPr>
        <w:pStyle w:val="Normal"/>
        <w:ind w:left="0"/>
      </w:pPr>
      <w:r w:rsidR="45788B3E">
        <w:drawing>
          <wp:inline wp14:editId="117AF9A3" wp14:anchorId="40963A22">
            <wp:extent cx="4572000" cy="1390650"/>
            <wp:effectExtent l="0" t="0" r="0" b="0"/>
            <wp:docPr id="621456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50fd34e1540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9F1E8" w:rsidP="4CB9F1E8" w:rsidRDefault="4CB9F1E8" w14:paraId="34137C63" w14:textId="106EA1B1">
      <w:pPr>
        <w:pStyle w:val="Normal"/>
        <w:ind w:left="0"/>
        <w:rPr>
          <w:b w:val="1"/>
          <w:bCs w:val="1"/>
          <w:u w:val="single"/>
        </w:rPr>
      </w:pPr>
    </w:p>
    <w:p w:rsidR="1412CA4F" w:rsidP="4CB9F1E8" w:rsidRDefault="1412CA4F" w14:paraId="2FE9F34F" w14:textId="37146D04">
      <w:pPr>
        <w:pStyle w:val="ListParagraph"/>
        <w:numPr>
          <w:ilvl w:val="0"/>
          <w:numId w:val="28"/>
        </w:numPr>
        <w:rPr>
          <w:b w:val="1"/>
          <w:bCs w:val="1"/>
          <w:u w:val="single"/>
        </w:rPr>
      </w:pPr>
      <w:proofErr w:type="spellStart"/>
      <w:r w:rsidRPr="4CB9F1E8" w:rsidR="1412CA4F">
        <w:rPr>
          <w:b w:val="1"/>
          <w:bCs w:val="1"/>
          <w:u w:val="single"/>
        </w:rPr>
        <w:t>PowerApp</w:t>
      </w:r>
      <w:proofErr w:type="spellEnd"/>
      <w:r w:rsidRPr="4CB9F1E8" w:rsidR="1412CA4F">
        <w:rPr>
          <w:b w:val="1"/>
          <w:bCs w:val="1"/>
          <w:u w:val="single"/>
        </w:rPr>
        <w:t xml:space="preserve"> -&gt; Create Engagement Opportunity</w:t>
      </w:r>
    </w:p>
    <w:p w:rsidR="5254B300" w:rsidP="4CB9F1E8" w:rsidRDefault="5254B300" w14:paraId="18E447F5" w14:textId="715DC79C">
      <w:pPr>
        <w:pStyle w:val="ListParagraph"/>
        <w:numPr>
          <w:ilvl w:val="0"/>
          <w:numId w:val="41"/>
        </w:numPr>
        <w:bidi w:val="0"/>
        <w:rPr>
          <w:b w:val="0"/>
          <w:bCs w:val="0"/>
        </w:rPr>
      </w:pPr>
      <w:r w:rsidR="5254B300">
        <w:rPr>
          <w:b w:val="0"/>
          <w:bCs w:val="0"/>
        </w:rPr>
        <w:t xml:space="preserve">Navigate to </w:t>
      </w:r>
      <w:r w:rsidR="64AF63BE">
        <w:rPr>
          <w:b w:val="0"/>
          <w:bCs w:val="0"/>
        </w:rPr>
        <w:t xml:space="preserve">PowerApp -&gt; Create Engagement </w:t>
      </w:r>
      <w:r w:rsidR="64AF63BE">
        <w:rPr>
          <w:b w:val="0"/>
          <w:bCs w:val="0"/>
        </w:rPr>
        <w:t>Opportunity Flow</w:t>
      </w:r>
      <w:r w:rsidR="5254B300">
        <w:rPr>
          <w:b w:val="0"/>
          <w:bCs w:val="0"/>
        </w:rPr>
        <w:t xml:space="preserve"> and click on ‘Edit’</w:t>
      </w:r>
    </w:p>
    <w:p w:rsidR="1A7631E3" w:rsidP="4CB9F1E8" w:rsidRDefault="1A7631E3" w14:paraId="65EFB8C4" w14:textId="5F343E31">
      <w:pPr>
        <w:pStyle w:val="Normal"/>
        <w:ind w:left="0"/>
      </w:pPr>
      <w:r w:rsidR="1A7631E3">
        <w:drawing>
          <wp:inline wp14:editId="556FFE7C" wp14:anchorId="5768E892">
            <wp:extent cx="4572000" cy="1409700"/>
            <wp:effectExtent l="0" t="0" r="0" b="0"/>
            <wp:docPr id="1904431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67fc84ae2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54B300" w:rsidP="4CB9F1E8" w:rsidRDefault="5254B300" w14:paraId="5965BC2E" w14:textId="2999722F">
      <w:pPr>
        <w:pStyle w:val="ListParagraph"/>
        <w:numPr>
          <w:ilvl w:val="0"/>
          <w:numId w:val="41"/>
        </w:numPr>
        <w:rPr/>
      </w:pPr>
      <w:r w:rsidR="5254B300">
        <w:rPr>
          <w:b w:val="0"/>
          <w:bCs w:val="0"/>
        </w:rPr>
        <w:t xml:space="preserve">Ensure the Microsoft Dataverse Connection reference </w:t>
      </w:r>
      <w:r w:rsidR="2D282040">
        <w:rPr>
          <w:b w:val="0"/>
          <w:bCs w:val="0"/>
        </w:rPr>
        <w:t>is configured.</w:t>
      </w:r>
      <w:r w:rsidR="5254B300">
        <w:rPr>
          <w:b w:val="0"/>
          <w:bCs w:val="0"/>
        </w:rPr>
        <w:t xml:space="preserve"> </w:t>
      </w:r>
    </w:p>
    <w:p w:rsidR="69D6796C" w:rsidP="4CB9F1E8" w:rsidRDefault="69D6796C" w14:paraId="49B8DB0C" w14:textId="28E0238B">
      <w:pPr>
        <w:pStyle w:val="Normal"/>
        <w:bidi w:val="0"/>
        <w:ind w:left="0"/>
      </w:pPr>
      <w:r w:rsidR="69D6796C">
        <w:drawing>
          <wp:inline wp14:editId="57A12F75" wp14:anchorId="123C328F">
            <wp:extent cx="4572000" cy="1190625"/>
            <wp:effectExtent l="0" t="0" r="0" b="0"/>
            <wp:docPr id="404128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bfeec81b1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54B300" w:rsidP="4CB9F1E8" w:rsidRDefault="5254B300" w14:paraId="16A0A5A2" w14:textId="239F7D4D">
      <w:pPr>
        <w:pStyle w:val="ListParagraph"/>
        <w:numPr>
          <w:ilvl w:val="0"/>
          <w:numId w:val="4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5254B300">
        <w:rPr>
          <w:b w:val="0"/>
          <w:bCs w:val="0"/>
        </w:rPr>
        <w:t>Continue and Click on Save.</w:t>
      </w:r>
    </w:p>
    <w:p w:rsidR="4928EC05" w:rsidP="4CB9F1E8" w:rsidRDefault="4928EC05" w14:paraId="32B7B067" w14:textId="285872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928EC05">
        <w:drawing>
          <wp:inline wp14:editId="2CEA5CF7" wp14:anchorId="28CE1C5E">
            <wp:extent cx="4572000" cy="2228850"/>
            <wp:effectExtent l="0" t="0" r="0" b="0"/>
            <wp:docPr id="1179397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5a4bc99f3141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54B300" w:rsidP="4CB9F1E8" w:rsidRDefault="5254B300" w14:paraId="7F461FE4" w14:textId="0D3C3CCF">
      <w:pPr>
        <w:pStyle w:val="ListParagraph"/>
        <w:numPr>
          <w:ilvl w:val="0"/>
          <w:numId w:val="4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5254B300">
        <w:rPr>
          <w:b w:val="0"/>
          <w:bCs w:val="0"/>
        </w:rPr>
        <w:t>Turn on the Flow. Your flow is now ready to use.</w:t>
      </w:r>
    </w:p>
    <w:p w:rsidR="26422AC5" w:rsidP="4CB9F1E8" w:rsidRDefault="26422AC5" w14:paraId="6A12AA7C" w14:textId="6DC928A9">
      <w:pPr>
        <w:pStyle w:val="Normal"/>
        <w:ind w:left="0"/>
      </w:pPr>
      <w:r w:rsidR="26422AC5">
        <w:drawing>
          <wp:inline wp14:editId="60163A3D" wp14:anchorId="17582C0B">
            <wp:extent cx="5581650" cy="1430298"/>
            <wp:effectExtent l="0" t="0" r="0" b="0"/>
            <wp:docPr id="755744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5c88025a8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3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9F1E8" w:rsidP="4CB9F1E8" w:rsidRDefault="4CB9F1E8" w14:paraId="63CF2428" w14:textId="6ED94C29">
      <w:pPr>
        <w:pStyle w:val="Normal"/>
        <w:ind w:left="0"/>
        <w:rPr>
          <w:b w:val="1"/>
          <w:bCs w:val="1"/>
          <w:u w:val="single"/>
        </w:rPr>
      </w:pPr>
    </w:p>
    <w:p w:rsidR="1412CA4F" w:rsidP="4CB9F1E8" w:rsidRDefault="1412CA4F" w14:paraId="7F86E2FD" w14:textId="3848DFB2">
      <w:pPr>
        <w:pStyle w:val="ListParagraph"/>
        <w:numPr>
          <w:ilvl w:val="0"/>
          <w:numId w:val="28"/>
        </w:numPr>
        <w:rPr>
          <w:b w:val="1"/>
          <w:bCs w:val="1"/>
          <w:u w:val="single"/>
        </w:rPr>
      </w:pPr>
      <w:proofErr w:type="spellStart"/>
      <w:r w:rsidRPr="4CB9F1E8" w:rsidR="1412CA4F">
        <w:rPr>
          <w:b w:val="1"/>
          <w:bCs w:val="1"/>
          <w:u w:val="single"/>
        </w:rPr>
        <w:t>PowerApp</w:t>
      </w:r>
      <w:proofErr w:type="spellEnd"/>
      <w:r w:rsidRPr="4CB9F1E8" w:rsidR="1412CA4F">
        <w:rPr>
          <w:b w:val="1"/>
          <w:bCs w:val="1"/>
          <w:u w:val="single"/>
        </w:rPr>
        <w:t xml:space="preserve"> -&gt; </w:t>
      </w:r>
      <w:proofErr w:type="spellStart"/>
      <w:r w:rsidRPr="4CB9F1E8" w:rsidR="1412CA4F">
        <w:rPr>
          <w:b w:val="1"/>
          <w:bCs w:val="1"/>
          <w:u w:val="single"/>
        </w:rPr>
        <w:t>MatchHousingNeeds</w:t>
      </w:r>
      <w:proofErr w:type="spellEnd"/>
    </w:p>
    <w:p w:rsidR="12F40405" w:rsidP="4CB9F1E8" w:rsidRDefault="12F40405" w14:paraId="69A02972" w14:textId="3FCADF16">
      <w:pPr>
        <w:pStyle w:val="ListParagraph"/>
        <w:numPr>
          <w:ilvl w:val="0"/>
          <w:numId w:val="41"/>
        </w:numPr>
        <w:bidi w:val="0"/>
        <w:rPr>
          <w:b w:val="0"/>
          <w:bCs w:val="0"/>
        </w:rPr>
      </w:pPr>
      <w:r w:rsidR="12F40405">
        <w:rPr>
          <w:b w:val="0"/>
          <w:bCs w:val="0"/>
        </w:rPr>
        <w:t xml:space="preserve">Navigate to </w:t>
      </w:r>
      <w:r w:rsidR="4D824B67">
        <w:rPr>
          <w:b w:val="0"/>
          <w:bCs w:val="0"/>
        </w:rPr>
        <w:t xml:space="preserve">PowerApp -&gt; MatchHousingNeeds  </w:t>
      </w:r>
      <w:r w:rsidR="12F40405">
        <w:rPr>
          <w:b w:val="0"/>
          <w:bCs w:val="0"/>
        </w:rPr>
        <w:t>Flow and click on ‘Edit’</w:t>
      </w:r>
    </w:p>
    <w:p w:rsidR="7CC1B19F" w:rsidP="4CB9F1E8" w:rsidRDefault="7CC1B19F" w14:paraId="4B6B7C81" w14:textId="50BB0EB1">
      <w:pPr>
        <w:pStyle w:val="Normal"/>
        <w:ind w:left="0"/>
      </w:pPr>
      <w:r w:rsidR="7CC1B19F">
        <w:drawing>
          <wp:inline wp14:editId="5A696C10" wp14:anchorId="0E87863F">
            <wp:extent cx="4572000" cy="1381125"/>
            <wp:effectExtent l="0" t="0" r="0" b="0"/>
            <wp:docPr id="1588229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658509157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40405" w:rsidP="4CB9F1E8" w:rsidRDefault="12F40405" w14:paraId="37144891" w14:textId="3DC73595">
      <w:pPr>
        <w:pStyle w:val="ListParagraph"/>
        <w:numPr>
          <w:ilvl w:val="0"/>
          <w:numId w:val="41"/>
        </w:numPr>
        <w:rPr/>
      </w:pPr>
      <w:r w:rsidR="12F40405">
        <w:rPr>
          <w:b w:val="0"/>
          <w:bCs w:val="0"/>
        </w:rPr>
        <w:t xml:space="preserve">Ensure the Microsoft Dataverse Connection reference </w:t>
      </w:r>
      <w:r w:rsidR="31655CD8">
        <w:rPr>
          <w:b w:val="0"/>
          <w:bCs w:val="0"/>
        </w:rPr>
        <w:t xml:space="preserve">is </w:t>
      </w:r>
      <w:r w:rsidR="12F40405">
        <w:rPr>
          <w:b w:val="0"/>
          <w:bCs w:val="0"/>
        </w:rPr>
        <w:t>configured</w:t>
      </w:r>
    </w:p>
    <w:p w:rsidR="0E606472" w:rsidP="4CB9F1E8" w:rsidRDefault="0E606472" w14:paraId="2CACB7CD" w14:textId="45659197">
      <w:pPr>
        <w:pStyle w:val="Normal"/>
        <w:bidi w:val="0"/>
        <w:ind w:left="0"/>
      </w:pPr>
      <w:r w:rsidR="0E606472">
        <w:drawing>
          <wp:inline wp14:editId="1BB0A01E" wp14:anchorId="6717F357">
            <wp:extent cx="4572000" cy="1057275"/>
            <wp:effectExtent l="0" t="0" r="0" b="0"/>
            <wp:docPr id="993060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e3616583f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40405" w:rsidP="4CB9F1E8" w:rsidRDefault="12F40405" w14:paraId="6C27B9AC" w14:textId="239F7D4D">
      <w:pPr>
        <w:pStyle w:val="ListParagraph"/>
        <w:numPr>
          <w:ilvl w:val="0"/>
          <w:numId w:val="4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12F40405">
        <w:rPr>
          <w:b w:val="0"/>
          <w:bCs w:val="0"/>
        </w:rPr>
        <w:t>Continue and Click on Save.</w:t>
      </w:r>
    </w:p>
    <w:p w:rsidR="6FEC0AE3" w:rsidP="4CB9F1E8" w:rsidRDefault="6FEC0AE3" w14:paraId="6958D48D" w14:textId="32E0AA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FEC0AE3">
        <w:drawing>
          <wp:inline wp14:editId="38E338B0" wp14:anchorId="032FCFBC">
            <wp:extent cx="4572000" cy="2343150"/>
            <wp:effectExtent l="0" t="0" r="0" b="0"/>
            <wp:docPr id="2028736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a598670e85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40405" w:rsidP="4CB9F1E8" w:rsidRDefault="12F40405" w14:paraId="63C9E2B2" w14:textId="0D3C3CCF">
      <w:pPr>
        <w:pStyle w:val="ListParagraph"/>
        <w:numPr>
          <w:ilvl w:val="0"/>
          <w:numId w:val="4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</w:rPr>
      </w:pPr>
      <w:r w:rsidR="12F40405">
        <w:rPr>
          <w:b w:val="0"/>
          <w:bCs w:val="0"/>
        </w:rPr>
        <w:t>Turn on the Flow. Your flow is now ready to use.</w:t>
      </w:r>
    </w:p>
    <w:p w:rsidR="4F3E7D7C" w:rsidP="4CB9F1E8" w:rsidRDefault="4F3E7D7C" w14:paraId="3C77691B" w14:textId="266C530D">
      <w:pPr>
        <w:pStyle w:val="Normal"/>
        <w:ind w:left="0"/>
      </w:pPr>
      <w:r w:rsidR="4F3E7D7C">
        <w:drawing>
          <wp:inline wp14:editId="6B174C2A" wp14:anchorId="4D845687">
            <wp:extent cx="4572000" cy="1419225"/>
            <wp:effectExtent l="0" t="0" r="0" b="0"/>
            <wp:docPr id="791553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e0bdb5b6f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9F1E8" w:rsidP="4CB9F1E8" w:rsidRDefault="4CB9F1E8" w14:paraId="669B24FC" w14:textId="4261DEA0">
      <w:pPr>
        <w:pStyle w:val="Normal"/>
        <w:ind w:left="0"/>
        <w:rPr>
          <w:b w:val="1"/>
          <w:bCs w:val="1"/>
          <w:u w:val="single"/>
        </w:rPr>
      </w:pPr>
    </w:p>
    <w:p w:rsidR="34C9FC25" w:rsidP="34C9FC25" w:rsidRDefault="34C9FC25" w14:paraId="348DEED3" w14:textId="1B70207C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游ゴシック Light" w:cs="Times New Roman" w:eastAsiaTheme="majorEastAsia" w:cstheme="majorBidi"/>
          <w:color w:val="2E74B5" w:themeColor="accent1" w:themeTint="FF" w:themeShade="BF"/>
          <w:sz w:val="32"/>
          <w:szCs w:val="32"/>
        </w:rPr>
      </w:pPr>
    </w:p>
    <w:p w:rsidR="34C9FC25" w:rsidP="34C9FC25" w:rsidRDefault="34C9FC25" w14:paraId="39250B7E" w14:textId="13E45E41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游ゴシック Light" w:cs="Times New Roman" w:eastAsiaTheme="majorEastAsia" w:cstheme="majorBidi"/>
          <w:color w:val="2E74B5" w:themeColor="accent1" w:themeTint="FF" w:themeShade="BF"/>
          <w:sz w:val="32"/>
          <w:szCs w:val="32"/>
        </w:rPr>
      </w:pPr>
    </w:p>
    <w:p w:rsidR="34C9FC25" w:rsidP="34C9FC25" w:rsidRDefault="34C9FC25" w14:paraId="141B3F3E" w14:textId="708BF1DB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游ゴシック Light" w:cs="Times New Roman" w:eastAsiaTheme="majorEastAsia" w:cstheme="majorBidi"/>
          <w:color w:val="2E74B5" w:themeColor="accent1" w:themeTint="FF" w:themeShade="BF"/>
          <w:sz w:val="32"/>
          <w:szCs w:val="32"/>
        </w:rPr>
      </w:pPr>
    </w:p>
    <w:p w:rsidR="34C9FC25" w:rsidP="34C9FC25" w:rsidRDefault="34C9FC25" w14:paraId="6AEF5F71" w14:textId="4F32231A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游ゴシック Light" w:cs="Times New Roman" w:eastAsiaTheme="majorEastAsia" w:cstheme="majorBidi"/>
          <w:color w:val="2E74B5" w:themeColor="accent1" w:themeTint="FF" w:themeShade="BF"/>
          <w:sz w:val="32"/>
          <w:szCs w:val="32"/>
        </w:rPr>
      </w:pPr>
    </w:p>
    <w:p w:rsidR="34C9FC25" w:rsidP="34C9FC25" w:rsidRDefault="34C9FC25" w14:paraId="67E4F24C" w14:textId="1EA8FF7B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游ゴシック Light" w:cs="Times New Roman" w:eastAsiaTheme="majorEastAsia" w:cstheme="majorBidi"/>
          <w:color w:val="2E74B5" w:themeColor="accent1" w:themeTint="FF" w:themeShade="BF"/>
          <w:sz w:val="32"/>
          <w:szCs w:val="32"/>
        </w:rPr>
      </w:pPr>
    </w:p>
    <w:p w:rsidR="34C9FC25" w:rsidP="34C9FC25" w:rsidRDefault="34C9FC25" w14:paraId="591D3031" w14:textId="0EFAF2E5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游ゴシック Light" w:cs="Times New Roman" w:eastAsiaTheme="majorEastAsia" w:cstheme="majorBidi"/>
          <w:color w:val="2E74B5" w:themeColor="accent1" w:themeTint="FF" w:themeShade="BF"/>
          <w:sz w:val="32"/>
          <w:szCs w:val="32"/>
        </w:rPr>
      </w:pPr>
    </w:p>
    <w:p w:rsidR="34C9FC25" w:rsidP="34C9FC25" w:rsidRDefault="34C9FC25" w14:paraId="59A5BE45" w14:textId="572CFC71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游ゴシック Light" w:cs="Times New Roman" w:eastAsiaTheme="majorEastAsia" w:cstheme="majorBidi"/>
          <w:color w:val="2E74B5" w:themeColor="accent1" w:themeTint="FF" w:themeShade="BF"/>
          <w:sz w:val="32"/>
          <w:szCs w:val="32"/>
        </w:rPr>
      </w:pPr>
    </w:p>
    <w:p w:rsidR="55F15DE9" w:rsidP="0828489B" w:rsidRDefault="55F15DE9" w14:paraId="15241174" w14:textId="78E11BAF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cs="Segoe UI"/>
        </w:rPr>
      </w:pPr>
      <w:r w:rsidRPr="34C9FC25" w:rsidR="55F15DE9">
        <w:rPr>
          <w:rFonts w:ascii="Segoe UI" w:hAnsi="Segoe UI" w:eastAsia="游ゴシック Light" w:cs="Times New Roman" w:eastAsiaTheme="majorEastAsia" w:cstheme="majorBidi"/>
          <w:color w:val="2E74B5" w:themeColor="accent1" w:themeTint="FF" w:themeShade="BF"/>
          <w:sz w:val="32"/>
          <w:szCs w:val="32"/>
        </w:rPr>
        <w:t>Configuring the PowerApps</w:t>
      </w:r>
    </w:p>
    <w:p w:rsidR="5F24BC4B" w:rsidP="34C9FC25" w:rsidRDefault="5F24BC4B" w14:paraId="75246803" w14:textId="71FD2D30">
      <w:pPr>
        <w:pStyle w:val="ListParagraph"/>
        <w:numPr>
          <w:ilvl w:val="0"/>
          <w:numId w:val="2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egoe UI" w:hAnsi="Segoe UI" w:eastAsia="Calibri" w:cs="Arial" w:eastAsiaTheme="minorAscii" w:cstheme="minorBidi"/>
          <w:sz w:val="20"/>
          <w:szCs w:val="20"/>
        </w:rPr>
      </w:pPr>
      <w:r w:rsidRPr="4CB9F1E8" w:rsidR="5F24BC4B">
        <w:rPr>
          <w:rFonts w:ascii="Segoe UI" w:hAnsi="Segoe UI" w:eastAsia="Calibri" w:cs="Arial" w:eastAsiaTheme="minorAscii" w:cstheme="minorBidi"/>
          <w:sz w:val="20"/>
          <w:szCs w:val="20"/>
        </w:rPr>
        <w:t>Verify t</w:t>
      </w:r>
      <w:r w:rsidRPr="4CB9F1E8" w:rsidR="2555A782">
        <w:rPr>
          <w:rFonts w:ascii="Segoe UI" w:hAnsi="Segoe UI" w:eastAsia="Calibri" w:cs="Arial" w:eastAsiaTheme="minorAscii" w:cstheme="minorBidi"/>
          <w:sz w:val="20"/>
          <w:szCs w:val="20"/>
        </w:rPr>
        <w:t xml:space="preserve">he following apps should be present after installing the Housing solution: </w:t>
      </w:r>
    </w:p>
    <w:p w:rsidR="34C9FC25" w:rsidP="34C9FC25" w:rsidRDefault="34C9FC25" w14:paraId="71F13BA0" w14:textId="0D2F745D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" w:hAnsi="Segoe UI" w:eastAsia="Calibri" w:cs="Arial" w:eastAsiaTheme="minorAscii" w:cstheme="minorBidi"/>
          <w:sz w:val="20"/>
          <w:szCs w:val="20"/>
        </w:rPr>
      </w:pPr>
    </w:p>
    <w:p w:rsidR="7F34286B" w:rsidP="34C9FC25" w:rsidRDefault="7F34286B" w14:paraId="3A2E07AB" w14:textId="1F78D3F9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</w:pPr>
      <w:r w:rsidR="7F34286B">
        <w:drawing>
          <wp:inline wp14:editId="553EE28F" wp14:anchorId="1AC7D2BF">
            <wp:extent cx="5798634" cy="2971800"/>
            <wp:effectExtent l="0" t="0" r="0" b="0"/>
            <wp:docPr id="2059630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468f9e173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63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5A782" w:rsidP="34C9FC25" w:rsidRDefault="2555A782" w14:paraId="6B08C066" w14:textId="6D430179">
      <w:pPr>
        <w:pStyle w:val="ListParagraph"/>
        <w:numPr>
          <w:ilvl w:val="0"/>
          <w:numId w:val="2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egoe UI" w:hAnsi="Segoe UI" w:eastAsia="Calibri" w:cs="Arial" w:eastAsiaTheme="minorAscii" w:cstheme="minorBidi"/>
          <w:sz w:val="20"/>
          <w:szCs w:val="20"/>
        </w:rPr>
      </w:pPr>
      <w:r w:rsidRPr="743062F2" w:rsidR="2555A782">
        <w:rPr>
          <w:rFonts w:ascii="Segoe UI" w:hAnsi="Segoe UI" w:eastAsia="Calibri" w:cs="Arial" w:eastAsiaTheme="minorAscii" w:cstheme="minorBidi"/>
          <w:sz w:val="20"/>
          <w:szCs w:val="20"/>
        </w:rPr>
        <w:t>Ensure the following forms using embedded canvas apps have their App Ids updated.</w:t>
      </w:r>
      <w:r w:rsidRPr="743062F2" w:rsidR="4AAA8572">
        <w:rPr>
          <w:rFonts w:ascii="Segoe UI" w:hAnsi="Segoe UI" w:eastAsia="Calibri" w:cs="Arial" w:eastAsiaTheme="minorAscii" w:cstheme="minorBidi"/>
          <w:sz w:val="20"/>
          <w:szCs w:val="20"/>
        </w:rPr>
        <w:t xml:space="preserve"> To do that, navigate to each Canvas App in the list. Click on the three dots sign beside each app name and click on </w:t>
      </w:r>
      <w:r w:rsidRPr="743062F2" w:rsidR="2529B546">
        <w:rPr>
          <w:rFonts w:ascii="Segoe UI" w:hAnsi="Segoe UI" w:eastAsia="Calibri" w:cs="Arial" w:eastAsiaTheme="minorAscii" w:cstheme="minorBidi"/>
          <w:sz w:val="20"/>
          <w:szCs w:val="20"/>
        </w:rPr>
        <w:t>the details</w:t>
      </w:r>
      <w:r w:rsidRPr="743062F2" w:rsidR="4AAA8572">
        <w:rPr>
          <w:rFonts w:ascii="Segoe UI" w:hAnsi="Segoe UI" w:eastAsia="Calibri" w:cs="Arial" w:eastAsiaTheme="minorAscii" w:cstheme="minorBidi"/>
          <w:sz w:val="20"/>
          <w:szCs w:val="20"/>
        </w:rPr>
        <w:t xml:space="preserve"> section</w:t>
      </w:r>
      <w:r w:rsidRPr="743062F2" w:rsidR="10E28590">
        <w:rPr>
          <w:rFonts w:ascii="Segoe UI" w:hAnsi="Segoe UI" w:eastAsia="Calibri" w:cs="Arial" w:eastAsiaTheme="minorAscii" w:cstheme="minorBidi"/>
          <w:sz w:val="20"/>
          <w:szCs w:val="20"/>
        </w:rPr>
        <w:t xml:space="preserve"> </w:t>
      </w:r>
      <w:r w:rsidRPr="743062F2" w:rsidR="637164F1">
        <w:rPr>
          <w:rFonts w:ascii="Segoe UI" w:hAnsi="Segoe UI" w:eastAsia="Calibri" w:cs="Arial" w:eastAsiaTheme="minorAscii" w:cstheme="minorBidi"/>
          <w:sz w:val="20"/>
          <w:szCs w:val="20"/>
        </w:rPr>
        <w:t>(as</w:t>
      </w:r>
      <w:r w:rsidRPr="743062F2" w:rsidR="10E28590">
        <w:rPr>
          <w:rFonts w:ascii="Segoe UI" w:hAnsi="Segoe UI" w:eastAsia="Calibri" w:cs="Arial" w:eastAsiaTheme="minorAscii" w:cstheme="minorBidi"/>
          <w:sz w:val="20"/>
          <w:szCs w:val="20"/>
        </w:rPr>
        <w:t xml:space="preserve"> shown in the image below)</w:t>
      </w:r>
      <w:r w:rsidRPr="743062F2" w:rsidR="4AAA8572">
        <w:rPr>
          <w:rFonts w:ascii="Segoe UI" w:hAnsi="Segoe UI" w:eastAsia="Calibri" w:cs="Arial" w:eastAsiaTheme="minorAscii" w:cstheme="minorBidi"/>
          <w:sz w:val="20"/>
          <w:szCs w:val="20"/>
        </w:rPr>
        <w:t xml:space="preserve"> to get the App </w:t>
      </w:r>
      <w:r w:rsidRPr="743062F2" w:rsidR="096C18B2">
        <w:rPr>
          <w:rFonts w:ascii="Segoe UI" w:hAnsi="Segoe UI" w:eastAsia="Calibri" w:cs="Arial" w:eastAsiaTheme="minorAscii" w:cstheme="minorBidi"/>
          <w:sz w:val="20"/>
          <w:szCs w:val="20"/>
        </w:rPr>
        <w:t>ID.</w:t>
      </w:r>
      <w:r w:rsidRPr="743062F2" w:rsidR="207FD71A">
        <w:rPr>
          <w:rFonts w:ascii="Segoe UI" w:hAnsi="Segoe UI" w:eastAsia="Calibri" w:cs="Arial" w:eastAsiaTheme="minorAscii" w:cstheme="minorBidi"/>
          <w:sz w:val="20"/>
          <w:szCs w:val="20"/>
        </w:rPr>
        <w:t xml:space="preserve"> </w:t>
      </w:r>
    </w:p>
    <w:p w:rsidR="207FD71A" w:rsidP="34C9FC25" w:rsidRDefault="207FD71A" w14:paraId="2036C138" w14:textId="16B0CF37">
      <w:pPr>
        <w:pStyle w:val="ListParagraph"/>
        <w:numPr>
          <w:ilvl w:val="0"/>
          <w:numId w:val="2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egoe UI" w:hAnsi="Segoe UI" w:eastAsia="Calibri" w:cs="Arial" w:eastAsiaTheme="minorAscii" w:cstheme="minorBidi"/>
          <w:sz w:val="20"/>
          <w:szCs w:val="20"/>
        </w:rPr>
      </w:pPr>
      <w:r w:rsidRPr="4CB9F1E8" w:rsidR="207FD71A">
        <w:rPr>
          <w:rFonts w:ascii="Segoe UI" w:hAnsi="Segoe UI" w:eastAsia="Calibri" w:cs="Arial" w:eastAsiaTheme="minorAscii" w:cstheme="minorBidi"/>
          <w:sz w:val="20"/>
          <w:szCs w:val="20"/>
        </w:rPr>
        <w:t>Record IDs for each of the canvas apps.</w:t>
      </w:r>
    </w:p>
    <w:p w:rsidR="4BDA9C3F" w:rsidP="34C9FC25" w:rsidRDefault="4BDA9C3F" w14:paraId="20FFCFD7" w14:textId="739E623D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</w:pPr>
      <w:r w:rsidR="4BDA9C3F">
        <w:drawing>
          <wp:inline wp14:editId="40FD6537" wp14:anchorId="2C8E45D4">
            <wp:extent cx="4572000" cy="3371850"/>
            <wp:effectExtent l="0" t="0" r="0" b="0"/>
            <wp:docPr id="74968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5051b628a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46DF8" w:rsidP="34C9FC25" w:rsidRDefault="43846DF8" w14:paraId="3F6B297E" w14:textId="621901BB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</w:pPr>
      <w:r w:rsidR="43846DF8">
        <w:drawing>
          <wp:inline wp14:editId="12E6178D" wp14:anchorId="6D7A1728">
            <wp:extent cx="4897641" cy="3581400"/>
            <wp:effectExtent l="0" t="0" r="0" b="0"/>
            <wp:docPr id="170881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d4e77dad84c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641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9FC25" w:rsidP="34C9FC25" w:rsidRDefault="34C9FC25" w14:paraId="301A4A4F" w14:textId="109C976A">
      <w:pPr>
        <w:pStyle w:val="ListParagraph"/>
        <w:bidi w:val="0"/>
        <w:spacing w:before="0" w:beforeAutospacing="off" w:after="160" w:afterAutospacing="off" w:line="259" w:lineRule="auto"/>
        <w:ind w:left="0" w:right="0"/>
        <w:jc w:val="left"/>
      </w:pPr>
    </w:p>
    <w:p w:rsidR="6507208D" w:rsidP="4CB9F1E8" w:rsidRDefault="6507208D" w14:paraId="575781F0" w14:textId="095716DF">
      <w:pPr>
        <w:pStyle w:val="ListParagraph"/>
        <w:numPr>
          <w:ilvl w:val="0"/>
          <w:numId w:val="29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n-US"/>
        </w:rPr>
      </w:pPr>
      <w:r w:rsidR="6507208D">
        <w:rPr/>
        <w:t>Navigate to the following forms and tabs to replace the App IDs</w:t>
      </w:r>
      <w:r w:rsidR="4FA159E6">
        <w:rPr/>
        <w:t xml:space="preserve"> present in the Canvas app controls</w:t>
      </w:r>
      <w:r w:rsidR="6507208D">
        <w:rPr/>
        <w:t xml:space="preserve"> recorded in the step above</w:t>
      </w:r>
      <w:r w:rsidR="7C9DF9CC">
        <w:rPr/>
        <w:t>.</w:t>
      </w:r>
      <w:r w:rsidR="7EAB205F">
        <w:rPr/>
        <w:t xml:space="preserve"> You can edit them in the Customizations area or from another unmanaged solution.</w:t>
      </w:r>
      <w:r w:rsidR="1A159BFE">
        <w:rPr/>
        <w:t xml:space="preserve"> </w:t>
      </w:r>
    </w:p>
    <w:tbl>
      <w:tblPr>
        <w:tblStyle w:val="TableGrid"/>
        <w:bidiVisual w:val="0"/>
        <w:tblW w:w="0" w:type="auto"/>
        <w:tblInd w:w="1665" w:type="dxa"/>
        <w:tblLayout w:type="fixed"/>
        <w:tblLook w:val="04A0" w:firstRow="1" w:lastRow="0" w:firstColumn="1" w:lastColumn="0" w:noHBand="0" w:noVBand="1"/>
      </w:tblPr>
      <w:tblGrid>
        <w:gridCol w:w="1965"/>
        <w:gridCol w:w="1935"/>
        <w:gridCol w:w="1980"/>
      </w:tblGrid>
      <w:tr w:rsidR="4CB9F1E8" w:rsidTr="4CB9F1E8" w14:paraId="258539F5">
        <w:trPr>
          <w:trHeight w:val="300"/>
        </w:trPr>
        <w:tc>
          <w:tcPr>
            <w:tcW w:w="19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0000"/>
            <w:tcMar>
              <w:left w:w="108" w:type="dxa"/>
              <w:right w:w="108" w:type="dxa"/>
            </w:tcMar>
            <w:vAlign w:val="top"/>
          </w:tcPr>
          <w:p w:rsidR="4CB9F1E8" w:rsidRDefault="4CB9F1E8" w14:paraId="4607E692" w14:textId="69E80F3C">
            <w:r w:rsidRPr="4CB9F1E8" w:rsidR="4CB9F1E8">
              <w:rPr>
                <w:rFonts w:ascii="Calibri" w:hAnsi="Calibri" w:eastAsia="Calibri" w:cs="Calibri"/>
                <w:color w:val="FFFFFF" w:themeColor="background1" w:themeTint="FF" w:themeShade="FF"/>
                <w:sz w:val="22"/>
                <w:szCs w:val="22"/>
              </w:rPr>
              <w:t>App Name</w:t>
            </w:r>
          </w:p>
        </w:tc>
        <w:tc>
          <w:tcPr>
            <w:tcW w:w="193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0000"/>
            <w:tcMar>
              <w:left w:w="108" w:type="dxa"/>
              <w:right w:w="108" w:type="dxa"/>
            </w:tcMar>
            <w:vAlign w:val="top"/>
          </w:tcPr>
          <w:p w:rsidR="4CB9F1E8" w:rsidRDefault="4CB9F1E8" w14:paraId="06E766F2" w14:textId="50041576">
            <w:r w:rsidRPr="4CB9F1E8" w:rsidR="4CB9F1E8">
              <w:rPr>
                <w:rFonts w:ascii="Calibri" w:hAnsi="Calibri" w:eastAsia="Calibri" w:cs="Calibri"/>
                <w:color w:val="FFFFFF" w:themeColor="background1" w:themeTint="FF" w:themeShade="FF"/>
                <w:sz w:val="22"/>
                <w:szCs w:val="22"/>
              </w:rPr>
              <w:t>Entity</w:t>
            </w:r>
          </w:p>
        </w:tc>
        <w:tc>
          <w:tcPr>
            <w:tcW w:w="19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0000"/>
            <w:tcMar>
              <w:left w:w="108" w:type="dxa"/>
              <w:right w:w="108" w:type="dxa"/>
            </w:tcMar>
            <w:vAlign w:val="top"/>
          </w:tcPr>
          <w:p w:rsidR="3BD4FE2E" w:rsidP="4CB9F1E8" w:rsidRDefault="3BD4FE2E" w14:paraId="08798721" w14:textId="1C1ED75E">
            <w:pPr>
              <w:bidi w:val="0"/>
              <w:rPr>
                <w:rFonts w:ascii="Calibri" w:hAnsi="Calibri" w:eastAsia="Calibri" w:cs="Calibri"/>
                <w:color w:val="FFFFFF" w:themeColor="background1" w:themeTint="FF" w:themeShade="FF"/>
                <w:sz w:val="22"/>
                <w:szCs w:val="22"/>
              </w:rPr>
            </w:pPr>
            <w:r w:rsidRPr="4CB9F1E8" w:rsidR="3BD4FE2E">
              <w:rPr>
                <w:rFonts w:ascii="Calibri" w:hAnsi="Calibri" w:eastAsia="Calibri" w:cs="Calibri"/>
                <w:color w:val="FFFFFF" w:themeColor="background1" w:themeTint="FF" w:themeShade="FF"/>
                <w:sz w:val="22"/>
                <w:szCs w:val="22"/>
              </w:rPr>
              <w:t xml:space="preserve"> Form - </w:t>
            </w:r>
            <w:r w:rsidRPr="4CB9F1E8" w:rsidR="4CB9F1E8">
              <w:rPr>
                <w:rFonts w:ascii="Calibri" w:hAnsi="Calibri" w:eastAsia="Calibri" w:cs="Calibri"/>
                <w:color w:val="FFFFFF" w:themeColor="background1" w:themeTint="FF" w:themeShade="FF"/>
                <w:sz w:val="22"/>
                <w:szCs w:val="22"/>
              </w:rPr>
              <w:t>Tab</w:t>
            </w:r>
          </w:p>
        </w:tc>
      </w:tr>
      <w:tr w:rsidR="4CB9F1E8" w:rsidTr="4CB9F1E8" w14:paraId="40ADB8D5">
        <w:trPr>
          <w:trHeight w:val="300"/>
        </w:trPr>
        <w:tc>
          <w:tcPr>
            <w:tcW w:w="19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87C226F" w:rsidP="4CB9F1E8" w:rsidRDefault="687C226F" w14:paraId="53C546DE" w14:textId="42B6008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CB9F1E8" w:rsidR="687C226F">
              <w:rPr>
                <w:rFonts w:ascii="Calibri" w:hAnsi="Calibri" w:eastAsia="Calibri" w:cs="Calibri"/>
                <w:sz w:val="22"/>
                <w:szCs w:val="22"/>
              </w:rPr>
              <w:t>Embedded Search App</w:t>
            </w:r>
          </w:p>
        </w:tc>
        <w:tc>
          <w:tcPr>
            <w:tcW w:w="193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98D6CC5" w:rsidRDefault="798D6CC5" w14:paraId="6582C24F" w14:textId="0E9141D5">
            <w:r w:rsidRPr="4CB9F1E8" w:rsidR="798D6CC5">
              <w:rPr>
                <w:rFonts w:ascii="Calibri" w:hAnsi="Calibri" w:eastAsia="Calibri" w:cs="Calibri"/>
                <w:sz w:val="22"/>
                <w:szCs w:val="22"/>
              </w:rPr>
              <w:t>Need</w:t>
            </w:r>
          </w:p>
        </w:tc>
        <w:tc>
          <w:tcPr>
            <w:tcW w:w="19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911E1C5" w:rsidP="4CB9F1E8" w:rsidRDefault="2911E1C5" w14:paraId="4922F4AB" w14:textId="67189FE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sz w:val="22"/>
                <w:szCs w:val="22"/>
              </w:rPr>
            </w:pPr>
            <w:r w:rsidRPr="4CB9F1E8" w:rsidR="2911E1C5">
              <w:rPr>
                <w:rFonts w:ascii="Calibri" w:hAnsi="Calibri" w:eastAsia="Calibri" w:cs="Calibri"/>
                <w:sz w:val="22"/>
                <w:szCs w:val="22"/>
              </w:rPr>
              <w:t>Housing Need</w:t>
            </w:r>
            <w:r w:rsidRPr="4CB9F1E8" w:rsidR="7CE1EC3F">
              <w:rPr>
                <w:rFonts w:ascii="Calibri" w:hAnsi="Calibri" w:eastAsia="Calibri" w:cs="Calibri"/>
                <w:sz w:val="22"/>
                <w:szCs w:val="22"/>
              </w:rPr>
              <w:t xml:space="preserve"> – Search for Housing</w:t>
            </w:r>
          </w:p>
        </w:tc>
      </w:tr>
      <w:tr w:rsidR="4CB9F1E8" w:rsidTr="4CB9F1E8" w14:paraId="0B090EDD">
        <w:trPr>
          <w:trHeight w:val="300"/>
        </w:trPr>
        <w:tc>
          <w:tcPr>
            <w:tcW w:w="19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CA2782A" w:rsidP="4CB9F1E8" w:rsidRDefault="1CA2782A" w14:paraId="0D244252" w14:textId="191D501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CB9F1E8" w:rsidR="1CA2782A">
              <w:rPr>
                <w:rFonts w:ascii="Calibri" w:hAnsi="Calibri" w:eastAsia="Calibri" w:cs="Calibri"/>
                <w:sz w:val="22"/>
                <w:szCs w:val="22"/>
              </w:rPr>
              <w:t>Housing Locations – Manage Engagement Template</w:t>
            </w:r>
          </w:p>
        </w:tc>
        <w:tc>
          <w:tcPr>
            <w:tcW w:w="193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DBF227E" w:rsidP="4CB9F1E8" w:rsidRDefault="1DBF227E" w14:paraId="219FF0B5" w14:textId="1A7411E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CB9F1E8" w:rsidR="1DBF227E">
              <w:rPr>
                <w:rFonts w:ascii="Calibri" w:hAnsi="Calibri" w:eastAsia="Calibri" w:cs="Calibri"/>
                <w:sz w:val="22"/>
                <w:szCs w:val="22"/>
              </w:rPr>
              <w:t>Housing Location</w:t>
            </w:r>
          </w:p>
        </w:tc>
        <w:tc>
          <w:tcPr>
            <w:tcW w:w="19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ADA4E78" w:rsidP="4CB9F1E8" w:rsidRDefault="3ADA4E78" w14:paraId="70C90E1A" w14:textId="65F7FFC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CB9F1E8" w:rsidR="3ADA4E78">
              <w:rPr>
                <w:rFonts w:ascii="Calibri" w:hAnsi="Calibri" w:eastAsia="Calibri" w:cs="Calibri"/>
                <w:sz w:val="22"/>
                <w:szCs w:val="22"/>
              </w:rPr>
              <w:t xml:space="preserve">Information Main Form – Engagement Tab – Quick Create Engagement Opportunity </w:t>
            </w:r>
          </w:p>
        </w:tc>
      </w:tr>
      <w:tr w:rsidR="4CB9F1E8" w:rsidTr="4CB9F1E8" w14:paraId="2C4D01D0">
        <w:trPr>
          <w:trHeight w:val="300"/>
        </w:trPr>
        <w:tc>
          <w:tcPr>
            <w:tcW w:w="19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83DE569" w:rsidRDefault="083DE569" w14:paraId="0E19F22F" w14:textId="12AFB70D">
            <w:r w:rsidRPr="4CB9F1E8" w:rsidR="083DE569">
              <w:rPr>
                <w:rFonts w:ascii="Calibri" w:hAnsi="Calibri" w:eastAsia="Calibri" w:cs="Calibri"/>
                <w:sz w:val="22"/>
                <w:szCs w:val="22"/>
              </w:rPr>
              <w:t>Work Item Actions</w:t>
            </w:r>
          </w:p>
        </w:tc>
        <w:tc>
          <w:tcPr>
            <w:tcW w:w="193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1D34168" w:rsidP="4CB9F1E8" w:rsidRDefault="71D34168" w14:paraId="63B3CFCC" w14:textId="286F3AD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CB9F1E8" w:rsidR="71D34168">
              <w:rPr>
                <w:rFonts w:ascii="Calibri" w:hAnsi="Calibri" w:eastAsia="Calibri" w:cs="Calibri"/>
                <w:sz w:val="22"/>
                <w:szCs w:val="22"/>
              </w:rPr>
              <w:t>Work Item</w:t>
            </w:r>
          </w:p>
        </w:tc>
        <w:tc>
          <w:tcPr>
            <w:tcW w:w="19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1D34168" w:rsidP="4CB9F1E8" w:rsidRDefault="71D34168" w14:paraId="4D86CC25" w14:textId="5B529E8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CB9F1E8" w:rsidR="71D34168">
              <w:rPr>
                <w:rFonts w:ascii="Calibri" w:hAnsi="Calibri" w:eastAsia="Calibri" w:cs="Calibri"/>
                <w:sz w:val="22"/>
                <w:szCs w:val="22"/>
              </w:rPr>
              <w:t>Housing Work Item – General Tab – Confirm Housing Location Field</w:t>
            </w:r>
          </w:p>
        </w:tc>
      </w:tr>
      <w:tr w:rsidR="4CB9F1E8" w:rsidTr="4CB9F1E8" w14:paraId="3AA61547">
        <w:trPr>
          <w:trHeight w:val="1185"/>
        </w:trPr>
        <w:tc>
          <w:tcPr>
            <w:tcW w:w="19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A29F7DD" w:rsidRDefault="3A29F7DD" w14:paraId="3254D09D" w14:textId="63946C42">
            <w:r w:rsidRPr="4CB9F1E8" w:rsidR="3A29F7DD">
              <w:rPr>
                <w:rFonts w:ascii="Calibri" w:hAnsi="Calibri" w:eastAsia="Calibri" w:cs="Calibri"/>
                <w:sz w:val="22"/>
                <w:szCs w:val="22"/>
              </w:rPr>
              <w:t>Work Items – Manage Engagement Templates</w:t>
            </w:r>
          </w:p>
        </w:tc>
        <w:tc>
          <w:tcPr>
            <w:tcW w:w="193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D1CE87F" w:rsidP="4CB9F1E8" w:rsidRDefault="7D1CE87F" w14:paraId="48ACF4B4" w14:textId="5D5F27C3">
            <w:pPr>
              <w:bidi w:val="0"/>
              <w:rPr>
                <w:rFonts w:ascii="Calibri" w:hAnsi="Calibri" w:eastAsia="Calibri" w:cs="Calibri"/>
                <w:sz w:val="22"/>
                <w:szCs w:val="22"/>
              </w:rPr>
            </w:pPr>
            <w:r w:rsidRPr="4CB9F1E8" w:rsidR="7D1CE87F">
              <w:rPr>
                <w:rFonts w:ascii="Calibri" w:hAnsi="Calibri" w:eastAsia="Calibri" w:cs="Calibri"/>
                <w:sz w:val="22"/>
                <w:szCs w:val="22"/>
              </w:rPr>
              <w:t>Work I</w:t>
            </w:r>
            <w:r w:rsidRPr="4CB9F1E8" w:rsidR="4CB9F1E8">
              <w:rPr>
                <w:rFonts w:ascii="Calibri" w:hAnsi="Calibri" w:eastAsia="Calibri" w:cs="Calibri"/>
                <w:sz w:val="22"/>
                <w:szCs w:val="22"/>
              </w:rPr>
              <w:t>t</w:t>
            </w:r>
            <w:r w:rsidRPr="4CB9F1E8" w:rsidR="7D1CE87F">
              <w:rPr>
                <w:rFonts w:ascii="Calibri" w:hAnsi="Calibri" w:eastAsia="Calibri" w:cs="Calibri"/>
                <w:sz w:val="22"/>
                <w:szCs w:val="22"/>
              </w:rPr>
              <w:t>em</w:t>
            </w:r>
          </w:p>
        </w:tc>
        <w:tc>
          <w:tcPr>
            <w:tcW w:w="19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AB89719" w:rsidP="4CB9F1E8" w:rsidRDefault="3AB89719" w14:paraId="67BF1094" w14:textId="36C51BE7">
            <w:pPr>
              <w:pStyle w:val="Normal"/>
              <w:bidi w:val="0"/>
            </w:pPr>
            <w:r w:rsidRPr="4CB9F1E8" w:rsidR="3AB89719">
              <w:rPr>
                <w:rFonts w:ascii="Calibri" w:hAnsi="Calibri" w:eastAsia="Calibri" w:cs="Calibri"/>
                <w:sz w:val="22"/>
                <w:szCs w:val="22"/>
              </w:rPr>
              <w:t>Housing Work Item – Engagement Tab – Quick Create Engagement Opportunity</w:t>
            </w:r>
          </w:p>
        </w:tc>
      </w:tr>
    </w:tbl>
    <w:p w:rsidR="34C9FC25" w:rsidP="34C9FC25" w:rsidRDefault="34C9FC25" w14:paraId="7EAB75F7" w14:textId="233F0F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0D525D6" w:rsidP="00D525D6" w:rsidRDefault="00F90577" w14:paraId="4C09BAD4" w14:textId="288EAB73">
      <w:pPr>
        <w:pStyle w:val="Heading1"/>
        <w:rPr>
          <w:rFonts w:ascii="Segoe UI" w:hAnsi="Segoe UI" w:cs="Segoe UI"/>
        </w:rPr>
      </w:pPr>
      <w:bookmarkStart w:name="_Portal_Setup" w:id="3"/>
      <w:bookmarkEnd w:id="3"/>
      <w:bookmarkStart w:name="_Toc800164315" w:id="1863824435"/>
      <w:r w:rsidRPr="4CB9F1E8" w:rsidR="00F90577">
        <w:rPr>
          <w:rFonts w:ascii="Segoe UI" w:hAnsi="Segoe UI" w:cs="Segoe UI"/>
        </w:rPr>
        <w:t>Microsoft Forms</w:t>
      </w:r>
      <w:r w:rsidRPr="4CB9F1E8" w:rsidR="00D525D6">
        <w:rPr>
          <w:rFonts w:ascii="Segoe UI" w:hAnsi="Segoe UI" w:cs="Segoe UI"/>
        </w:rPr>
        <w:t xml:space="preserve"> </w:t>
      </w:r>
      <w:r w:rsidRPr="4CB9F1E8" w:rsidR="00F97249">
        <w:rPr>
          <w:rFonts w:ascii="Segoe UI" w:hAnsi="Segoe UI" w:cs="Segoe UI"/>
        </w:rPr>
        <w:t>Setup</w:t>
      </w:r>
      <w:bookmarkEnd w:id="1863824435"/>
    </w:p>
    <w:p w:rsidRPr="00BF5AD9" w:rsidR="00BF5AD9" w:rsidP="00BF5AD9" w:rsidRDefault="00BF5AD9" w14:paraId="0F0A7527" w14:textId="25EF348D">
      <w:pPr>
        <w:pStyle w:val="ListParagraph"/>
        <w:ind w:left="0"/>
      </w:pPr>
      <w:r w:rsidRPr="743062F2" w:rsidR="468C7B82">
        <w:rPr>
          <w:rFonts w:ascii="Segoe UI" w:hAnsi="Segoe UI" w:eastAsia="Calibri" w:cs="Arial" w:eastAsiaTheme="minorAscii" w:cstheme="minorBidi"/>
          <w:sz w:val="20"/>
          <w:szCs w:val="20"/>
        </w:rPr>
        <w:t xml:space="preserve">Use this forms template link to create a copy of this sample Microsoft forms in your tenant which can then be </w:t>
      </w:r>
      <w:r w:rsidRPr="743062F2" w:rsidR="098E02CA">
        <w:rPr>
          <w:rFonts w:ascii="Segoe UI" w:hAnsi="Segoe UI" w:eastAsia="Calibri" w:cs="Arial" w:eastAsiaTheme="minorAscii" w:cstheme="minorBidi"/>
          <w:sz w:val="20"/>
          <w:szCs w:val="20"/>
        </w:rPr>
        <w:t>rereferred</w:t>
      </w:r>
      <w:r w:rsidRPr="743062F2" w:rsidR="468C7B82">
        <w:rPr>
          <w:rFonts w:ascii="Segoe UI" w:hAnsi="Segoe UI" w:eastAsia="Calibri" w:cs="Arial" w:eastAsiaTheme="minorAscii" w:cstheme="minorBidi"/>
          <w:sz w:val="20"/>
          <w:szCs w:val="20"/>
        </w:rPr>
        <w:t xml:space="preserve"> in the Housing Submission Power Automate to collect answers about </w:t>
      </w:r>
      <w:bookmarkStart w:name="_Int_J7Fg5m8D" w:id="1058071688"/>
      <w:r w:rsidRPr="743062F2" w:rsidR="468C7B82">
        <w:rPr>
          <w:rFonts w:ascii="Segoe UI" w:hAnsi="Segoe UI" w:eastAsia="Calibri" w:cs="Arial" w:eastAsiaTheme="minorAscii" w:cstheme="minorBidi"/>
          <w:sz w:val="20"/>
          <w:szCs w:val="20"/>
        </w:rPr>
        <w:t>la</w:t>
      </w:r>
      <w:r w:rsidRPr="743062F2" w:rsidR="70B8D017">
        <w:rPr>
          <w:rFonts w:ascii="Segoe UI" w:hAnsi="Segoe UI" w:eastAsia="Calibri" w:cs="Arial" w:eastAsiaTheme="minorAscii" w:cstheme="minorBidi"/>
          <w:sz w:val="20"/>
          <w:szCs w:val="20"/>
        </w:rPr>
        <w:t>ndlord</w:t>
      </w:r>
      <w:bookmarkEnd w:id="1058071688"/>
      <w:r w:rsidRPr="743062F2" w:rsidR="70B8D017">
        <w:rPr>
          <w:rFonts w:ascii="Segoe UI" w:hAnsi="Segoe UI" w:eastAsia="Calibri" w:cs="Arial" w:eastAsiaTheme="minorAscii" w:cstheme="minorBidi"/>
          <w:sz w:val="20"/>
          <w:szCs w:val="20"/>
        </w:rPr>
        <w:t xml:space="preserve"> and </w:t>
      </w:r>
      <w:r w:rsidRPr="743062F2" w:rsidR="5D3C8072">
        <w:rPr>
          <w:rFonts w:ascii="Segoe UI" w:hAnsi="Segoe UI" w:eastAsia="Calibri" w:cs="Arial" w:eastAsiaTheme="minorAscii" w:cstheme="minorBidi"/>
          <w:sz w:val="20"/>
          <w:szCs w:val="20"/>
        </w:rPr>
        <w:t>housing</w:t>
      </w:r>
      <w:r w:rsidRPr="743062F2" w:rsidR="70B8D017">
        <w:rPr>
          <w:rFonts w:ascii="Segoe UI" w:hAnsi="Segoe UI" w:eastAsia="Calibri" w:cs="Arial" w:eastAsiaTheme="minorAscii" w:cstheme="minorBidi"/>
          <w:sz w:val="20"/>
          <w:szCs w:val="20"/>
        </w:rPr>
        <w:t xml:space="preserve"> location.</w:t>
      </w:r>
    </w:p>
    <w:p w:rsidR="70B8D017" w:rsidP="771F667B" w:rsidRDefault="70B8D017" w14:paraId="73D0BEF2" w14:textId="3043645D">
      <w:pPr>
        <w:pStyle w:val="ListParagraph"/>
        <w:ind w:left="0"/>
        <w:rPr>
          <w:rFonts w:eastAsia="游ゴシック Light" w:cs="Segoe UI" w:eastAsiaTheme="majorEastAsia"/>
          <w:color w:val="2E74B5" w:themeColor="accent1" w:themeTint="FF" w:themeShade="BF"/>
          <w:sz w:val="20"/>
          <w:szCs w:val="20"/>
        </w:rPr>
      </w:pPr>
      <w:r w:rsidRPr="34C9FC25" w:rsidR="70B8D017">
        <w:rPr>
          <w:rFonts w:eastAsia="游ゴシック Light" w:cs="Segoe UI" w:eastAsiaTheme="majorEastAsia"/>
          <w:color w:val="2E74B5" w:themeColor="accent1" w:themeTint="FF" w:themeShade="BF"/>
          <w:sz w:val="20"/>
          <w:szCs w:val="20"/>
        </w:rPr>
        <w:t>https://forms.office.com/Pages/ShareFormPage.aspx?id=i0jEANYP8EiC0Hcr1G3wgyCT9xtRs1xKkBiDhDDBTfBUMFdORUlSRDFHOUdTT1VMV1ZYR0g5WVFRSS4u&amp;sharetoken=5DWJn9e6HuRWl4gOGNVs</w:t>
      </w:r>
    </w:p>
    <w:p w:rsidR="00D525D6" w:rsidP="00FE0757" w:rsidRDefault="00FE0757" w14:paraId="61BE7103" w14:textId="3B8E04B1">
      <w:pPr>
        <w:pStyle w:val="Heading1"/>
        <w:rPr>
          <w:rFonts w:ascii="Segoe UI" w:hAnsi="Segoe UI" w:cs="Segoe UI"/>
        </w:rPr>
      </w:pPr>
      <w:bookmarkStart w:name="_Toc2021114481" w:id="172782907"/>
      <w:r w:rsidRPr="4CB9F1E8" w:rsidR="00FE0757">
        <w:rPr>
          <w:rFonts w:ascii="Segoe UI" w:hAnsi="Segoe UI" w:cs="Segoe UI"/>
        </w:rPr>
        <w:t xml:space="preserve">Power BI Report </w:t>
      </w:r>
      <w:r w:rsidRPr="4CB9F1E8" w:rsidR="00075659">
        <w:rPr>
          <w:rFonts w:ascii="Segoe UI" w:hAnsi="Segoe UI" w:cs="Segoe UI"/>
        </w:rPr>
        <w:t xml:space="preserve">&amp; Dashboards </w:t>
      </w:r>
      <w:r w:rsidRPr="4CB9F1E8" w:rsidR="00FE0757">
        <w:rPr>
          <w:rFonts w:ascii="Segoe UI" w:hAnsi="Segoe UI" w:cs="Segoe UI"/>
        </w:rPr>
        <w:t>Set Up</w:t>
      </w:r>
      <w:bookmarkEnd w:id="172782907"/>
    </w:p>
    <w:p w:rsidR="4CB9F1E8" w:rsidP="743062F2" w:rsidRDefault="4CB9F1E8" w14:paraId="147F11EA" w14:textId="45A00D41">
      <w:pPr>
        <w:pStyle w:val="ListParagraph"/>
        <w:numPr>
          <w:ilvl w:val="0"/>
          <w:numId w:val="42"/>
        </w:numPr>
        <w:rPr>
          <w:noProof w:val="0"/>
          <w:lang w:val="en-US"/>
        </w:rPr>
      </w:pPr>
      <w:r w:rsidR="6A8EC769">
        <w:rPr/>
        <w:t xml:space="preserve">Download the Power BI template from this location </w:t>
      </w:r>
      <w:hyperlink r:id="Rd357ec2bc9734768">
        <w:r w:rsidRPr="743062F2" w:rsidR="6A8EC769">
          <w:rPr>
            <w:rStyle w:val="Hyperlink"/>
            <w:noProof w:val="0"/>
            <w:lang w:val="en-US"/>
          </w:rPr>
          <w:t>HousingAppAccelerator/NFP Housing Map.pbit at main · ava-innersource/HousingAppAccelerator (github.com)</w:t>
        </w:r>
      </w:hyperlink>
    </w:p>
    <w:p w:rsidR="48FFCE39" w:rsidP="743062F2" w:rsidRDefault="48FFCE39" w14:paraId="08DEC0A3" w14:textId="5B6E68BF">
      <w:pPr>
        <w:pStyle w:val="ListParagraph"/>
        <w:numPr>
          <w:ilvl w:val="0"/>
          <w:numId w:val="42"/>
        </w:numPr>
        <w:rPr>
          <w:noProof w:val="0"/>
          <w:lang w:val="en-US"/>
        </w:rPr>
      </w:pPr>
      <w:r w:rsidRPr="743062F2" w:rsidR="48FFCE39">
        <w:rPr>
          <w:noProof w:val="0"/>
          <w:lang w:val="en-US"/>
        </w:rPr>
        <w:t>Navigate to app.powerbi.com and create a workspace.</w:t>
      </w:r>
    </w:p>
    <w:p w:rsidR="47FE9A53" w:rsidP="743062F2" w:rsidRDefault="47FE9A53" w14:paraId="71E1CB76" w14:textId="3E464342">
      <w:pPr>
        <w:pStyle w:val="Normal"/>
        <w:ind w:left="0"/>
      </w:pPr>
      <w:r w:rsidR="47FE9A53">
        <w:drawing>
          <wp:inline wp14:editId="4B70DA79" wp14:anchorId="554F2231">
            <wp:extent cx="3914775" cy="4572000"/>
            <wp:effectExtent l="0" t="0" r="0" b="0"/>
            <wp:docPr id="1411507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e9feb6646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EC769" w:rsidP="743062F2" w:rsidRDefault="6A8EC769" w14:paraId="61387678" w14:textId="64E872F3">
      <w:pPr>
        <w:pStyle w:val="ListParagraph"/>
        <w:numPr>
          <w:ilvl w:val="0"/>
          <w:numId w:val="42"/>
        </w:numPr>
        <w:rPr>
          <w:noProof w:val="0"/>
          <w:lang w:val="en-US"/>
        </w:rPr>
      </w:pPr>
      <w:r w:rsidRPr="743062F2" w:rsidR="6A8EC769">
        <w:rPr>
          <w:noProof w:val="0"/>
          <w:lang w:val="en-US"/>
        </w:rPr>
        <w:t xml:space="preserve">Open the template using Power BI </w:t>
      </w:r>
      <w:r w:rsidRPr="743062F2" w:rsidR="20FBEAA6">
        <w:rPr>
          <w:noProof w:val="0"/>
          <w:lang w:val="en-US"/>
        </w:rPr>
        <w:t>Desktop.</w:t>
      </w:r>
      <w:r w:rsidRPr="743062F2" w:rsidR="351F0A5B">
        <w:rPr>
          <w:noProof w:val="0"/>
          <w:lang w:val="en-US"/>
        </w:rPr>
        <w:t xml:space="preserve"> </w:t>
      </w:r>
      <w:r w:rsidRPr="743062F2" w:rsidR="0CE83C45">
        <w:rPr>
          <w:noProof w:val="0"/>
          <w:lang w:val="en-US"/>
        </w:rPr>
        <w:t xml:space="preserve">The user performing these actions should have </w:t>
      </w:r>
      <w:proofErr w:type="gramStart"/>
      <w:r w:rsidRPr="743062F2" w:rsidR="0CE83C45">
        <w:rPr>
          <w:noProof w:val="0"/>
          <w:lang w:val="en-US"/>
        </w:rPr>
        <w:t>power</w:t>
      </w:r>
      <w:proofErr w:type="gramEnd"/>
      <w:r w:rsidRPr="743062F2" w:rsidR="0CE83C45">
        <w:rPr>
          <w:noProof w:val="0"/>
          <w:lang w:val="en-US"/>
        </w:rPr>
        <w:t xml:space="preserve"> </w:t>
      </w:r>
      <w:proofErr w:type="gramStart"/>
      <w:r w:rsidRPr="743062F2" w:rsidR="0CE83C45">
        <w:rPr>
          <w:noProof w:val="0"/>
          <w:lang w:val="en-US"/>
        </w:rPr>
        <w:t>bi</w:t>
      </w:r>
      <w:proofErr w:type="gramEnd"/>
      <w:r w:rsidRPr="743062F2" w:rsidR="0CE83C45">
        <w:rPr>
          <w:noProof w:val="0"/>
          <w:lang w:val="en-US"/>
        </w:rPr>
        <w:t xml:space="preserve"> license attached.</w:t>
      </w:r>
    </w:p>
    <w:p w:rsidR="351F0A5B" w:rsidP="743062F2" w:rsidRDefault="351F0A5B" w14:paraId="5243D481" w14:textId="47696D2C">
      <w:pPr>
        <w:pStyle w:val="ListParagraph"/>
        <w:numPr>
          <w:ilvl w:val="0"/>
          <w:numId w:val="42"/>
        </w:numPr>
        <w:rPr>
          <w:noProof w:val="0"/>
          <w:lang w:val="en-US"/>
        </w:rPr>
      </w:pPr>
      <w:r w:rsidRPr="743062F2" w:rsidR="351F0A5B">
        <w:rPr>
          <w:noProof w:val="0"/>
          <w:lang w:val="en-US"/>
        </w:rPr>
        <w:t xml:space="preserve">As you open, you will be prompted to put the Target Environment URL. Please enter the organization’s URL from which you would like the report to pull data. For example, </w:t>
      </w:r>
      <w:r w:rsidRPr="743062F2" w:rsidR="6D5D5928">
        <w:rPr>
          <w:i w:val="1"/>
          <w:iCs w:val="1"/>
          <w:noProof w:val="0"/>
          <w:lang w:val="en-US"/>
        </w:rPr>
        <w:t>“</w:t>
      </w:r>
      <w:r w:rsidRPr="743062F2" w:rsidR="351F0A5B">
        <w:rPr>
          <w:i w:val="1"/>
          <w:iCs w:val="1"/>
          <w:noProof w:val="0"/>
          <w:lang w:val="en-US"/>
        </w:rPr>
        <w:t>yourenvname.crm.dyn</w:t>
      </w:r>
      <w:r w:rsidRPr="743062F2" w:rsidR="4FD9C0D2">
        <w:rPr>
          <w:i w:val="1"/>
          <w:iCs w:val="1"/>
          <w:noProof w:val="0"/>
          <w:lang w:val="en-US"/>
        </w:rPr>
        <w:t>amics.com”</w:t>
      </w:r>
    </w:p>
    <w:p w:rsidR="295A41D7" w:rsidP="743062F2" w:rsidRDefault="295A41D7" w14:paraId="7D1A000E" w14:textId="41963813">
      <w:pPr>
        <w:pStyle w:val="Normal"/>
        <w:ind w:left="0"/>
      </w:pPr>
      <w:r w:rsidR="295A41D7">
        <w:drawing>
          <wp:inline wp14:editId="3E7B7636" wp14:anchorId="06C0E89D">
            <wp:extent cx="4572000" cy="1076325"/>
            <wp:effectExtent l="0" t="0" r="0" b="0"/>
            <wp:docPr id="1805831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a4446b19e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2CD29" w:rsidP="743062F2" w:rsidRDefault="0152CD29" w14:paraId="0BC2E0A5" w14:textId="363A9597">
      <w:pPr>
        <w:pStyle w:val="ListParagraph"/>
        <w:numPr>
          <w:ilvl w:val="0"/>
          <w:numId w:val="42"/>
        </w:numPr>
        <w:rPr>
          <w:noProof w:val="0"/>
          <w:lang w:val="en-US"/>
        </w:rPr>
      </w:pPr>
      <w:r w:rsidRPr="743062F2" w:rsidR="0152CD29">
        <w:rPr>
          <w:noProof w:val="0"/>
          <w:lang w:val="en-US"/>
        </w:rPr>
        <w:t xml:space="preserve">Sign </w:t>
      </w:r>
      <w:r w:rsidRPr="743062F2" w:rsidR="0152CD29">
        <w:rPr>
          <w:noProof w:val="0"/>
          <w:lang w:val="en-US"/>
        </w:rPr>
        <w:t>into</w:t>
      </w:r>
      <w:r w:rsidRPr="743062F2" w:rsidR="0152CD29">
        <w:rPr>
          <w:noProof w:val="0"/>
          <w:lang w:val="en-US"/>
        </w:rPr>
        <w:t xml:space="preserve"> the Target Environment URL specified in earlier step.</w:t>
      </w:r>
    </w:p>
    <w:p w:rsidR="0152CD29" w:rsidP="743062F2" w:rsidRDefault="0152CD29" w14:paraId="5CA476D3" w14:textId="2C005ADF">
      <w:pPr>
        <w:pStyle w:val="Normal"/>
        <w:ind w:left="0"/>
      </w:pPr>
      <w:r w:rsidR="0152CD29">
        <w:drawing>
          <wp:inline wp14:editId="0284F382" wp14:anchorId="6937D15B">
            <wp:extent cx="4572000" cy="3343275"/>
            <wp:effectExtent l="0" t="0" r="0" b="0"/>
            <wp:docPr id="13835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33bcdc783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2CD29" w:rsidP="743062F2" w:rsidRDefault="0152CD29" w14:paraId="75EB21D7" w14:textId="09824E24">
      <w:pPr>
        <w:pStyle w:val="ListParagraph"/>
        <w:numPr>
          <w:ilvl w:val="0"/>
          <w:numId w:val="42"/>
        </w:numPr>
        <w:rPr>
          <w:noProof w:val="0"/>
          <w:lang w:val="en-US"/>
        </w:rPr>
      </w:pPr>
      <w:r w:rsidRPr="743062F2" w:rsidR="0152CD29">
        <w:rPr>
          <w:noProof w:val="0"/>
          <w:lang w:val="en-US"/>
        </w:rPr>
        <w:t>Sign into the Target Environment URL specified in earlier step.</w:t>
      </w:r>
      <w:r w:rsidRPr="743062F2" w:rsidR="0A0D1262">
        <w:rPr>
          <w:noProof w:val="0"/>
          <w:lang w:val="en-US"/>
        </w:rPr>
        <w:t xml:space="preserve"> Once the report </w:t>
      </w:r>
      <w:r w:rsidRPr="743062F2" w:rsidR="0A0D1262">
        <w:rPr>
          <w:noProof w:val="0"/>
          <w:lang w:val="en-US"/>
        </w:rPr>
        <w:t>loads,</w:t>
      </w:r>
      <w:r w:rsidRPr="743062F2" w:rsidR="0A0D1262">
        <w:rPr>
          <w:noProof w:val="0"/>
          <w:lang w:val="en-US"/>
        </w:rPr>
        <w:t xml:space="preserve"> publish the report to the workspace created earlier.</w:t>
      </w:r>
    </w:p>
    <w:p w:rsidR="0A0D1262" w:rsidP="743062F2" w:rsidRDefault="0A0D1262" w14:paraId="50FCD4B2" w14:textId="295A29C7">
      <w:pPr>
        <w:pStyle w:val="Normal"/>
        <w:ind w:left="0"/>
      </w:pPr>
      <w:r w:rsidR="0A0D1262">
        <w:drawing>
          <wp:inline wp14:editId="5F27A857" wp14:anchorId="489C219D">
            <wp:extent cx="4572000" cy="2228850"/>
            <wp:effectExtent l="0" t="0" r="0" b="0"/>
            <wp:docPr id="834771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af2e72dc0341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062F2" w:rsidP="743062F2" w:rsidRDefault="743062F2" w14:paraId="41B58C8A" w14:textId="1C1B6082">
      <w:pPr>
        <w:pStyle w:val="Normal"/>
        <w:ind w:left="0"/>
      </w:pPr>
    </w:p>
    <w:p w:rsidR="162AE401" w:rsidP="743062F2" w:rsidRDefault="162AE401" w14:paraId="61C0022D" w14:textId="760B12A1">
      <w:pPr>
        <w:pStyle w:val="ListParagraph"/>
        <w:numPr>
          <w:ilvl w:val="0"/>
          <w:numId w:val="42"/>
        </w:numPr>
        <w:rPr/>
      </w:pPr>
      <w:r w:rsidR="162AE401">
        <w:rPr/>
        <w:t>Once published, you should see the report and dataset in the workspace.</w:t>
      </w:r>
    </w:p>
    <w:p w:rsidR="162AE401" w:rsidP="743062F2" w:rsidRDefault="162AE401" w14:paraId="6D102654" w14:textId="1351A823">
      <w:pPr>
        <w:pStyle w:val="Normal"/>
        <w:ind w:left="0"/>
      </w:pPr>
      <w:r w:rsidR="162AE401">
        <w:drawing>
          <wp:inline wp14:editId="0585CAC3" wp14:anchorId="154B25FC">
            <wp:extent cx="4572000" cy="1362075"/>
            <wp:effectExtent l="0" t="0" r="0" b="0"/>
            <wp:docPr id="1679744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23944c7e7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E5E5B" w:rsidP="743062F2" w:rsidRDefault="02FE5E5B" w14:paraId="7A1A080A" w14:textId="36B2E7E1">
      <w:pPr>
        <w:pStyle w:val="ListParagraph"/>
        <w:numPr>
          <w:ilvl w:val="0"/>
          <w:numId w:val="4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02FE5E5B">
        <w:rPr/>
        <w:t xml:space="preserve">Select the dataset and make sure credentials </w:t>
      </w:r>
      <w:r w:rsidR="02FE5E5B">
        <w:rPr/>
        <w:t>provided</w:t>
      </w:r>
      <w:r w:rsidR="02FE5E5B">
        <w:rPr/>
        <w:t xml:space="preserve"> are correct and connected.</w:t>
      </w:r>
    </w:p>
    <w:p w:rsidR="4F3FA0EC" w:rsidP="743062F2" w:rsidRDefault="4F3FA0EC" w14:paraId="75FAA523" w14:textId="5650C4FE">
      <w:pPr>
        <w:pStyle w:val="ListParagraph"/>
        <w:numPr>
          <w:ilvl w:val="0"/>
          <w:numId w:val="4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4F3FA0EC">
        <w:rPr/>
        <w:t>Select the Report and “Pin to Dashboard</w:t>
      </w:r>
      <w:r w:rsidR="4F3FA0EC">
        <w:rPr/>
        <w:t>”.</w:t>
      </w:r>
      <w:r w:rsidR="4F3FA0EC">
        <w:rPr/>
        <w:t xml:space="preserve"> Give the dashboard a name.</w:t>
      </w:r>
    </w:p>
    <w:p w:rsidR="47F47078" w:rsidP="743062F2" w:rsidRDefault="47F47078" w14:paraId="4E73FB8F" w14:textId="788435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F47078">
        <w:drawing>
          <wp:inline wp14:editId="50ACFA06" wp14:anchorId="12B8C896">
            <wp:extent cx="4572000" cy="2152650"/>
            <wp:effectExtent l="0" t="0" r="0" b="0"/>
            <wp:docPr id="884908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fdd8af32f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7CB02" w:rsidP="743062F2" w:rsidRDefault="5617CB02" w14:paraId="13DCDEBB" w14:textId="33DCA2CF">
      <w:pPr>
        <w:pStyle w:val="ListParagraph"/>
        <w:numPr>
          <w:ilvl w:val="0"/>
          <w:numId w:val="4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5617CB02">
        <w:rPr/>
        <w:t>Log into the Dynamics 365 website, navigate to Settings &gt; Administration &gt; System Settings &gt; Reporting tab, and under Set whether users can embed Power Bi visuals &gt; Allow Power BI visualization Embedding, select Yes and click OK.</w:t>
      </w:r>
    </w:p>
    <w:p w:rsidR="14BA915A" w:rsidP="743062F2" w:rsidRDefault="14BA915A" w14:paraId="42AB013F" w14:textId="61C372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4BA915A">
        <w:drawing>
          <wp:inline wp14:editId="377A8241" wp14:anchorId="1D903227">
            <wp:extent cx="4572000" cy="2743200"/>
            <wp:effectExtent l="0" t="0" r="0" b="0"/>
            <wp:docPr id="797085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5bca3e1d1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7CB02" w:rsidP="743062F2" w:rsidRDefault="5617CB02" w14:paraId="5C7CD765" w14:textId="6A4F48B0">
      <w:pPr>
        <w:pStyle w:val="ListParagraph"/>
        <w:numPr>
          <w:ilvl w:val="0"/>
          <w:numId w:val="4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5617CB02">
        <w:rPr/>
        <w:t xml:space="preserve">Navigate to the target environment </w:t>
      </w:r>
      <w:r w:rsidR="151B8429">
        <w:rPr/>
        <w:t>URL</w:t>
      </w:r>
      <w:r w:rsidR="5617CB02">
        <w:rPr/>
        <w:t xml:space="preserve"> </w:t>
      </w:r>
      <w:r w:rsidR="5617CB02">
        <w:rPr/>
        <w:t>and go to - &gt; NFP Housing Model Driven App -&gt; Dashboards</w:t>
      </w:r>
      <w:r w:rsidR="7250145B">
        <w:rPr/>
        <w:t xml:space="preserve"> - &gt; Add a New Power BI Dashboard.</w:t>
      </w:r>
    </w:p>
    <w:p w:rsidR="21067236" w:rsidP="743062F2" w:rsidRDefault="21067236" w14:paraId="060C93C6" w14:textId="041924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1067236">
        <w:drawing>
          <wp:inline wp14:editId="1AEFBEF6" wp14:anchorId="59A80941">
            <wp:extent cx="4572000" cy="2333625"/>
            <wp:effectExtent l="0" t="0" r="0" b="0"/>
            <wp:docPr id="1642240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7e8b2adad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0145B" w:rsidP="743062F2" w:rsidRDefault="7250145B" w14:paraId="3C77085F" w14:textId="684328D1">
      <w:pPr>
        <w:pStyle w:val="ListParagraph"/>
        <w:numPr>
          <w:ilvl w:val="0"/>
          <w:numId w:val="4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7250145B">
        <w:rPr/>
        <w:t>Select the newly created dashboard and workspace list. This will make the report available in the Dynamics environment.</w:t>
      </w:r>
    </w:p>
    <w:p w:rsidR="021293ED" w:rsidP="743062F2" w:rsidRDefault="021293ED" w14:paraId="25082117" w14:textId="7B59A5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1293ED">
        <w:drawing>
          <wp:inline wp14:editId="69BE0BD2" wp14:anchorId="5688E0AF">
            <wp:extent cx="4572000" cy="2171700"/>
            <wp:effectExtent l="0" t="0" r="0" b="0"/>
            <wp:docPr id="1186976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8125030da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062F2" w:rsidP="743062F2" w:rsidRDefault="743062F2" w14:paraId="1BC0610F" w14:textId="2C11A5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43062F2" w:rsidP="743062F2" w:rsidRDefault="743062F2" w14:paraId="59375B7B" w14:textId="22DD4C05">
      <w:pPr>
        <w:pStyle w:val="Normal"/>
        <w:ind w:left="0"/>
      </w:pPr>
    </w:p>
    <w:p w:rsidR="743062F2" w:rsidP="743062F2" w:rsidRDefault="743062F2" w14:paraId="086272B8" w14:textId="30A270F9">
      <w:pPr>
        <w:pStyle w:val="Normal"/>
        <w:ind w:left="0"/>
      </w:pPr>
    </w:p>
    <w:p w:rsidR="743062F2" w:rsidP="743062F2" w:rsidRDefault="743062F2" w14:paraId="27C72559" w14:textId="3584BE44">
      <w:pPr>
        <w:pStyle w:val="Normal"/>
        <w:ind w:left="0"/>
      </w:pPr>
    </w:p>
    <w:p w:rsidR="4CB9F1E8" w:rsidP="4CB9F1E8" w:rsidRDefault="4CB9F1E8" w14:paraId="3FC18FDB" w14:textId="7C185B6D">
      <w:pPr>
        <w:pStyle w:val="Normal"/>
      </w:pPr>
    </w:p>
    <w:p w:rsidRPr="00642869" w:rsidR="00642869" w:rsidP="00642869" w:rsidRDefault="00642869" w14:paraId="6347B9F4" w14:textId="77777777">
      <w:pPr>
        <w:ind w:left="360"/>
        <w:rPr>
          <w:rFonts w:cs="Segoe UI"/>
        </w:rPr>
      </w:pPr>
    </w:p>
    <w:p w:rsidR="00F90577" w:rsidRDefault="00F90577" w14:paraId="4E67B408" w14:textId="77777777">
      <w:pPr>
        <w:rPr>
          <w:rFonts w:cs="Segoe UI"/>
        </w:rPr>
      </w:pPr>
    </w:p>
    <w:p w:rsidRPr="00642869" w:rsidR="00F90577" w:rsidP="34C9FC25" w:rsidRDefault="00F90577" w14:paraId="528FC305" w14:textId="77777777">
      <w:pPr>
        <w:ind w:left="0"/>
        <w:rPr>
          <w:rFonts w:cs="Segoe UI"/>
        </w:rPr>
      </w:pPr>
    </w:p>
    <w:p w:rsidR="00427583" w:rsidRDefault="00427583" w14:paraId="07D93540" w14:textId="743C752A">
      <w:pPr>
        <w:rPr>
          <w:rFonts w:cs="Segoe UI" w:eastAsiaTheme="majorEastAsia"/>
          <w:color w:val="2E74B5" w:themeColor="accent1" w:themeShade="BF"/>
          <w:sz w:val="32"/>
          <w:szCs w:val="32"/>
        </w:rPr>
      </w:pPr>
      <w:r>
        <w:rPr>
          <w:rFonts w:cs="Segoe UI"/>
        </w:rPr>
        <w:br w:type="page"/>
      </w:r>
    </w:p>
    <w:sectPr w:rsidR="00427583" w:rsidSect="00A87EC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orient="portrait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0FE2" w:rsidP="00A87ECA" w:rsidRDefault="00780FE2" w14:paraId="37D3F8A0" w14:textId="77777777">
      <w:pPr>
        <w:spacing w:after="0" w:line="240" w:lineRule="auto"/>
      </w:pPr>
      <w:r>
        <w:separator/>
      </w:r>
    </w:p>
  </w:endnote>
  <w:endnote w:type="continuationSeparator" w:id="0">
    <w:p w:rsidR="00780FE2" w:rsidP="00A87ECA" w:rsidRDefault="00780FE2" w14:paraId="47791649" w14:textId="77777777">
      <w:pPr>
        <w:spacing w:after="0" w:line="240" w:lineRule="auto"/>
      </w:pPr>
      <w:r>
        <w:continuationSeparator/>
      </w:r>
    </w:p>
  </w:endnote>
  <w:endnote w:type="continuationNotice" w:id="1">
    <w:p w:rsidR="00780FE2" w:rsidRDefault="00780FE2" w14:paraId="68CEBA4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2354A" w:rsidRDefault="0032354A" w14:paraId="10A96C0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28135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354A" w:rsidRDefault="0032354A" w14:paraId="7930F88A" w14:textId="4AC6393C">
        <w:pPr>
          <w:pStyle w:val="Footer"/>
          <w:jc w:val="center"/>
        </w:pPr>
        <w:r>
          <w:rPr>
            <w:color w:val="2B579A"/>
            <w:shd w:val="clear" w:color="auto" w:fill="E6E6E6"/>
          </w:rPr>
          <w:fldChar w:fldCharType="begin"/>
        </w:r>
        <w:r>
          <w:instrText xml:space="preserve"> PAGE   \* MERGEFORMAT </w:instrText>
        </w:r>
        <w:r>
          <w:rPr>
            <w:color w:val="2B579A"/>
            <w:shd w:val="clear" w:color="auto" w:fill="E6E6E6"/>
          </w:rPr>
          <w:fldChar w:fldCharType="separate"/>
        </w:r>
        <w:r>
          <w:rPr>
            <w:noProof/>
          </w:rPr>
          <w:t>2</w:t>
        </w:r>
        <w:r>
          <w:rPr>
            <w:noProof/>
            <w:color w:val="2B579A"/>
            <w:shd w:val="clear" w:color="auto" w:fill="E6E6E6"/>
          </w:rPr>
          <w:fldChar w:fldCharType="end"/>
        </w:r>
      </w:p>
    </w:sdtContent>
  </w:sdt>
  <w:p w:rsidR="0032354A" w:rsidRDefault="0032354A" w14:paraId="2F821265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2354A" w:rsidRDefault="0032354A" w14:paraId="35356EE9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0FE2" w:rsidP="00A87ECA" w:rsidRDefault="00780FE2" w14:paraId="083AE6B5" w14:textId="77777777">
      <w:pPr>
        <w:spacing w:after="0" w:line="240" w:lineRule="auto"/>
      </w:pPr>
      <w:r>
        <w:separator/>
      </w:r>
    </w:p>
  </w:footnote>
  <w:footnote w:type="continuationSeparator" w:id="0">
    <w:p w:rsidR="00780FE2" w:rsidP="00A87ECA" w:rsidRDefault="00780FE2" w14:paraId="70C60541" w14:textId="77777777">
      <w:pPr>
        <w:spacing w:after="0" w:line="240" w:lineRule="auto"/>
      </w:pPr>
      <w:r>
        <w:continuationSeparator/>
      </w:r>
    </w:p>
  </w:footnote>
  <w:footnote w:type="continuationNotice" w:id="1">
    <w:p w:rsidR="00780FE2" w:rsidRDefault="00780FE2" w14:paraId="48F2CD54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2354A" w:rsidRDefault="0032354A" w14:paraId="0CB8E2FB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A87ECA" w:rsidR="0032354A" w:rsidP="00A87ECA" w:rsidRDefault="0032354A" w14:paraId="49BF4846" w14:textId="2DCD9DD9">
    <w:pPr>
      <w:pStyle w:val="Header"/>
      <w:rPr>
        <w:rFonts w:cs="Segoe UI"/>
        <w:b/>
        <w:bCs/>
        <w:sz w:val="24"/>
        <w:szCs w:val="24"/>
      </w:rPr>
    </w:pPr>
    <w:r>
      <w:rPr>
        <w:rFonts w:cs="Segoe UI"/>
        <w:b/>
        <w:bCs/>
        <w:sz w:val="24"/>
        <w:szCs w:val="24"/>
      </w:rPr>
      <w:t>Dynamics 365 Grant Making Solution Installation Guide</w:t>
    </w:r>
  </w:p>
  <w:p w:rsidR="0032354A" w:rsidRDefault="0032354A" w14:paraId="3919F835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2354A" w:rsidRDefault="0032354A" w14:paraId="4BA3D347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dt7MJ88SGmhS/C" int2:id="Imk83pTG">
      <int2:state int2:type="LegacyProofing" int2:value="Rejected"/>
    </int2:textHash>
    <int2:textHash int2:hashCode="3HCPv2Rs1cO3P4" int2:id="6zcR7KVQ">
      <int2:state int2:type="LegacyProofing" int2:value="Rejected"/>
    </int2:textHash>
    <int2:textHash int2:hashCode="kIfSLR/ckrSoeq" int2:id="JdhzGStn">
      <int2:state int2:type="LegacyProofing" int2:value="Rejected"/>
    </int2:textHash>
    <int2:textHash int2:hashCode="ITyDU15awzSXAF" int2:id="JhxFrt0E">
      <int2:state int2:type="LegacyProofing" int2:value="Rejected"/>
    </int2:textHash>
    <int2:textHash int2:hashCode="ZLK20Sv+S6rn2t" int2:id="GinHgIIu">
      <int2:state int2:type="LegacyProofing" int2:value="Rejected"/>
    </int2:textHash>
    <int2:bookmark int2:bookmarkName="_Int_J7Fg5m8D" int2:invalidationBookmarkName="" int2:hashCode="OjwgNgZqZ6NMz/" int2:id="rtYBow57">
      <int2:state int2:type="AugLoop_Text_Critique" int2:value="Rejected"/>
    </int2:bookmark>
    <int2:bookmark int2:bookmarkName="_Int_LvkkRlkg" int2:invalidationBookmarkName="" int2:hashCode="OjwgNgZqZ6NMz/" int2:id="fIN4jqxu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9">
    <w:nsid w:val="e1794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187c618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2918b2e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722881be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2b06e2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2844e5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32df70f9"/>
    <w:multiLevelType xmlns:w="http://schemas.openxmlformats.org/wordprocessingml/2006/main" w:val="hybridMultilevel"/>
    <w:lvl xmlns:w="http://schemas.openxmlformats.org/wordprocessingml/2006/main" w:ilvl="0">
      <w:start w:val="5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1159a9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336e4e8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41f6fb7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63dae4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270e24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3289f9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483f82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4f9643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35efa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01112E"/>
    <w:multiLevelType w:val="hybridMultilevel"/>
    <w:tmpl w:val="3E70E226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B34DE"/>
    <w:multiLevelType w:val="hybridMultilevel"/>
    <w:tmpl w:val="6E229EC4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22492"/>
    <w:multiLevelType w:val="hybridMultilevel"/>
    <w:tmpl w:val="3E70E226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B1FF7"/>
    <w:multiLevelType w:val="hybridMultilevel"/>
    <w:tmpl w:val="ACE0C31A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B2774"/>
    <w:multiLevelType w:val="hybridMultilevel"/>
    <w:tmpl w:val="6A3AC63C"/>
    <w:lvl w:ilvl="0" w:tplc="04090001">
      <w:start w:val="1"/>
      <w:numFmt w:val="bullet"/>
      <w:lvlText w:val=""/>
      <w:lvlJc w:val="left"/>
      <w:pPr>
        <w:ind w:left="22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hint="default" w:ascii="Wingdings" w:hAnsi="Wingdings"/>
      </w:rPr>
    </w:lvl>
  </w:abstractNum>
  <w:abstractNum w:abstractNumId="5" w15:restartNumberingAfterBreak="0">
    <w:nsid w:val="15A5100A"/>
    <w:multiLevelType w:val="hybridMultilevel"/>
    <w:tmpl w:val="7ADCB2E2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D1679"/>
    <w:multiLevelType w:val="hybridMultilevel"/>
    <w:tmpl w:val="C5502DB2"/>
    <w:lvl w:ilvl="0" w:tplc="DA404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C81820"/>
    <w:multiLevelType w:val="hybridMultilevel"/>
    <w:tmpl w:val="1DD2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15FF2"/>
    <w:multiLevelType w:val="hybridMultilevel"/>
    <w:tmpl w:val="CCEE8474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5385C"/>
    <w:multiLevelType w:val="hybridMultilevel"/>
    <w:tmpl w:val="FFFFFFFF"/>
    <w:lvl w:ilvl="0" w:tplc="B41AF3B4">
      <w:start w:val="1"/>
      <w:numFmt w:val="decimal"/>
      <w:lvlText w:val="%1."/>
      <w:lvlJc w:val="left"/>
      <w:pPr>
        <w:ind w:left="720" w:hanging="360"/>
      </w:pPr>
    </w:lvl>
    <w:lvl w:ilvl="1" w:tplc="D7660A20">
      <w:start w:val="1"/>
      <w:numFmt w:val="lowerLetter"/>
      <w:lvlText w:val="%2."/>
      <w:lvlJc w:val="left"/>
      <w:pPr>
        <w:ind w:left="1440" w:hanging="360"/>
      </w:pPr>
    </w:lvl>
    <w:lvl w:ilvl="2" w:tplc="AB4630C6">
      <w:start w:val="1"/>
      <w:numFmt w:val="lowerRoman"/>
      <w:lvlText w:val="%3."/>
      <w:lvlJc w:val="right"/>
      <w:pPr>
        <w:ind w:left="2160" w:hanging="180"/>
      </w:pPr>
    </w:lvl>
    <w:lvl w:ilvl="3" w:tplc="731ECD78">
      <w:start w:val="1"/>
      <w:numFmt w:val="decimal"/>
      <w:lvlText w:val="%4."/>
      <w:lvlJc w:val="left"/>
      <w:pPr>
        <w:ind w:left="2880" w:hanging="360"/>
      </w:pPr>
    </w:lvl>
    <w:lvl w:ilvl="4" w:tplc="05FCF164">
      <w:start w:val="1"/>
      <w:numFmt w:val="lowerLetter"/>
      <w:lvlText w:val="%5."/>
      <w:lvlJc w:val="left"/>
      <w:pPr>
        <w:ind w:left="3600" w:hanging="360"/>
      </w:pPr>
    </w:lvl>
    <w:lvl w:ilvl="5" w:tplc="1E40E4C0">
      <w:start w:val="1"/>
      <w:numFmt w:val="lowerRoman"/>
      <w:lvlText w:val="%6."/>
      <w:lvlJc w:val="right"/>
      <w:pPr>
        <w:ind w:left="4320" w:hanging="180"/>
      </w:pPr>
    </w:lvl>
    <w:lvl w:ilvl="6" w:tplc="5136063E">
      <w:start w:val="1"/>
      <w:numFmt w:val="decimal"/>
      <w:lvlText w:val="%7."/>
      <w:lvlJc w:val="left"/>
      <w:pPr>
        <w:ind w:left="5040" w:hanging="360"/>
      </w:pPr>
    </w:lvl>
    <w:lvl w:ilvl="7" w:tplc="C272364E">
      <w:start w:val="1"/>
      <w:numFmt w:val="lowerLetter"/>
      <w:lvlText w:val="%8."/>
      <w:lvlJc w:val="left"/>
      <w:pPr>
        <w:ind w:left="5760" w:hanging="360"/>
      </w:pPr>
    </w:lvl>
    <w:lvl w:ilvl="8" w:tplc="9F529B6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37D85"/>
    <w:multiLevelType w:val="hybridMultilevel"/>
    <w:tmpl w:val="2BD86F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0D57490"/>
    <w:multiLevelType w:val="hybridMultilevel"/>
    <w:tmpl w:val="294CC55A"/>
    <w:lvl w:ilvl="0" w:tplc="0409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2" w15:restartNumberingAfterBreak="0">
    <w:nsid w:val="40D8673D"/>
    <w:multiLevelType w:val="hybridMultilevel"/>
    <w:tmpl w:val="3E70E226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345BC4"/>
    <w:multiLevelType w:val="hybridMultilevel"/>
    <w:tmpl w:val="78D04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870C4"/>
    <w:multiLevelType w:val="multilevel"/>
    <w:tmpl w:val="4664E44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D05487A"/>
    <w:multiLevelType w:val="multilevel"/>
    <w:tmpl w:val="7FD6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6" w15:restartNumberingAfterBreak="0">
    <w:nsid w:val="60613105"/>
    <w:multiLevelType w:val="hybridMultilevel"/>
    <w:tmpl w:val="5A2CA4B2"/>
    <w:lvl w:ilvl="0" w:tplc="5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905E5"/>
    <w:multiLevelType w:val="hybridMultilevel"/>
    <w:tmpl w:val="C322A2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64E0C48"/>
    <w:multiLevelType w:val="hybridMultilevel"/>
    <w:tmpl w:val="CD5CDCEE"/>
    <w:lvl w:ilvl="0" w:tplc="500A000F">
      <w:start w:val="1"/>
      <w:numFmt w:val="decimal"/>
      <w:lvlText w:val="%1."/>
      <w:lvlJc w:val="left"/>
      <w:pPr>
        <w:ind w:left="720" w:hanging="360"/>
      </w:p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10B9E"/>
    <w:multiLevelType w:val="hybridMultilevel"/>
    <w:tmpl w:val="606C8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C02CCA"/>
    <w:multiLevelType w:val="hybridMultilevel"/>
    <w:tmpl w:val="BD4EDEC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4220FB4"/>
    <w:multiLevelType w:val="hybridMultilevel"/>
    <w:tmpl w:val="03F4F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4472C4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3" w15:restartNumberingAfterBreak="0">
    <w:nsid w:val="7E211DD1"/>
    <w:multiLevelType w:val="hybridMultilevel"/>
    <w:tmpl w:val="6D8E74BA"/>
    <w:lvl w:ilvl="0" w:tplc="AAC6E554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num w:numId="42">
    <w:abstractNumId w:val="39"/>
  </w:num>
  <w:num w:numId="41">
    <w:abstractNumId w:val="38"/>
  </w:num>
  <w:num w:numId="40">
    <w:abstractNumId w:val="37"/>
  </w:num>
  <w:num w:numId="39">
    <w:abstractNumId w:val="36"/>
  </w:num>
  <w:num w:numId="38">
    <w:abstractNumId w:val="35"/>
  </w:num>
  <w:num w:numId="37">
    <w:abstractNumId w:val="34"/>
  </w:num>
  <w:num w:numId="36">
    <w:abstractNumId w:val="33"/>
  </w:num>
  <w:num w:numId="35">
    <w:abstractNumId w:val="32"/>
  </w:num>
  <w:num w:numId="34">
    <w:abstractNumId w:val="31"/>
  </w:num>
  <w:num w:numId="33">
    <w:abstractNumId w:val="30"/>
  </w:num>
  <w:num w:numId="32">
    <w:abstractNumId w:val="29"/>
  </w:num>
  <w:num w:numId="31">
    <w:abstractNumId w:val="28"/>
  </w:num>
  <w:num w:numId="30">
    <w:abstractNumId w:val="27"/>
  </w:num>
  <w:num w:numId="29">
    <w:abstractNumId w:val="26"/>
  </w:num>
  <w:num w:numId="28">
    <w:abstractNumId w:val="25"/>
  </w:num>
  <w:num w:numId="27">
    <w:abstractNumId w:val="24"/>
  </w:num>
  <w:num w:numId="1" w16cid:durableId="551160301">
    <w:abstractNumId w:val="9"/>
  </w:num>
  <w:num w:numId="2" w16cid:durableId="1990744283">
    <w:abstractNumId w:val="3"/>
  </w:num>
  <w:num w:numId="3" w16cid:durableId="1466462523">
    <w:abstractNumId w:val="1"/>
  </w:num>
  <w:num w:numId="4" w16cid:durableId="943881011">
    <w:abstractNumId w:val="18"/>
  </w:num>
  <w:num w:numId="5" w16cid:durableId="1272278420">
    <w:abstractNumId w:val="2"/>
  </w:num>
  <w:num w:numId="6" w16cid:durableId="1990549680">
    <w:abstractNumId w:val="5"/>
  </w:num>
  <w:num w:numId="7" w16cid:durableId="1678583147">
    <w:abstractNumId w:val="8"/>
  </w:num>
  <w:num w:numId="8" w16cid:durableId="696397120">
    <w:abstractNumId w:val="16"/>
  </w:num>
  <w:num w:numId="9" w16cid:durableId="268661412">
    <w:abstractNumId w:val="12"/>
  </w:num>
  <w:num w:numId="10" w16cid:durableId="1550216345">
    <w:abstractNumId w:val="0"/>
  </w:num>
  <w:num w:numId="11" w16cid:durableId="1718509938">
    <w:abstractNumId w:val="17"/>
  </w:num>
  <w:num w:numId="12" w16cid:durableId="312298926">
    <w:abstractNumId w:val="20"/>
  </w:num>
  <w:num w:numId="13" w16cid:durableId="505562817">
    <w:abstractNumId w:val="10"/>
  </w:num>
  <w:num w:numId="14" w16cid:durableId="902065901">
    <w:abstractNumId w:val="21"/>
  </w:num>
  <w:num w:numId="15" w16cid:durableId="1331911502">
    <w:abstractNumId w:val="22"/>
  </w:num>
  <w:num w:numId="16" w16cid:durableId="114092450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9936988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34530694">
    <w:abstractNumId w:val="15"/>
  </w:num>
  <w:num w:numId="19" w16cid:durableId="347176038">
    <w:abstractNumId w:val="14"/>
  </w:num>
  <w:num w:numId="20" w16cid:durableId="1331564424">
    <w:abstractNumId w:val="23"/>
  </w:num>
  <w:num w:numId="21" w16cid:durableId="1290554901">
    <w:abstractNumId w:val="4"/>
  </w:num>
  <w:num w:numId="22" w16cid:durableId="787701036">
    <w:abstractNumId w:val="19"/>
  </w:num>
  <w:num w:numId="23" w16cid:durableId="1788424755">
    <w:abstractNumId w:val="6"/>
  </w:num>
  <w:num w:numId="24" w16cid:durableId="396829478">
    <w:abstractNumId w:val="7"/>
  </w:num>
  <w:num w:numId="25" w16cid:durableId="2146315257">
    <w:abstractNumId w:val="13"/>
  </w:num>
  <w:num w:numId="26" w16cid:durableId="19765954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D6C"/>
    <w:rsid w:val="00015540"/>
    <w:rsid w:val="00045C89"/>
    <w:rsid w:val="00060254"/>
    <w:rsid w:val="000702F2"/>
    <w:rsid w:val="00075659"/>
    <w:rsid w:val="000A34B4"/>
    <w:rsid w:val="000B225F"/>
    <w:rsid w:val="000C2517"/>
    <w:rsid w:val="000C4A11"/>
    <w:rsid w:val="000D308F"/>
    <w:rsid w:val="000D3282"/>
    <w:rsid w:val="00106949"/>
    <w:rsid w:val="001341F3"/>
    <w:rsid w:val="001430C4"/>
    <w:rsid w:val="00156ADF"/>
    <w:rsid w:val="0015724C"/>
    <w:rsid w:val="001668C8"/>
    <w:rsid w:val="001671C9"/>
    <w:rsid w:val="00167463"/>
    <w:rsid w:val="00180B89"/>
    <w:rsid w:val="0019544A"/>
    <w:rsid w:val="001A38A2"/>
    <w:rsid w:val="001A5C6F"/>
    <w:rsid w:val="001B045E"/>
    <w:rsid w:val="001B15E8"/>
    <w:rsid w:val="001C5B9C"/>
    <w:rsid w:val="001F2A8B"/>
    <w:rsid w:val="0021758D"/>
    <w:rsid w:val="0021771B"/>
    <w:rsid w:val="00220550"/>
    <w:rsid w:val="00232B29"/>
    <w:rsid w:val="0025593F"/>
    <w:rsid w:val="00282034"/>
    <w:rsid w:val="0028249A"/>
    <w:rsid w:val="002934EC"/>
    <w:rsid w:val="002941C7"/>
    <w:rsid w:val="002B0333"/>
    <w:rsid w:val="002C3500"/>
    <w:rsid w:val="002D3B8E"/>
    <w:rsid w:val="002D4660"/>
    <w:rsid w:val="002F76F3"/>
    <w:rsid w:val="00306BF4"/>
    <w:rsid w:val="0032354A"/>
    <w:rsid w:val="00325BFF"/>
    <w:rsid w:val="003A6F9D"/>
    <w:rsid w:val="003B2701"/>
    <w:rsid w:val="003D0A9E"/>
    <w:rsid w:val="003D6050"/>
    <w:rsid w:val="00423983"/>
    <w:rsid w:val="00427583"/>
    <w:rsid w:val="004327DF"/>
    <w:rsid w:val="004332E0"/>
    <w:rsid w:val="00440797"/>
    <w:rsid w:val="00440FC9"/>
    <w:rsid w:val="00443409"/>
    <w:rsid w:val="00450296"/>
    <w:rsid w:val="0047438D"/>
    <w:rsid w:val="004A5AE5"/>
    <w:rsid w:val="004C5221"/>
    <w:rsid w:val="004E43CC"/>
    <w:rsid w:val="004F07F7"/>
    <w:rsid w:val="004F12C0"/>
    <w:rsid w:val="00514BA3"/>
    <w:rsid w:val="0053245B"/>
    <w:rsid w:val="00536302"/>
    <w:rsid w:val="00543C51"/>
    <w:rsid w:val="00564563"/>
    <w:rsid w:val="0056749C"/>
    <w:rsid w:val="00577024"/>
    <w:rsid w:val="005A58EA"/>
    <w:rsid w:val="005C3009"/>
    <w:rsid w:val="005E199D"/>
    <w:rsid w:val="005E7349"/>
    <w:rsid w:val="00642869"/>
    <w:rsid w:val="00655FC4"/>
    <w:rsid w:val="006569A6"/>
    <w:rsid w:val="00671F2C"/>
    <w:rsid w:val="00671F31"/>
    <w:rsid w:val="00685074"/>
    <w:rsid w:val="006C7B9B"/>
    <w:rsid w:val="006C7D54"/>
    <w:rsid w:val="006D32B6"/>
    <w:rsid w:val="0070157E"/>
    <w:rsid w:val="00703540"/>
    <w:rsid w:val="00710435"/>
    <w:rsid w:val="0072235A"/>
    <w:rsid w:val="00755493"/>
    <w:rsid w:val="007712EE"/>
    <w:rsid w:val="00771DF6"/>
    <w:rsid w:val="007763CF"/>
    <w:rsid w:val="00780FE2"/>
    <w:rsid w:val="0078354A"/>
    <w:rsid w:val="00784230"/>
    <w:rsid w:val="007882A3"/>
    <w:rsid w:val="007931C3"/>
    <w:rsid w:val="007B0076"/>
    <w:rsid w:val="007B766F"/>
    <w:rsid w:val="007C63C7"/>
    <w:rsid w:val="007D281B"/>
    <w:rsid w:val="007F629F"/>
    <w:rsid w:val="0083682A"/>
    <w:rsid w:val="00837841"/>
    <w:rsid w:val="00846ECA"/>
    <w:rsid w:val="008722C3"/>
    <w:rsid w:val="00875079"/>
    <w:rsid w:val="008818F9"/>
    <w:rsid w:val="00890492"/>
    <w:rsid w:val="008B4612"/>
    <w:rsid w:val="008C405D"/>
    <w:rsid w:val="008D2C67"/>
    <w:rsid w:val="008F73F9"/>
    <w:rsid w:val="00912828"/>
    <w:rsid w:val="00920F0B"/>
    <w:rsid w:val="00927275"/>
    <w:rsid w:val="009274DF"/>
    <w:rsid w:val="00946575"/>
    <w:rsid w:val="00957E1A"/>
    <w:rsid w:val="00960574"/>
    <w:rsid w:val="00961D6C"/>
    <w:rsid w:val="00984F09"/>
    <w:rsid w:val="009A45CF"/>
    <w:rsid w:val="009E6262"/>
    <w:rsid w:val="00A17909"/>
    <w:rsid w:val="00A23EF4"/>
    <w:rsid w:val="00A43775"/>
    <w:rsid w:val="00A62765"/>
    <w:rsid w:val="00A769F2"/>
    <w:rsid w:val="00A8085E"/>
    <w:rsid w:val="00A87ECA"/>
    <w:rsid w:val="00A90AD0"/>
    <w:rsid w:val="00AA720B"/>
    <w:rsid w:val="00AB1877"/>
    <w:rsid w:val="00AD21F4"/>
    <w:rsid w:val="00AD2841"/>
    <w:rsid w:val="00AE00D5"/>
    <w:rsid w:val="00AE128D"/>
    <w:rsid w:val="00B0758C"/>
    <w:rsid w:val="00B17991"/>
    <w:rsid w:val="00B54891"/>
    <w:rsid w:val="00B55A5D"/>
    <w:rsid w:val="00B71C57"/>
    <w:rsid w:val="00BA35E0"/>
    <w:rsid w:val="00BA3AB8"/>
    <w:rsid w:val="00BA660B"/>
    <w:rsid w:val="00BF5AD9"/>
    <w:rsid w:val="00C23C0E"/>
    <w:rsid w:val="00C2416F"/>
    <w:rsid w:val="00C5243B"/>
    <w:rsid w:val="00C664DB"/>
    <w:rsid w:val="00C774A1"/>
    <w:rsid w:val="00C826BF"/>
    <w:rsid w:val="00CC38A1"/>
    <w:rsid w:val="00CC3ED5"/>
    <w:rsid w:val="00CD148E"/>
    <w:rsid w:val="00CE0112"/>
    <w:rsid w:val="00CE37AA"/>
    <w:rsid w:val="00CE7B41"/>
    <w:rsid w:val="00CF47D7"/>
    <w:rsid w:val="00D06FAD"/>
    <w:rsid w:val="00D155BB"/>
    <w:rsid w:val="00D34C83"/>
    <w:rsid w:val="00D40597"/>
    <w:rsid w:val="00D44D0F"/>
    <w:rsid w:val="00D46673"/>
    <w:rsid w:val="00D525D6"/>
    <w:rsid w:val="00D535C5"/>
    <w:rsid w:val="00D842F4"/>
    <w:rsid w:val="00DA5C0F"/>
    <w:rsid w:val="00DB3C74"/>
    <w:rsid w:val="00DB5BC3"/>
    <w:rsid w:val="00DC34A8"/>
    <w:rsid w:val="00DC567B"/>
    <w:rsid w:val="00DE35BD"/>
    <w:rsid w:val="00DE6D05"/>
    <w:rsid w:val="00DF3493"/>
    <w:rsid w:val="00DF4612"/>
    <w:rsid w:val="00E365DB"/>
    <w:rsid w:val="00E40B6D"/>
    <w:rsid w:val="00E551E8"/>
    <w:rsid w:val="00E60745"/>
    <w:rsid w:val="00E626DC"/>
    <w:rsid w:val="00E62B86"/>
    <w:rsid w:val="00E871AF"/>
    <w:rsid w:val="00E91496"/>
    <w:rsid w:val="00EA54F5"/>
    <w:rsid w:val="00EE0EAA"/>
    <w:rsid w:val="00F00071"/>
    <w:rsid w:val="00F01468"/>
    <w:rsid w:val="00F13BF4"/>
    <w:rsid w:val="00F35356"/>
    <w:rsid w:val="00F378FF"/>
    <w:rsid w:val="00F90577"/>
    <w:rsid w:val="00F95DC9"/>
    <w:rsid w:val="00F97249"/>
    <w:rsid w:val="00FA2E5F"/>
    <w:rsid w:val="00FB50F5"/>
    <w:rsid w:val="00FE0757"/>
    <w:rsid w:val="00FE4DA2"/>
    <w:rsid w:val="0152CD29"/>
    <w:rsid w:val="0176E044"/>
    <w:rsid w:val="021293ED"/>
    <w:rsid w:val="02BBE140"/>
    <w:rsid w:val="02FE5E5B"/>
    <w:rsid w:val="03A2FCE3"/>
    <w:rsid w:val="03A886D5"/>
    <w:rsid w:val="03D25806"/>
    <w:rsid w:val="053D283C"/>
    <w:rsid w:val="05495962"/>
    <w:rsid w:val="0601A683"/>
    <w:rsid w:val="06FAE844"/>
    <w:rsid w:val="0781303D"/>
    <w:rsid w:val="0828489B"/>
    <w:rsid w:val="083DE569"/>
    <w:rsid w:val="08658639"/>
    <w:rsid w:val="096C18B2"/>
    <w:rsid w:val="098E02CA"/>
    <w:rsid w:val="0A0D1262"/>
    <w:rsid w:val="0B131CB0"/>
    <w:rsid w:val="0CBEA704"/>
    <w:rsid w:val="0CD79563"/>
    <w:rsid w:val="0CE83C45"/>
    <w:rsid w:val="0D3A3C71"/>
    <w:rsid w:val="0DB8D3AA"/>
    <w:rsid w:val="0DF3900B"/>
    <w:rsid w:val="0E606472"/>
    <w:rsid w:val="0E9A7A32"/>
    <w:rsid w:val="0EE83F40"/>
    <w:rsid w:val="0F324621"/>
    <w:rsid w:val="0F82B8D1"/>
    <w:rsid w:val="0FDC829E"/>
    <w:rsid w:val="0FE0D783"/>
    <w:rsid w:val="10DA232F"/>
    <w:rsid w:val="10E28590"/>
    <w:rsid w:val="10F6BED4"/>
    <w:rsid w:val="118B1B75"/>
    <w:rsid w:val="11DBDDC4"/>
    <w:rsid w:val="12669C5E"/>
    <w:rsid w:val="129F1ECE"/>
    <w:rsid w:val="129F1ECE"/>
    <w:rsid w:val="12F40405"/>
    <w:rsid w:val="1313FF33"/>
    <w:rsid w:val="13372F4D"/>
    <w:rsid w:val="1355027C"/>
    <w:rsid w:val="1377AE25"/>
    <w:rsid w:val="139C8C4B"/>
    <w:rsid w:val="1412CA4F"/>
    <w:rsid w:val="1475C2F1"/>
    <w:rsid w:val="14BA915A"/>
    <w:rsid w:val="151B8429"/>
    <w:rsid w:val="162AE401"/>
    <w:rsid w:val="16C98569"/>
    <w:rsid w:val="16CFBC7A"/>
    <w:rsid w:val="177878AB"/>
    <w:rsid w:val="178BB753"/>
    <w:rsid w:val="17DB607E"/>
    <w:rsid w:val="181E7690"/>
    <w:rsid w:val="18453D01"/>
    <w:rsid w:val="18FF04F5"/>
    <w:rsid w:val="1A159BFE"/>
    <w:rsid w:val="1A7631E3"/>
    <w:rsid w:val="1B05088F"/>
    <w:rsid w:val="1B601461"/>
    <w:rsid w:val="1B601461"/>
    <w:rsid w:val="1BF23C26"/>
    <w:rsid w:val="1CA2782A"/>
    <w:rsid w:val="1CFBE4C2"/>
    <w:rsid w:val="1D26EA06"/>
    <w:rsid w:val="1D4CAC05"/>
    <w:rsid w:val="1D61A667"/>
    <w:rsid w:val="1DBF227E"/>
    <w:rsid w:val="1DEFA7B5"/>
    <w:rsid w:val="1E1C627A"/>
    <w:rsid w:val="1F240B79"/>
    <w:rsid w:val="1F240B79"/>
    <w:rsid w:val="207FD71A"/>
    <w:rsid w:val="20FBEAA6"/>
    <w:rsid w:val="21067236"/>
    <w:rsid w:val="219288EA"/>
    <w:rsid w:val="225D7D3B"/>
    <w:rsid w:val="225D7D3B"/>
    <w:rsid w:val="23E527DB"/>
    <w:rsid w:val="24EDCE4A"/>
    <w:rsid w:val="2529B546"/>
    <w:rsid w:val="25517DD1"/>
    <w:rsid w:val="2555A782"/>
    <w:rsid w:val="2559DA01"/>
    <w:rsid w:val="257A24A0"/>
    <w:rsid w:val="26291B0C"/>
    <w:rsid w:val="26422AC5"/>
    <w:rsid w:val="2706AAFA"/>
    <w:rsid w:val="27D266D6"/>
    <w:rsid w:val="288BE2B4"/>
    <w:rsid w:val="28D3597C"/>
    <w:rsid w:val="28E47CF2"/>
    <w:rsid w:val="28E78450"/>
    <w:rsid w:val="28E78450"/>
    <w:rsid w:val="2910310F"/>
    <w:rsid w:val="291191D5"/>
    <w:rsid w:val="2911E1C5"/>
    <w:rsid w:val="295A41D7"/>
    <w:rsid w:val="296EE6D8"/>
    <w:rsid w:val="2A2379A1"/>
    <w:rsid w:val="2A42D7AC"/>
    <w:rsid w:val="2D23B39D"/>
    <w:rsid w:val="2D23B39D"/>
    <w:rsid w:val="2D282040"/>
    <w:rsid w:val="2D8EC1C3"/>
    <w:rsid w:val="2DACF14D"/>
    <w:rsid w:val="2DCCAA0A"/>
    <w:rsid w:val="2E1443CF"/>
    <w:rsid w:val="2E1443CF"/>
    <w:rsid w:val="2FA6F8B5"/>
    <w:rsid w:val="2FA6F8B5"/>
    <w:rsid w:val="30A69C2A"/>
    <w:rsid w:val="312DB5BE"/>
    <w:rsid w:val="314A38B4"/>
    <w:rsid w:val="31655CD8"/>
    <w:rsid w:val="3202C33E"/>
    <w:rsid w:val="32A7518A"/>
    <w:rsid w:val="3450AE14"/>
    <w:rsid w:val="346567F2"/>
    <w:rsid w:val="34C9FC25"/>
    <w:rsid w:val="34D27C7B"/>
    <w:rsid w:val="34FA5854"/>
    <w:rsid w:val="351F0A5B"/>
    <w:rsid w:val="35973168"/>
    <w:rsid w:val="37854A81"/>
    <w:rsid w:val="378C9F94"/>
    <w:rsid w:val="388517B3"/>
    <w:rsid w:val="38A76332"/>
    <w:rsid w:val="38F6AD0D"/>
    <w:rsid w:val="39CC4D51"/>
    <w:rsid w:val="3A29F7DD"/>
    <w:rsid w:val="3A62C177"/>
    <w:rsid w:val="3AB89719"/>
    <w:rsid w:val="3ABC9594"/>
    <w:rsid w:val="3AC1183C"/>
    <w:rsid w:val="3ADA4E78"/>
    <w:rsid w:val="3BD4FE2E"/>
    <w:rsid w:val="3C2F44AD"/>
    <w:rsid w:val="3C9D90A2"/>
    <w:rsid w:val="3CEEEC2B"/>
    <w:rsid w:val="3DED0397"/>
    <w:rsid w:val="3F000D2B"/>
    <w:rsid w:val="3F60AC50"/>
    <w:rsid w:val="4000B4D7"/>
    <w:rsid w:val="40335960"/>
    <w:rsid w:val="42DE2595"/>
    <w:rsid w:val="42DE2595"/>
    <w:rsid w:val="43846DF8"/>
    <w:rsid w:val="43980FEA"/>
    <w:rsid w:val="43980FEA"/>
    <w:rsid w:val="43F85C74"/>
    <w:rsid w:val="44C21A19"/>
    <w:rsid w:val="45788B3E"/>
    <w:rsid w:val="45B6E855"/>
    <w:rsid w:val="46598E56"/>
    <w:rsid w:val="468C7B82"/>
    <w:rsid w:val="47F47078"/>
    <w:rsid w:val="47FE9A53"/>
    <w:rsid w:val="4860BDD4"/>
    <w:rsid w:val="48FFCE39"/>
    <w:rsid w:val="4928EC05"/>
    <w:rsid w:val="49468145"/>
    <w:rsid w:val="4A056DCE"/>
    <w:rsid w:val="4AAA8572"/>
    <w:rsid w:val="4B6ED169"/>
    <w:rsid w:val="4BDA9C3F"/>
    <w:rsid w:val="4C29FC09"/>
    <w:rsid w:val="4C3E97E0"/>
    <w:rsid w:val="4CB9F1E8"/>
    <w:rsid w:val="4CF3FF86"/>
    <w:rsid w:val="4D824B67"/>
    <w:rsid w:val="4D82E497"/>
    <w:rsid w:val="4E8FCFE7"/>
    <w:rsid w:val="4F041FE9"/>
    <w:rsid w:val="4F06C3F4"/>
    <w:rsid w:val="4F1847E4"/>
    <w:rsid w:val="4F3E7D7C"/>
    <w:rsid w:val="4F3FA0EC"/>
    <w:rsid w:val="4F6A1D21"/>
    <w:rsid w:val="4FA159E6"/>
    <w:rsid w:val="4FD9C0D2"/>
    <w:rsid w:val="501E9845"/>
    <w:rsid w:val="50515C7A"/>
    <w:rsid w:val="5086861F"/>
    <w:rsid w:val="50B14BE7"/>
    <w:rsid w:val="50DDB573"/>
    <w:rsid w:val="51D360B1"/>
    <w:rsid w:val="521C9578"/>
    <w:rsid w:val="5254B300"/>
    <w:rsid w:val="5255F97C"/>
    <w:rsid w:val="52801530"/>
    <w:rsid w:val="52E4DE8D"/>
    <w:rsid w:val="532E82A2"/>
    <w:rsid w:val="535666E9"/>
    <w:rsid w:val="55B7B5F2"/>
    <w:rsid w:val="55C1A6D2"/>
    <w:rsid w:val="55F15DE9"/>
    <w:rsid w:val="5617CB02"/>
    <w:rsid w:val="5681B96F"/>
    <w:rsid w:val="574E0E86"/>
    <w:rsid w:val="57D99769"/>
    <w:rsid w:val="57D99769"/>
    <w:rsid w:val="58347F6C"/>
    <w:rsid w:val="58605E19"/>
    <w:rsid w:val="58605E19"/>
    <w:rsid w:val="596F0128"/>
    <w:rsid w:val="598744B1"/>
    <w:rsid w:val="598744B1"/>
    <w:rsid w:val="59D25826"/>
    <w:rsid w:val="5A51FA9E"/>
    <w:rsid w:val="5A51FA9E"/>
    <w:rsid w:val="5A5891F6"/>
    <w:rsid w:val="5A8D3E9A"/>
    <w:rsid w:val="5B11382B"/>
    <w:rsid w:val="5B6E2887"/>
    <w:rsid w:val="5B6E2887"/>
    <w:rsid w:val="5BE360C9"/>
    <w:rsid w:val="5CABF427"/>
    <w:rsid w:val="5D3C8072"/>
    <w:rsid w:val="5D7F4987"/>
    <w:rsid w:val="5DF0058E"/>
    <w:rsid w:val="5E247D90"/>
    <w:rsid w:val="5E910084"/>
    <w:rsid w:val="5EA5C949"/>
    <w:rsid w:val="5F24BC4B"/>
    <w:rsid w:val="5F32F385"/>
    <w:rsid w:val="5FD8F440"/>
    <w:rsid w:val="600BF0CB"/>
    <w:rsid w:val="60B6EA49"/>
    <w:rsid w:val="60B7E933"/>
    <w:rsid w:val="6144F5F7"/>
    <w:rsid w:val="61EE0E86"/>
    <w:rsid w:val="627D5EB5"/>
    <w:rsid w:val="637164F1"/>
    <w:rsid w:val="63927C43"/>
    <w:rsid w:val="63DE21EB"/>
    <w:rsid w:val="640664A8"/>
    <w:rsid w:val="64AF63BE"/>
    <w:rsid w:val="64D49EFC"/>
    <w:rsid w:val="6507208D"/>
    <w:rsid w:val="673A9E85"/>
    <w:rsid w:val="67469960"/>
    <w:rsid w:val="687C226F"/>
    <w:rsid w:val="69D6796C"/>
    <w:rsid w:val="6A84D5C4"/>
    <w:rsid w:val="6A8EC769"/>
    <w:rsid w:val="6AB666CD"/>
    <w:rsid w:val="6B3A34FB"/>
    <w:rsid w:val="6B3A34FB"/>
    <w:rsid w:val="6B766DA8"/>
    <w:rsid w:val="6C4259F3"/>
    <w:rsid w:val="6C866F4E"/>
    <w:rsid w:val="6CBE5BB9"/>
    <w:rsid w:val="6CE2E2A7"/>
    <w:rsid w:val="6CEDEC24"/>
    <w:rsid w:val="6D124D82"/>
    <w:rsid w:val="6D5D5928"/>
    <w:rsid w:val="6D9A6255"/>
    <w:rsid w:val="6D9A6255"/>
    <w:rsid w:val="6DD93550"/>
    <w:rsid w:val="6DE1B953"/>
    <w:rsid w:val="6EC17EE8"/>
    <w:rsid w:val="6F7179DC"/>
    <w:rsid w:val="6FEC0AE3"/>
    <w:rsid w:val="705D4F49"/>
    <w:rsid w:val="70B8D017"/>
    <w:rsid w:val="70EE2A69"/>
    <w:rsid w:val="713DB202"/>
    <w:rsid w:val="71D34168"/>
    <w:rsid w:val="7202B828"/>
    <w:rsid w:val="72345FA1"/>
    <w:rsid w:val="7250145B"/>
    <w:rsid w:val="72C046AD"/>
    <w:rsid w:val="731E1208"/>
    <w:rsid w:val="743062F2"/>
    <w:rsid w:val="76719680"/>
    <w:rsid w:val="7699372D"/>
    <w:rsid w:val="76E0A12C"/>
    <w:rsid w:val="771F667B"/>
    <w:rsid w:val="7768039E"/>
    <w:rsid w:val="783B2EAC"/>
    <w:rsid w:val="7844000B"/>
    <w:rsid w:val="787C5E8C"/>
    <w:rsid w:val="798D6CC5"/>
    <w:rsid w:val="79CA942B"/>
    <w:rsid w:val="7A8BC18D"/>
    <w:rsid w:val="7B131C8B"/>
    <w:rsid w:val="7B16A018"/>
    <w:rsid w:val="7B27681F"/>
    <w:rsid w:val="7BFEC022"/>
    <w:rsid w:val="7C9DF9CC"/>
    <w:rsid w:val="7CC1B19F"/>
    <w:rsid w:val="7CE1EC3F"/>
    <w:rsid w:val="7D1CE87F"/>
    <w:rsid w:val="7D2CF193"/>
    <w:rsid w:val="7DDD8063"/>
    <w:rsid w:val="7E9E054E"/>
    <w:rsid w:val="7EAB205F"/>
    <w:rsid w:val="7F34286B"/>
    <w:rsid w:val="7F544406"/>
    <w:rsid w:val="7FCB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1EB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10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90577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7ECA"/>
    <w:pPr>
      <w:keepNext/>
      <w:keepLines/>
      <w:spacing w:before="240" w:after="120"/>
      <w:outlineLvl w:val="0"/>
    </w:pPr>
    <w:rPr>
      <w:rFonts w:ascii="Segoe UI Semibold" w:hAnsi="Segoe UI Semibold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427583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ECA"/>
    <w:pPr>
      <w:keepNext/>
      <w:keepLines/>
      <w:spacing w:before="40" w:after="0"/>
      <w:outlineLvl w:val="2"/>
    </w:pPr>
    <w:rPr>
      <w:rFonts w:ascii="Segoe UI Semibold" w:hAnsi="Segoe UI Semibold" w:eastAsiaTheme="majorEastAsia" w:cstheme="majorBidi"/>
      <w:color w:val="1F4D78" w:themeColor="accent1" w:themeShade="7F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D6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000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0071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F000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0071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0007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071"/>
    <w:pPr>
      <w:spacing w:after="0" w:line="240" w:lineRule="auto"/>
    </w:pPr>
    <w:rPr>
      <w:rFonts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00071"/>
    <w:rPr>
      <w:rFonts w:ascii="Segoe UI" w:hAnsi="Segoe UI" w:cs="Segoe UI"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A87ECA"/>
    <w:rPr>
      <w:rFonts w:ascii="Segoe UI Semibold" w:hAnsi="Segoe UI Semibold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427583"/>
    <w:rPr>
      <w:rFonts w:ascii="Segoe UI Semibold" w:hAnsi="Segoe UI Semibold" w:eastAsiaTheme="majorEastAsia" w:cstheme="majorBidi"/>
      <w:color w:val="1F4D78" w:themeColor="accent1" w:themeShade="7F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564563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87EC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87EC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87E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87ECA"/>
  </w:style>
  <w:style w:type="paragraph" w:styleId="Footer">
    <w:name w:val="footer"/>
    <w:basedOn w:val="Normal"/>
    <w:link w:val="FooterChar"/>
    <w:uiPriority w:val="99"/>
    <w:unhideWhenUsed/>
    <w:rsid w:val="00A87E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87ECA"/>
  </w:style>
  <w:style w:type="paragraph" w:styleId="TOCHeading">
    <w:name w:val="TOC Heading"/>
    <w:basedOn w:val="Heading1"/>
    <w:next w:val="Normal"/>
    <w:uiPriority w:val="39"/>
    <w:unhideWhenUsed/>
    <w:qFormat/>
    <w:rsid w:val="00A87ECA"/>
    <w:pPr>
      <w:spacing w:after="0"/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A87E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7ECA"/>
    <w:pPr>
      <w:spacing w:after="100"/>
      <w:ind w:left="200"/>
    </w:pPr>
  </w:style>
  <w:style w:type="character" w:styleId="Heading3Char" w:customStyle="1">
    <w:name w:val="Heading 3 Char"/>
    <w:basedOn w:val="DefaultParagraphFont"/>
    <w:link w:val="Heading3"/>
    <w:uiPriority w:val="9"/>
    <w:rsid w:val="00A87ECA"/>
    <w:rPr>
      <w:rFonts w:ascii="Segoe UI Semibold" w:hAnsi="Segoe UI Semibold" w:eastAsiaTheme="majorEastAsia" w:cstheme="majorBidi"/>
      <w:color w:val="1F4D78" w:themeColor="accent1" w:themeShade="7F"/>
      <w:sz w:val="20"/>
      <w:szCs w:val="24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365DB"/>
    <w:rPr>
      <w:color w:val="605E5C"/>
      <w:shd w:val="clear" w:color="auto" w:fill="E1DFDD"/>
    </w:rPr>
  </w:style>
  <w:style w:type="paragraph" w:styleId="ListNumber">
    <w:name w:val="List Number"/>
    <w:basedOn w:val="Normal"/>
    <w:link w:val="ListNumberChar"/>
    <w:uiPriority w:val="10"/>
    <w:qFormat/>
    <w:rsid w:val="00BF5AD9"/>
    <w:pPr>
      <w:numPr>
        <w:numId w:val="15"/>
      </w:numPr>
      <w:spacing w:before="160" w:after="0"/>
    </w:pPr>
    <w:rPr>
      <w:rFonts w:asciiTheme="minorHAnsi" w:hAnsiTheme="minorHAnsi" w:eastAsiaTheme="minorEastAsia"/>
      <w:color w:val="3B3838" w:themeColor="background2" w:themeShade="40"/>
      <w:sz w:val="22"/>
    </w:rPr>
  </w:style>
  <w:style w:type="paragraph" w:styleId="NormalWeb">
    <w:name w:val="Normal (Web)"/>
    <w:basedOn w:val="Normal"/>
    <w:uiPriority w:val="99"/>
    <w:semiHidden/>
    <w:unhideWhenUsed/>
    <w:rsid w:val="00BF5AD9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color w:val="404040" w:themeColor="text1" w:themeTint="B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F5AD9"/>
    <w:rPr>
      <w:b/>
      <w:iCs/>
      <w:color w:val="C45911" w:themeColor="accent2" w:themeShade="BF"/>
    </w:rPr>
  </w:style>
  <w:style w:type="character" w:styleId="Strong">
    <w:name w:val="Strong"/>
    <w:basedOn w:val="DefaultParagraphFont"/>
    <w:uiPriority w:val="22"/>
    <w:qFormat/>
    <w:rsid w:val="00BF5AD9"/>
    <w:rPr>
      <w:b/>
      <w:bCs/>
      <w:color w:val="4472C4" w:themeColor="accent5"/>
    </w:rPr>
  </w:style>
  <w:style w:type="character" w:styleId="ListNumberChar" w:customStyle="1">
    <w:name w:val="List Number Char"/>
    <w:basedOn w:val="DefaultParagraphFont"/>
    <w:link w:val="ListNumber"/>
    <w:uiPriority w:val="10"/>
    <w:rsid w:val="00BF5AD9"/>
    <w:rPr>
      <w:rFonts w:eastAsiaTheme="minorEastAsia"/>
      <w:color w:val="3B3838" w:themeColor="background2" w:themeShade="40"/>
    </w:rPr>
  </w:style>
  <w:style w:type="table" w:styleId="TableGrid">
    <w:name w:val="Table Grid"/>
    <w:basedOn w:val="TableNormal"/>
    <w:uiPriority w:val="39"/>
    <w:rsid w:val="005E734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3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footer" Target="footer2.xml" Id="rId17" /><Relationship Type="http://schemas.openxmlformats.org/officeDocument/2006/relationships/customXml" Target="../customXml/item2.xml" Id="rId2" /><Relationship Type="http://schemas.openxmlformats.org/officeDocument/2006/relationships/footer" Target="footer1.xm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header" Target="header2.xml" Id="rId15" /><Relationship Type="http://schemas.openxmlformats.org/officeDocument/2006/relationships/endnotes" Target="endnotes.xml" Id="rId10" /><Relationship Type="http://schemas.openxmlformats.org/officeDocument/2006/relationships/footer" Target="footer3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14" /><Relationship Type="http://schemas.openxmlformats.org/officeDocument/2006/relationships/glossaryDocument" Target="glossary/document.xml" Id="Re2ceaf9639744382" /><Relationship Type="http://schemas.microsoft.com/office/2020/10/relationships/intelligence" Target="intelligence2.xml" Id="R103e2f40604a4ffd" /><Relationship Type="http://schemas.openxmlformats.org/officeDocument/2006/relationships/hyperlink" Target="https://github.com/ava-innersource/HousingAppAccelerator/releases/download/v1.0.0.7/NFPHousingSolution_1_0_0_7_managed.zip" TargetMode="External" Id="R46559de25f084ce1" /><Relationship Type="http://schemas.openxmlformats.org/officeDocument/2006/relationships/hyperlink" Target="https://make.powerapps.com" TargetMode="External" Id="R9a21b10624074725" /><Relationship Type="http://schemas.openxmlformats.org/officeDocument/2006/relationships/image" Target="/media/image3.png" Id="Rd427060753164936" /><Relationship Type="http://schemas.openxmlformats.org/officeDocument/2006/relationships/image" Target="/media/image4.png" Id="R9fb468f9e1734346" /><Relationship Type="http://schemas.openxmlformats.org/officeDocument/2006/relationships/image" Target="/media/image5.png" Id="R4c65051b628a4e64" /><Relationship Type="http://schemas.openxmlformats.org/officeDocument/2006/relationships/image" Target="/media/image6.png" Id="Rcbed4e77dad84ca0" /><Relationship Type="http://schemas.openxmlformats.org/officeDocument/2006/relationships/image" Target="/media/image7.png" Id="Rbc3bd6bb36544284" /><Relationship Type="http://schemas.openxmlformats.org/officeDocument/2006/relationships/image" Target="/media/image8.png" Id="R7d053c4d0b98478d" /><Relationship Type="http://schemas.openxmlformats.org/officeDocument/2006/relationships/image" Target="/media/image9.png" Id="R7137dfc92c674152" /><Relationship Type="http://schemas.openxmlformats.org/officeDocument/2006/relationships/image" Target="/media/imagea.png" Id="R05f5df080b744b5b" /><Relationship Type="http://schemas.openxmlformats.org/officeDocument/2006/relationships/image" Target="/media/imageb.png" Id="Rd3bb0a92090b43a6" /><Relationship Type="http://schemas.openxmlformats.org/officeDocument/2006/relationships/image" Target="/media/imagec.png" Id="R74f495ed9fe544b2" /><Relationship Type="http://schemas.openxmlformats.org/officeDocument/2006/relationships/image" Target="/media/imaged.png" Id="R542abc811678446c" /><Relationship Type="http://schemas.openxmlformats.org/officeDocument/2006/relationships/image" Target="/media/imagee.png" Id="Rd6a257cc80444f3b" /><Relationship Type="http://schemas.openxmlformats.org/officeDocument/2006/relationships/image" Target="/media/imagef.png" Id="Red46e1aba44347ce" /><Relationship Type="http://schemas.openxmlformats.org/officeDocument/2006/relationships/image" Target="/media/image10.png" Id="R7ea7a0fa3d254d2a" /><Relationship Type="http://schemas.openxmlformats.org/officeDocument/2006/relationships/image" Target="/media/image11.png" Id="R31f481a58ade4c95" /><Relationship Type="http://schemas.openxmlformats.org/officeDocument/2006/relationships/image" Target="/media/image12.png" Id="Rc9a22e5da72e4144" /><Relationship Type="http://schemas.openxmlformats.org/officeDocument/2006/relationships/image" Target="/media/image13.png" Id="R51cad5929a994dcf" /><Relationship Type="http://schemas.openxmlformats.org/officeDocument/2006/relationships/image" Target="/media/image14.png" Id="Re049db7ab6194992" /><Relationship Type="http://schemas.openxmlformats.org/officeDocument/2006/relationships/image" Target="/media/image15.png" Id="Rc496b8d870e4498c" /><Relationship Type="http://schemas.openxmlformats.org/officeDocument/2006/relationships/image" Target="/media/image16.png" Id="R68729017c0c74517" /><Relationship Type="http://schemas.openxmlformats.org/officeDocument/2006/relationships/image" Target="/media/image17.png" Id="Rc1810d3cf47242a8" /><Relationship Type="http://schemas.openxmlformats.org/officeDocument/2006/relationships/image" Target="/media/image18.png" Id="R3c8c8f1f9cee406a" /><Relationship Type="http://schemas.openxmlformats.org/officeDocument/2006/relationships/image" Target="/media/image19.png" Id="R1d97f54b98644420" /><Relationship Type="http://schemas.openxmlformats.org/officeDocument/2006/relationships/image" Target="/media/image1a.png" Id="Rb1029493d3db4d4a" /><Relationship Type="http://schemas.openxmlformats.org/officeDocument/2006/relationships/image" Target="/media/image1b.png" Id="Rf3550fd34e15406f" /><Relationship Type="http://schemas.openxmlformats.org/officeDocument/2006/relationships/image" Target="/media/image1c.png" Id="Rc7167fc84ae2425d" /><Relationship Type="http://schemas.openxmlformats.org/officeDocument/2006/relationships/image" Target="/media/image1d.png" Id="R26cbfeec81b14b67" /><Relationship Type="http://schemas.openxmlformats.org/officeDocument/2006/relationships/image" Target="/media/image1e.png" Id="Rd25a4bc99f314161" /><Relationship Type="http://schemas.openxmlformats.org/officeDocument/2006/relationships/image" Target="/media/image1f.png" Id="R14a5c88025a84b95" /><Relationship Type="http://schemas.openxmlformats.org/officeDocument/2006/relationships/image" Target="/media/image20.png" Id="R2c565850915743ef" /><Relationship Type="http://schemas.openxmlformats.org/officeDocument/2006/relationships/image" Target="/media/image21.png" Id="Rddae3616583f49af" /><Relationship Type="http://schemas.openxmlformats.org/officeDocument/2006/relationships/image" Target="/media/image22.png" Id="R4ea598670e854d20" /><Relationship Type="http://schemas.openxmlformats.org/officeDocument/2006/relationships/image" Target="/media/image23.png" Id="R459e0bdb5b6f48fa" /><Relationship Type="http://schemas.openxmlformats.org/officeDocument/2006/relationships/hyperlink" Target="https://github.com/ava-innersource/HousingAppAccelerator/blob/main/NFP%20Housing%20Map.pbit" TargetMode="External" Id="Rd357ec2bc9734768" /><Relationship Type="http://schemas.openxmlformats.org/officeDocument/2006/relationships/image" Target="/media/image24.png" Id="R544e9feb66464909" /><Relationship Type="http://schemas.openxmlformats.org/officeDocument/2006/relationships/image" Target="/media/image25.png" Id="R1e2a4446b19e478f" /><Relationship Type="http://schemas.openxmlformats.org/officeDocument/2006/relationships/image" Target="/media/image26.png" Id="R99b33bcdc7834c53" /><Relationship Type="http://schemas.openxmlformats.org/officeDocument/2006/relationships/image" Target="/media/image27.png" Id="Rc1af2e72dc03418f" /><Relationship Type="http://schemas.openxmlformats.org/officeDocument/2006/relationships/image" Target="/media/image28.png" Id="R42a23944c7e74a01" /><Relationship Type="http://schemas.openxmlformats.org/officeDocument/2006/relationships/image" Target="/media/image29.png" Id="Rbf4fdd8af32f49ee" /><Relationship Type="http://schemas.openxmlformats.org/officeDocument/2006/relationships/image" Target="/media/image2a.png" Id="R9ea5bca3e1d14e8d" /><Relationship Type="http://schemas.openxmlformats.org/officeDocument/2006/relationships/image" Target="/media/image2b.png" Id="R4e07e8b2adad4fae" /><Relationship Type="http://schemas.openxmlformats.org/officeDocument/2006/relationships/image" Target="/media/image2c.png" Id="R61e8125030da43f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04085-c162-495c-8a53-7573ef85e2a1}"/>
      </w:docPartPr>
      <w:docPartBody>
        <w:p w14:paraId="43C2480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e56c044-f2f6-4825-ae61-b726c90d87ff" xsi:nil="true"/>
    <lcf76f155ced4ddcb4097134ff3c332f xmlns="7c4b01a2-5a7d-4fae-88e9-ec71bf721735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3EC1EDF1075D4E85E9651E3DF784EA" ma:contentTypeVersion="17" ma:contentTypeDescription="Create a new document." ma:contentTypeScope="" ma:versionID="96ce4ac780122bd4a62eba603f727784">
  <xsd:schema xmlns:xsd="http://www.w3.org/2001/XMLSchema" xmlns:xs="http://www.w3.org/2001/XMLSchema" xmlns:p="http://schemas.microsoft.com/office/2006/metadata/properties" xmlns:ns2="7c4b01a2-5a7d-4fae-88e9-ec71bf721735" xmlns:ns3="fc71ebd7-3b09-49a2-814d-9919744984a8" xmlns:ns4="0e56c044-f2f6-4825-ae61-b726c90d87ff" targetNamespace="http://schemas.microsoft.com/office/2006/metadata/properties" ma:root="true" ma:fieldsID="b314b0a5af5f9fd1a53eb739e9a2231b" ns2:_="" ns3:_="" ns4:_="">
    <xsd:import namespace="7c4b01a2-5a7d-4fae-88e9-ec71bf721735"/>
    <xsd:import namespace="fc71ebd7-3b09-49a2-814d-9919744984a8"/>
    <xsd:import namespace="0e56c044-f2f6-4825-ae61-b726c90d87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4b01a2-5a7d-4fae-88e9-ec71bf7217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217ff2e-1616-4146-8372-4640400776c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1ebd7-3b09-49a2-814d-9919744984a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6c044-f2f6-4825-ae61-b726c90d87ff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f738aa38-0704-4b7f-b1c6-770efc2fbdd5}" ma:internalName="TaxCatchAll" ma:showField="CatchAllData" ma:web="fc71ebd7-3b09-49a2-814d-9919744984a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B3E3E-5DF5-40C3-BAF8-97234F526727}">
  <ds:schemaRefs>
    <ds:schemaRef ds:uri="http://schemas.microsoft.com/office/2006/metadata/properties"/>
    <ds:schemaRef ds:uri="http://schemas.microsoft.com/office/infopath/2007/PartnerControls"/>
    <ds:schemaRef ds:uri="0e56c044-f2f6-4825-ae61-b726c90d87ff"/>
    <ds:schemaRef ds:uri="7c4b01a2-5a7d-4fae-88e9-ec71bf721735"/>
  </ds:schemaRefs>
</ds:datastoreItem>
</file>

<file path=customXml/itemProps2.xml><?xml version="1.0" encoding="utf-8"?>
<ds:datastoreItem xmlns:ds="http://schemas.openxmlformats.org/officeDocument/2006/customXml" ds:itemID="{D2084BE0-9034-4106-A703-7EFA03401C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D16DC9-F954-400B-8A9D-54092FA48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4b01a2-5a7d-4fae-88e9-ec71bf721735"/>
    <ds:schemaRef ds:uri="fc71ebd7-3b09-49a2-814d-9919744984a8"/>
    <ds:schemaRef ds:uri="0e56c044-f2f6-4825-ae61-b726c90d87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9766CD2-8CE5-4C13-B907-75D4BAACAE3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contentBits="0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Srishti Verma</lastModifiedBy>
  <revision>6</revision>
  <dcterms:created xsi:type="dcterms:W3CDTF">2023-01-24T23:01:00.0000000Z</dcterms:created>
  <dcterms:modified xsi:type="dcterms:W3CDTF">2023-03-01T05:25:00.9450285Z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0x010100F43EC1EDF1075D4E85E9651E3DF784EA</vt:lpwstr>
  </property>
  <property fmtid="{D5CDD505-2E9C-101B-9397-08002B2CF9AE}" pid="3" name="MediaServiceImageTags">
    <vt:lpwstr/>
  </property>
</Properties>
</file>