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8D8F6" w14:textId="77777777" w:rsidR="00C83B16" w:rsidRDefault="00C83B16" w:rsidP="00C83B16">
      <w:pPr>
        <w:pStyle w:val="Heading1"/>
        <w:jc w:val="center"/>
        <w:rPr>
          <w:color w:val="000000" w:themeColor="text1"/>
        </w:rPr>
      </w:pPr>
      <w:r w:rsidRPr="00C83B16">
        <w:rPr>
          <w:color w:val="000000" w:themeColor="text1"/>
        </w:rPr>
        <w:t>Project Report</w:t>
      </w:r>
    </w:p>
    <w:p w14:paraId="521E69A5" w14:textId="56D082DA" w:rsidR="00C83B16" w:rsidRPr="00C83B16" w:rsidRDefault="00C83B16" w:rsidP="00C83B16">
      <w:pPr>
        <w:pStyle w:val="Heading1"/>
        <w:jc w:val="center"/>
        <w:rPr>
          <w:color w:val="000000" w:themeColor="text1"/>
        </w:rPr>
      </w:pPr>
      <w:r w:rsidRPr="00C83B16">
        <w:t>Customer Churn Analysis for Telecom Industry</w:t>
      </w:r>
    </w:p>
    <w:p w14:paraId="73C7BC13" w14:textId="77777777" w:rsidR="00C83B16" w:rsidRDefault="00C83B16" w:rsidP="00C83B16"/>
    <w:p w14:paraId="50871CA3" w14:textId="5F8C199E" w:rsidR="00C83B16" w:rsidRDefault="00C83B16" w:rsidP="00C83B16">
      <w:r w:rsidRPr="00C83B16">
        <w:rPr>
          <w:rStyle w:val="Heading3Char"/>
        </w:rPr>
        <w:t>Introduction</w:t>
      </w:r>
    </w:p>
    <w:p w14:paraId="5F6BA02B" w14:textId="77777777" w:rsidR="00C83B16" w:rsidRDefault="00C83B16" w:rsidP="00C83B16">
      <w:r>
        <w:t xml:space="preserve">Customer churn is a major challenge in the telecom industry because losing customers directly affects company revenue. Telecom companies need to understand why customers leave their services and identify patterns that indicate churn </w:t>
      </w:r>
      <w:proofErr w:type="spellStart"/>
      <w:r>
        <w:t>behavior</w:t>
      </w:r>
      <w:proofErr w:type="spellEnd"/>
      <w:r>
        <w:t xml:space="preserve">. In this project, a machine learning model was developed to </w:t>
      </w:r>
      <w:proofErr w:type="spellStart"/>
      <w:r>
        <w:t>analyze</w:t>
      </w:r>
      <w:proofErr w:type="spellEnd"/>
      <w:r>
        <w:t xml:space="preserve"> telecom customer data and predict whether a customer is likely to churn. The analysis helps telecom companies take proactive actions to retain customers.</w:t>
      </w:r>
    </w:p>
    <w:p w14:paraId="5308B4A4" w14:textId="598E1516" w:rsidR="00C83B16" w:rsidRPr="00C83B16" w:rsidRDefault="00C83B16" w:rsidP="00C83B16">
      <w:pPr>
        <w:rPr>
          <w:rStyle w:val="Heading3Char"/>
        </w:rPr>
      </w:pPr>
      <w:r w:rsidRPr="00C83B16">
        <w:rPr>
          <w:rStyle w:val="Heading3Char"/>
        </w:rPr>
        <w:t>Abstract</w:t>
      </w:r>
    </w:p>
    <w:p w14:paraId="0A4104BD" w14:textId="25B95BEF" w:rsidR="00C83B16" w:rsidRDefault="00C83B16" w:rsidP="00C83B16">
      <w:r>
        <w:t>The objective of this project is to predict customer churn using machine learning techniques and identify the key factors influencing churn. The dataset contains telecom customer information such as tenure, monthly charges, contract type, internet services, and support services. Exploratory Data Analysis (EDA) was performed to understand the dataset, followed by data preprocessing and encoding. A Random Forest classification model was trained to predict churn. The model achieved an accuracy of approximately 78% and identified important features contributing to churn. These insights can help telecom companies implement better retention strategies.</w:t>
      </w:r>
    </w:p>
    <w:p w14:paraId="44267048" w14:textId="5341CC0F" w:rsidR="00C83B16" w:rsidRPr="00C83B16" w:rsidRDefault="00C83B16" w:rsidP="00C83B16">
      <w:pPr>
        <w:rPr>
          <w:rStyle w:val="Heading3Char"/>
        </w:rPr>
      </w:pPr>
      <w:r>
        <w:t xml:space="preserve"> </w:t>
      </w:r>
      <w:r w:rsidRPr="00C83B16">
        <w:rPr>
          <w:rStyle w:val="Heading3Char"/>
        </w:rPr>
        <w:t>Tools Used</w:t>
      </w:r>
    </w:p>
    <w:p w14:paraId="73AB4E89" w14:textId="4F8BE03D" w:rsidR="00C83B16" w:rsidRDefault="00C83B16" w:rsidP="00C83B16">
      <w:r>
        <w:t>Python</w:t>
      </w:r>
    </w:p>
    <w:p w14:paraId="6BF0B1AB" w14:textId="77777777" w:rsidR="00C83B16" w:rsidRDefault="00C83B16" w:rsidP="00C83B16">
      <w:r>
        <w:t>Pandas</w:t>
      </w:r>
    </w:p>
    <w:p w14:paraId="32E5D938" w14:textId="77777777" w:rsidR="00C83B16" w:rsidRDefault="00C83B16" w:rsidP="00C83B16">
      <w:r>
        <w:t>NumPy</w:t>
      </w:r>
    </w:p>
    <w:p w14:paraId="23421693" w14:textId="77777777" w:rsidR="00C83B16" w:rsidRDefault="00C83B16" w:rsidP="00C83B16">
      <w:r>
        <w:t>Seaborn</w:t>
      </w:r>
    </w:p>
    <w:p w14:paraId="02B733D6" w14:textId="77777777" w:rsidR="00C83B16" w:rsidRDefault="00C83B16" w:rsidP="00C83B16">
      <w:r>
        <w:t>Matplotlib</w:t>
      </w:r>
    </w:p>
    <w:p w14:paraId="0D68854A" w14:textId="77777777" w:rsidR="00C83B16" w:rsidRDefault="00C83B16" w:rsidP="00C83B16">
      <w:r>
        <w:t>Scikit-learn</w:t>
      </w:r>
    </w:p>
    <w:p w14:paraId="046D25B5" w14:textId="35B810C7" w:rsidR="00C83B16" w:rsidRDefault="00C83B16" w:rsidP="00C83B16">
      <w:r>
        <w:t xml:space="preserve">Google </w:t>
      </w:r>
      <w:proofErr w:type="spellStart"/>
      <w:r>
        <w:t>Colab</w:t>
      </w:r>
      <w:proofErr w:type="spellEnd"/>
      <w:r>
        <w:t xml:space="preserve"> / </w:t>
      </w:r>
      <w:proofErr w:type="spellStart"/>
      <w:r>
        <w:t>Jupyter</w:t>
      </w:r>
      <w:proofErr w:type="spellEnd"/>
      <w:r>
        <w:t xml:space="preserve"> Notebook</w:t>
      </w:r>
    </w:p>
    <w:p w14:paraId="6A4C4ECB" w14:textId="711AC608" w:rsidR="00C83B16" w:rsidRDefault="00C83B16" w:rsidP="00C83B16">
      <w:r>
        <w:t xml:space="preserve"> </w:t>
      </w:r>
      <w:r w:rsidRPr="00C83B16">
        <w:rPr>
          <w:rStyle w:val="Heading3Char"/>
        </w:rPr>
        <w:t>Steps Involved in Building the Project</w:t>
      </w:r>
    </w:p>
    <w:p w14:paraId="65E300C8" w14:textId="77777777" w:rsidR="00C83B16" w:rsidRDefault="00C83B16" w:rsidP="00C83B16">
      <w:r>
        <w:t>1. Data Collection – Telecom churn dataset was imported in CSV format.</w:t>
      </w:r>
    </w:p>
    <w:p w14:paraId="037F4D70" w14:textId="77777777" w:rsidR="00C83B16" w:rsidRDefault="00C83B16" w:rsidP="00C83B16">
      <w:r>
        <w:t xml:space="preserve">2. Data Cleaning – Missing values were handled and irrelevant columns like </w:t>
      </w:r>
      <w:proofErr w:type="spellStart"/>
      <w:r>
        <w:t>customerID</w:t>
      </w:r>
      <w:proofErr w:type="spellEnd"/>
      <w:r>
        <w:t xml:space="preserve"> were removed.</w:t>
      </w:r>
    </w:p>
    <w:p w14:paraId="588770EA" w14:textId="77777777" w:rsidR="00C83B16" w:rsidRDefault="00C83B16" w:rsidP="00C83B16">
      <w:r>
        <w:t>3. Exploratory Data Analysis (EDA) – Visualizations such as count plots and histograms were used to understand churn patterns.</w:t>
      </w:r>
    </w:p>
    <w:p w14:paraId="22C2AD85" w14:textId="77777777" w:rsidR="00C83B16" w:rsidRDefault="00C83B16" w:rsidP="00C83B16">
      <w:r>
        <w:t>4. Data Preprocessing – Categorical variables were converted to numerical values using Label Encoding.</w:t>
      </w:r>
    </w:p>
    <w:p w14:paraId="63E4348F" w14:textId="77777777" w:rsidR="00C83B16" w:rsidRDefault="00C83B16" w:rsidP="00C83B16">
      <w:r>
        <w:lastRenderedPageBreak/>
        <w:t>5. Model Building – A Random Forest classification model was trained using training data.</w:t>
      </w:r>
    </w:p>
    <w:p w14:paraId="25C019BC" w14:textId="77777777" w:rsidR="00C83B16" w:rsidRDefault="00C83B16" w:rsidP="00C83B16">
      <w:r>
        <w:t>6. Model Evaluation – Accuracy score, confusion matrix, and classification report were used to evaluate the model performance.</w:t>
      </w:r>
    </w:p>
    <w:p w14:paraId="40BC338D" w14:textId="588C2884" w:rsidR="00C83B16" w:rsidRDefault="00C83B16" w:rsidP="00C83B16">
      <w:r>
        <w:t xml:space="preserve">7. Feature Importance Analysis   </w:t>
      </w:r>
      <w:proofErr w:type="gramStart"/>
      <w:r>
        <w:t>–  Important</w:t>
      </w:r>
      <w:proofErr w:type="gramEnd"/>
      <w:r>
        <w:t xml:space="preserve"> features influencing customer churn were identified.</w:t>
      </w:r>
    </w:p>
    <w:p w14:paraId="25C41F51" w14:textId="77777777" w:rsidR="00C83B16" w:rsidRDefault="00C83B16" w:rsidP="00C83B16"/>
    <w:p w14:paraId="28B956AF" w14:textId="58D4742A" w:rsidR="00C83B16" w:rsidRPr="00C83B16" w:rsidRDefault="00C83B16" w:rsidP="00C83B16">
      <w:pPr>
        <w:rPr>
          <w:rStyle w:val="Heading3Char"/>
        </w:rPr>
      </w:pPr>
      <w:r w:rsidRPr="00C83B16">
        <w:rPr>
          <w:rStyle w:val="Heading3Char"/>
        </w:rPr>
        <w:t>Key Insights</w:t>
      </w:r>
    </w:p>
    <w:p w14:paraId="3D20414F" w14:textId="77777777" w:rsidR="00C83B16" w:rsidRDefault="00C83B16" w:rsidP="00C83B16">
      <w:r>
        <w:t>Customers with higher monthly charges are more likely to churn.</w:t>
      </w:r>
    </w:p>
    <w:p w14:paraId="6B165277" w14:textId="77777777" w:rsidR="00C83B16" w:rsidRDefault="00C83B16" w:rsidP="00C83B16">
      <w:r>
        <w:t>Customers with short tenure tend to leave the service earlier.</w:t>
      </w:r>
    </w:p>
    <w:p w14:paraId="4469E962" w14:textId="77777777" w:rsidR="00C83B16" w:rsidRDefault="00C83B16" w:rsidP="00C83B16">
      <w:r>
        <w:t>Month-to-month contracts show a higher churn rate compared to long-term contracts.</w:t>
      </w:r>
    </w:p>
    <w:p w14:paraId="46BEB7F6" w14:textId="77777777" w:rsidR="00C83B16" w:rsidRDefault="00C83B16" w:rsidP="00C83B16">
      <w:r>
        <w:t>Customers without online security or technical support are more likely to churn.</w:t>
      </w:r>
    </w:p>
    <w:p w14:paraId="6D93426F" w14:textId="42E417E9" w:rsidR="00C83B16" w:rsidRPr="00C83B16" w:rsidRDefault="00C83B16" w:rsidP="00C83B16">
      <w:pPr>
        <w:rPr>
          <w:rStyle w:val="Heading3Char"/>
        </w:rPr>
      </w:pPr>
      <w:r w:rsidRPr="00C83B16">
        <w:rPr>
          <w:rStyle w:val="Heading3Char"/>
        </w:rPr>
        <w:t>Conclusion</w:t>
      </w:r>
    </w:p>
    <w:p w14:paraId="5B2EDE7B" w14:textId="58F77382" w:rsidR="007507F8" w:rsidRDefault="00C83B16" w:rsidP="00C83B16">
      <w:r>
        <w:t xml:space="preserve">This project successfully </w:t>
      </w:r>
      <w:proofErr w:type="spellStart"/>
      <w:r>
        <w:t>analyzed</w:t>
      </w:r>
      <w:proofErr w:type="spellEnd"/>
      <w:r>
        <w:t xml:space="preserve"> telecom customer data and built a machine learning model to predict customer churn. The Random Forest model achieved an accuracy of 78%, indicating a reasonably good prediction capability. Feature importance analysis revealed that monthly charges, tenure, and contract type play a significant role in customer churn. These insights can help telecom companies design better customer retention strategies and improve service quality.</w:t>
      </w:r>
    </w:p>
    <w:sectPr w:rsidR="00750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16"/>
    <w:rsid w:val="006C36DB"/>
    <w:rsid w:val="007507F8"/>
    <w:rsid w:val="00C83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C1B6"/>
  <w15:chartTrackingRefBased/>
  <w15:docId w15:val="{4F29C6A6-25C3-47BE-9DF1-D536AC95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3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3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3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3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B16"/>
    <w:rPr>
      <w:rFonts w:eastAsiaTheme="majorEastAsia" w:cstheme="majorBidi"/>
      <w:color w:val="272727" w:themeColor="text1" w:themeTint="D8"/>
    </w:rPr>
  </w:style>
  <w:style w:type="paragraph" w:styleId="Title">
    <w:name w:val="Title"/>
    <w:basedOn w:val="Normal"/>
    <w:next w:val="Normal"/>
    <w:link w:val="TitleChar"/>
    <w:uiPriority w:val="10"/>
    <w:qFormat/>
    <w:rsid w:val="00C83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B16"/>
    <w:pPr>
      <w:spacing w:before="160"/>
      <w:jc w:val="center"/>
    </w:pPr>
    <w:rPr>
      <w:i/>
      <w:iCs/>
      <w:color w:val="404040" w:themeColor="text1" w:themeTint="BF"/>
    </w:rPr>
  </w:style>
  <w:style w:type="character" w:customStyle="1" w:styleId="QuoteChar">
    <w:name w:val="Quote Char"/>
    <w:basedOn w:val="DefaultParagraphFont"/>
    <w:link w:val="Quote"/>
    <w:uiPriority w:val="29"/>
    <w:rsid w:val="00C83B16"/>
    <w:rPr>
      <w:i/>
      <w:iCs/>
      <w:color w:val="404040" w:themeColor="text1" w:themeTint="BF"/>
    </w:rPr>
  </w:style>
  <w:style w:type="paragraph" w:styleId="ListParagraph">
    <w:name w:val="List Paragraph"/>
    <w:basedOn w:val="Normal"/>
    <w:uiPriority w:val="34"/>
    <w:qFormat/>
    <w:rsid w:val="00C83B16"/>
    <w:pPr>
      <w:ind w:left="720"/>
      <w:contextualSpacing/>
    </w:pPr>
  </w:style>
  <w:style w:type="character" w:styleId="IntenseEmphasis">
    <w:name w:val="Intense Emphasis"/>
    <w:basedOn w:val="DefaultParagraphFont"/>
    <w:uiPriority w:val="21"/>
    <w:qFormat/>
    <w:rsid w:val="00C83B16"/>
    <w:rPr>
      <w:i/>
      <w:iCs/>
      <w:color w:val="2F5496" w:themeColor="accent1" w:themeShade="BF"/>
    </w:rPr>
  </w:style>
  <w:style w:type="paragraph" w:styleId="IntenseQuote">
    <w:name w:val="Intense Quote"/>
    <w:basedOn w:val="Normal"/>
    <w:next w:val="Normal"/>
    <w:link w:val="IntenseQuoteChar"/>
    <w:uiPriority w:val="30"/>
    <w:qFormat/>
    <w:rsid w:val="00C83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B16"/>
    <w:rPr>
      <w:i/>
      <w:iCs/>
      <w:color w:val="2F5496" w:themeColor="accent1" w:themeShade="BF"/>
    </w:rPr>
  </w:style>
  <w:style w:type="character" w:styleId="IntenseReference">
    <w:name w:val="Intense Reference"/>
    <w:basedOn w:val="DefaultParagraphFont"/>
    <w:uiPriority w:val="32"/>
    <w:qFormat/>
    <w:rsid w:val="00C83B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tr</dc:creator>
  <cp:keywords/>
  <dc:description/>
  <cp:lastModifiedBy>avani tr</cp:lastModifiedBy>
  <cp:revision>1</cp:revision>
  <dcterms:created xsi:type="dcterms:W3CDTF">2026-03-14T08:39:00Z</dcterms:created>
  <dcterms:modified xsi:type="dcterms:W3CDTF">2026-03-14T08:48:00Z</dcterms:modified>
</cp:coreProperties>
</file>