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0" w:after="400"/>
      </w:pPr>
    </w:p>
    <w:p>
      <w:pPr>
        <w:jc w:val="center"/>
        <w:spacing w:after="200"/>
      </w:pPr>
      <w:r>
        <w:drawing>
          <wp:inline distT="0" distB="0" distL="0" distR="0">
            <wp:extent cx="2743200" cy="755904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xmlns:r="http://schemas.openxmlformats.org/officeDocument/2006/relationships"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5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onsolas" w:hAnsi="Consolas" w:cs="Consolas"/>
          <w:b/>
          <w:color w:val="136FA1"/>
          <w:sz w:val="20"/>
        </w:rPr>
        <w:t xml:space="preserve">REFERÊNCIA DE API PARA O DESENVOLVEDOR</w:t>
      </w:r>
    </w:p>
    <w:p>
      <w:pPr>
        <w:spacing w:before="0" w:after="160"/>
        <w:jc w:val="center"/>
      </w:pPr>
      <w:r>
        <w:rPr>
          <w:b/>
          <w:color w:val="10202F"/>
          <w:sz w:val="44"/>
        </w:rPr>
        <w:t xml:space="preserve">Biblioteca libK044AVT.so — Rotinas da API</w:t>
      </w:r>
    </w:p>
    <w:p>
      <w:pPr>
        <w:spacing w:before="0" w:after="300"/>
        <w:jc w:val="center"/>
      </w:pPr>
      <w:r>
        <w:rPr>
          <w:color w:val="4C6478"/>
          <w:sz w:val="24"/>
        </w:rPr>
        <w:t xml:space="preserve">Teclado industrial PS/2 TEC44AVT — funções, parâmetros e códigos de retorno de cada rotina disponível ao desenvolvedor.</w:t>
      </w:r>
    </w:p>
    <w:p>
      <w:pPr>
        <w:spacing w:before="0" w:after="200"/>
        <w:jc w:val="center"/>
      </w:pPr>
      <w:r>
        <w:rPr>
          <w:b/>
          <w:color w:val="10202F"/>
        </w:rPr>
        <w:t xml:space="preserve">Produto: </w:t>
      </w:r>
      <w:r>
        <w:rPr>
          <w:color w:val="4C6478"/>
        </w:rPr>
        <w:t xml:space="preserve">TEC44AVT   </w:t>
      </w:r>
      <w:r>
        <w:rPr>
          <w:b/>
          <w:color w:val="10202F"/>
        </w:rPr>
        <w:t xml:space="preserve">Público-alvo: </w:t>
      </w:r>
      <w:r>
        <w:rPr>
          <w:color w:val="4C6478"/>
        </w:rPr>
        <w:t xml:space="preserve">Desenvolvedor   </w:t>
      </w:r>
      <w:r>
        <w:rPr>
          <w:b/>
          <w:color w:val="10202F"/>
        </w:rPr>
        <w:t xml:space="preserve">Versão: </w:t>
      </w:r>
      <w:r>
        <w:rPr>
          <w:color w:val="4C6478"/>
        </w:rPr>
        <w:t xml:space="preserve">1.0 — Setembro de 2026</w:t>
      </w:r>
    </w:p>
    <w:p>
      <w:r>
        <w:br w:type="page"/>
      </w:r>
    </w:p>
    <w:p>
      <w:pPr>
        <w:pStyle w:val="Heading1"/>
      </w:pPr>
      <w:r>
        <w:rPr>
          <w:color w:val="10202F"/>
        </w:rPr>
        <w:t>Índice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  <w:r>
        <w:t>Clique com o botão direito e escolha "Atualizar campo" (ou pressione F9) para gerar o índice com os números de página.</w:t>
      </w:r>
      <w:r>
        <w:fldChar w:fldCharType="end"/>
      </w:r>
    </w:p>
    <w:p>
      <w:r>
        <w:br w:type="page"/>
      </w:r>
    </w:p>
    <w:p>
      <w:pPr>
        <w:pStyle w:val="Heading1"/>
        <w:spacing w:before="240" w:after="140"/>
      </w:pPr>
      <w:r>
        <w:rPr>
          <w:b/>
          <w:color w:val="10202F"/>
        </w:rPr>
        <w:t xml:space="preserve">Códigos de retorno</w:t>
      </w:r>
    </w:p>
    <w:p>
      <w:pPr>
        <w:spacing w:before="0" w:after="120"/>
      </w:pPr>
      <w:r>
        <w:rPr>
          <w:color w:val="4C6478"/>
        </w:rPr>
        <w:t xml:space="preserve">Todas as rotinas retornam um int com um dos códigos abaixo, salvo indicação em contrário. K044_OK (0) sempre indica sucesso.</w:t>
      </w:r>
    </w:p>
    <w:tbl>
      <w:tblPr>
        <w:tblW w:w="0" w:type="auto"/>
        <w:tblBorders>
          <w:top w:val="single" w:sz="4" w:color="D3E0EC"/>
          <w:left w:val="single" w:sz="4" w:color="D3E0EC"/>
          <w:bottom w:val="single" w:sz="4" w:color="D3E0EC"/>
          <w:right w:val="single" w:sz="4" w:color="D3E0EC"/>
          <w:insideH w:val="single" w:sz="4" w:color="D3E0EC"/>
          <w:insideV w:val="single" w:sz="4" w:color="D3E0EC"/>
        </w:tblBorders>
        <w:tblCellMar>
          <w:left w:w="100" w:type="dxa"/>
          <w:right w:w="100" w:type="dxa"/>
        </w:tblCellMar>
      </w:tblPr>
      <w:tblGrid>
        <w:gridCol w:w="2805"/>
        <w:gridCol w:w="1309"/>
        <w:gridCol w:w="5236"/>
      </w:tblGrid>
      <w:tr>
        <w:tc>
          <w:tcPr>
            <w:tcW w:w="2805" w:type="dxa"/>
            <w:shd w:val="clear" w:color="auto" w:fill="F5F7FA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4C6478"/>
                <w:sz w:val="16"/>
              </w:rPr>
              <w:t xml:space="preserve">CÓDIGO</w:t>
            </w:r>
          </w:p>
        </w:tc>
        <w:tc>
          <w:tcPr>
            <w:tcW w:w="1309" w:type="dxa"/>
            <w:shd w:val="clear" w:color="auto" w:fill="F5F7FA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4C6478"/>
                <w:sz w:val="16"/>
              </w:rPr>
              <w:t xml:space="preserve">VALOR</w:t>
            </w:r>
          </w:p>
        </w:tc>
        <w:tc>
          <w:tcPr>
            <w:tcW w:w="5236" w:type="dxa"/>
            <w:shd w:val="clear" w:color="auto" w:fill="F5F7FA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4C6478"/>
                <w:sz w:val="16"/>
              </w:rPr>
              <w:t xml:space="preserve">DESCRIÇÃO</w:t>
            </w:r>
          </w:p>
        </w:tc>
      </w:tr>
      <w:tr>
        <w:tc>
          <w:tcPr>
            <w:tcW w:w="2805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K044_OK</w:t>
            </w:r>
          </w:p>
        </w:tc>
        <w:tc>
          <w:tcPr>
            <w:tcW w:w="130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0</w:t>
            </w:r>
          </w:p>
        </w:tc>
        <w:tc>
          <w:tcPr>
            <w:tcW w:w="5236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sucesso</w:t>
            </w:r>
          </w:p>
        </w:tc>
      </w:tr>
      <w:tr>
        <w:tc>
          <w:tcPr>
            <w:tcW w:w="2805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K044_ERR_PERM</w:t>
            </w:r>
          </w:p>
        </w:tc>
        <w:tc>
          <w:tcPr>
            <w:tcW w:w="130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-1</w:t>
            </w:r>
          </w:p>
        </w:tc>
        <w:tc>
          <w:tcPr>
            <w:tcW w:w="5236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permissao negada (requer root ou setcap CAP_SYS_RAWIO)</w:t>
            </w:r>
          </w:p>
        </w:tc>
      </w:tr>
      <w:tr>
        <w:tc>
          <w:tcPr>
            <w:tcW w:w="2805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K044_ERR_TIMEOUT</w:t>
            </w:r>
          </w:p>
        </w:tc>
        <w:tc>
          <w:tcPr>
            <w:tcW w:w="130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-2</w:t>
            </w:r>
          </w:p>
        </w:tc>
        <w:tc>
          <w:tcPr>
            <w:tcW w:w="5236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dispositivo nao respondeu no prazo</w:t>
            </w:r>
          </w:p>
        </w:tc>
      </w:tr>
      <w:tr>
        <w:tc>
          <w:tcPr>
            <w:tcW w:w="2805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K044_ERR_NODEV</w:t>
            </w:r>
          </w:p>
        </w:tc>
        <w:tc>
          <w:tcPr>
            <w:tcW w:w="130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-3</w:t>
            </w:r>
          </w:p>
        </w:tc>
        <w:tc>
          <w:tcPr>
            <w:tcW w:w="5236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dispositivo nao encontrado / ID invalido</w:t>
            </w:r>
          </w:p>
        </w:tc>
      </w:tr>
      <w:tr>
        <w:tc>
          <w:tcPr>
            <w:tcW w:w="2805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K044_ERR_RANGE</w:t>
            </w:r>
          </w:p>
        </w:tc>
        <w:tc>
          <w:tcPr>
            <w:tcW w:w="130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-4</w:t>
            </w:r>
          </w:p>
        </w:tc>
        <w:tc>
          <w:tcPr>
            <w:tcW w:w="5236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parametro fora do intervalo valido</w:t>
            </w:r>
          </w:p>
        </w:tc>
      </w:tr>
      <w:tr>
        <w:tc>
          <w:tcPr>
            <w:tcW w:w="2805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K044_ERR_INVAL</w:t>
            </w:r>
          </w:p>
        </w:tc>
        <w:tc>
          <w:tcPr>
            <w:tcW w:w="130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-5</w:t>
            </w:r>
          </w:p>
        </w:tc>
        <w:tc>
          <w:tcPr>
            <w:tcW w:w="5236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parametro invalido (NULL, etc.)</w:t>
            </w:r>
          </w:p>
        </w:tc>
      </w:tr>
      <w:tr>
        <w:tc>
          <w:tcPr>
            <w:tcW w:w="2805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K044_ERR_BUSY</w:t>
            </w:r>
          </w:p>
        </w:tc>
        <w:tc>
          <w:tcPr>
            <w:tcW w:w="130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-6</w:t>
            </w:r>
          </w:p>
        </w:tc>
        <w:tc>
          <w:tcPr>
            <w:tcW w:w="5236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recurso ocupado (ex.: event loop ja ativo)</w:t>
            </w:r>
          </w:p>
        </w:tc>
      </w:tr>
      <w:tr>
        <w:tc>
          <w:tcPr>
            <w:tcW w:w="2805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K044_ERR_RESEND</w:t>
            </w:r>
          </w:p>
        </w:tc>
        <w:tc>
          <w:tcPr>
            <w:tcW w:w="130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-7</w:t>
            </w:r>
          </w:p>
        </w:tc>
        <w:tc>
          <w:tcPr>
            <w:tcW w:w="5236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dispositivo solicitou retransmissao</w:t>
            </w:r>
          </w:p>
        </w:tc>
      </w:tr>
      <w:tr>
        <w:tc>
          <w:tcPr>
            <w:tcW w:w="2805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K044_ERR_FP</w:t>
            </w:r>
          </w:p>
        </w:tc>
        <w:tc>
          <w:tcPr>
            <w:tcW w:w="130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-8</w:t>
            </w:r>
          </w:p>
        </w:tc>
        <w:tc>
          <w:tcPr>
            <w:tcW w:w="5236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erro do modulo fingerprint</w:t>
            </w:r>
          </w:p>
        </w:tc>
      </w:tr>
      <w:tr>
        <w:tc>
          <w:tcPr>
            <w:tcW w:w="2805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K044_ERR_FP_TIMEOUT</w:t>
            </w:r>
          </w:p>
        </w:tc>
        <w:tc>
          <w:tcPr>
            <w:tcW w:w="130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-9</w:t>
            </w:r>
          </w:p>
        </w:tc>
        <w:tc>
          <w:tcPr>
            <w:tcW w:w="5236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timeout aguardando o modulo fingerprint</w:t>
            </w:r>
          </w:p>
        </w:tc>
      </w:tr>
    </w:tbl>
    <w:p>
      <w:pPr>
        <w:spacing w:before="0" w:after="160"/>
      </w:pPr>
    </w:p>
    <w:p>
      <w:pPr>
        <w:pStyle w:val="Heading1"/>
        <w:spacing w:before="240" w:after="140"/>
      </w:pPr>
      <w:r>
        <w:rPr>
          <w:rFonts w:ascii="Consolas" w:hAnsi="Consolas" w:cs="Consolas"/>
          <w:b/>
          <w:color w:val="136FA1"/>
        </w:rPr>
        <w:t xml:space="preserve">1.  </w:t>
      </w:r>
      <w:r>
        <w:rPr>
          <w:b/>
          <w:color w:val="10202F"/>
        </w:rPr>
        <w:t xml:space="preserve">CICLO DE VIDA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k044_open(void)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Abre o dispositivo com configuracao padrao.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k044_open_ex(const k044_config_t *cfg)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Abre o dispositivo com configuracao personalizada. cfg=NULL usa padrao.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k044_close(void)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Fecha o dispositivo.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void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k044_lock(void)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Captura o mutex do barramento PS/2.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k044_unlock(void)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Libera o mutex capturado por k044_lock().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void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b/>
          <w:color w:val="136FA1"/>
        </w:rPr>
        <w:t xml:space="preserve">k044_open() vs k044_open_ex()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color w:val="4C6478"/>
        </w:rPr>
        <w:t xml:space="preserve">k044_open() abre o dispositivo com a configuração padrão (portas PS/2 0x60/0x64, timeouts padrão); k044_open_ex() abre com uma k044_config_t personalizada, útil quando você precisa mudar portas, timeouts ou nível de log. Chame k044_config_init() para preencher os padrões e só altere o campo que precisar; k044_open_ex(NULL) equivale a k044_open().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b/>
          <w:color w:val="136FA1"/>
        </w:rPr>
        <w:t xml:space="preserve">Para que servem k044_lock / k044_unlock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color w:val="4C6478"/>
        </w:rPr>
        <w:t xml:space="preserve">Garantem atomicidade quando você precisa fazer várias chamadas seguidas sem que outra thread (ex.: a do event loop) intercale uma transação PS/2 no meio. A maioria dos programas nunca precisa chamá-los diretamente, pois as próprias rotinas da biblioteca já usam o lock internamente quando fazem uma transação composta.</w:t>
      </w:r>
    </w:p>
    <w:p>
      <w:pPr>
        <w:pStyle w:val="Heading2"/>
        <w:spacing w:before="160" w:after="140"/>
      </w:pPr>
      <w:r>
        <w:rPr>
          <w:b/>
          <w:color w:val="10202F"/>
        </w:rPr>
        <w:t xml:space="preserve">Estrutura k044_config_t</w:t>
      </w:r>
    </w:p>
    <w:p>
      <w:pPr>
        <w:shd w:val="clear" w:color="auto" w:fill="0E2138"/>
        <w:spacing w:before="100" w:after="20"/>
        <w:ind w:left="200" w:right="200"/>
      </w:pPr>
      <w:r>
        <w:rPr>
          <w:rFonts w:ascii="Consolas" w:hAnsi="Consolas" w:cs="Consolas"/>
          <w:color w:val="CFE4F2"/>
        </w:rPr>
        <w:t xml:space="preserve">typedef struct {</w:t>
      </w:r>
    </w:p>
    <w:p>
      <w:pPr>
        <w:shd w:val="clear" w:color="auto" w:fill="0E2138"/>
        <w:spacing w:before="20" w:after="20"/>
        <w:ind w:left="200" w:right="200"/>
      </w:pPr>
      <w:r>
        <w:rPr>
          <w:rFonts w:ascii="Consolas" w:hAnsi="Consolas" w:cs="Consolas"/>
          <w:color w:val="CFE4F2"/>
        </w:rPr>
        <w:t xml:space="preserve">    uint16_t port_data;         </w:t>
      </w:r>
      <w:r>
        <w:rPr>
          <w:rFonts w:ascii="Consolas" w:hAnsi="Consolas" w:cs="Consolas"/>
          <w:i/>
          <w:color w:val="7FC4E8"/>
        </w:rPr>
        <w:t xml:space="preserve">// porta de dados PS/2    (padrão: 0x60)</w:t>
      </w:r>
    </w:p>
    <w:p>
      <w:pPr>
        <w:shd w:val="clear" w:color="auto" w:fill="0E2138"/>
        <w:spacing w:before="20" w:after="20"/>
        <w:ind w:left="200" w:right="200"/>
      </w:pPr>
      <w:r>
        <w:rPr>
          <w:rFonts w:ascii="Consolas" w:hAnsi="Consolas" w:cs="Consolas"/>
          <w:color w:val="CFE4F2"/>
        </w:rPr>
        <w:t xml:space="preserve">    uint16_t port_status;       </w:t>
      </w:r>
      <w:r>
        <w:rPr>
          <w:rFonts w:ascii="Consolas" w:hAnsi="Consolas" w:cs="Consolas"/>
          <w:i/>
          <w:color w:val="7FC4E8"/>
        </w:rPr>
        <w:t xml:space="preserve">// porta de status PS/2   (padrão: 0x64)</w:t>
      </w:r>
    </w:p>
    <w:p>
      <w:pPr>
        <w:shd w:val="clear" w:color="auto" w:fill="0E2138"/>
        <w:spacing w:before="20" w:after="20"/>
        <w:ind w:left="200" w:right="200"/>
      </w:pPr>
      <w:r>
        <w:rPr>
          <w:rFonts w:ascii="Consolas" w:hAnsi="Consolas" w:cs="Consolas"/>
          <w:color w:val="CFE4F2"/>
        </w:rPr>
        <w:t xml:space="preserve">    uint32_t write_timeout_ms;  </w:t>
      </w:r>
      <w:r>
        <w:rPr>
          <w:rFonts w:ascii="Consolas" w:hAnsi="Consolas" w:cs="Consolas"/>
          <w:i/>
          <w:color w:val="7FC4E8"/>
        </w:rPr>
        <w:t xml:space="preserve">// timeout de escrita, ms (padrão: 100)</w:t>
      </w:r>
    </w:p>
    <w:p>
      <w:pPr>
        <w:shd w:val="clear" w:color="auto" w:fill="0E2138"/>
        <w:spacing w:before="20" w:after="20"/>
        <w:ind w:left="200" w:right="200"/>
      </w:pPr>
      <w:r>
        <w:rPr>
          <w:rFonts w:ascii="Consolas" w:hAnsi="Consolas" w:cs="Consolas"/>
          <w:color w:val="CFE4F2"/>
        </w:rPr>
        <w:t xml:space="preserve">    uint32_t read_timeout_ms;   </w:t>
      </w:r>
      <w:r>
        <w:rPr>
          <w:rFonts w:ascii="Consolas" w:hAnsi="Consolas" w:cs="Consolas"/>
          <w:i/>
          <w:color w:val="7FC4E8"/>
        </w:rPr>
        <w:t xml:space="preserve">// timeout de leitura, ms (padrão: 200)</w:t>
      </w:r>
    </w:p>
    <w:p>
      <w:pPr>
        <w:shd w:val="clear" w:color="auto" w:fill="0E2138"/>
        <w:spacing w:before="20" w:after="20"/>
        <w:ind w:left="200" w:right="200"/>
      </w:pPr>
      <w:r>
        <w:rPr>
          <w:rFonts w:ascii="Consolas" w:hAnsi="Consolas" w:cs="Consolas"/>
          <w:color w:val="CFE4F2"/>
        </w:rPr>
        <w:t xml:space="preserve">    uint32_t reset_wait_ms;     </w:t>
      </w:r>
      <w:r>
        <w:rPr>
          <w:rFonts w:ascii="Consolas" w:hAnsi="Consolas" w:cs="Consolas"/>
          <w:i/>
          <w:color w:val="7FC4E8"/>
        </w:rPr>
        <w:t xml:space="preserve">// espera após reset, ms  (padrão: 1000)</w:t>
      </w:r>
    </w:p>
    <w:p>
      <w:pPr>
        <w:shd w:val="clear" w:color="auto" w:fill="0E2138"/>
        <w:spacing w:before="20" w:after="20"/>
        <w:ind w:left="200" w:right="200"/>
      </w:pPr>
      <w:r>
        <w:rPr>
          <w:rFonts w:ascii="Consolas" w:hAnsi="Consolas" w:cs="Consolas"/>
          <w:color w:val="CFE4F2"/>
        </w:rPr>
        <w:t xml:space="preserve">    int      max_retries;       </w:t>
      </w:r>
      <w:r>
        <w:rPr>
          <w:rFonts w:ascii="Consolas" w:hAnsi="Consolas" w:cs="Consolas"/>
          <w:i/>
          <w:color w:val="7FC4E8"/>
        </w:rPr>
        <w:t xml:space="preserve">// tentativas em RESEND   (padrão: 3)</w:t>
      </w:r>
    </w:p>
    <w:p>
      <w:pPr>
        <w:shd w:val="clear" w:color="auto" w:fill="0E2138"/>
        <w:spacing w:before="20" w:after="20"/>
        <w:ind w:left="200" w:right="200"/>
      </w:pPr>
      <w:r>
        <w:rPr>
          <w:rFonts w:ascii="Consolas" w:hAnsi="Consolas" w:cs="Consolas"/>
          <w:color w:val="CFE4F2"/>
        </w:rPr>
        <w:t xml:space="preserve">    int      log_level;         </w:t>
      </w:r>
      <w:r>
        <w:rPr>
          <w:rFonts w:ascii="Consolas" w:hAnsi="Consolas" w:cs="Consolas"/>
          <w:i/>
          <w:color w:val="7FC4E8"/>
        </w:rPr>
        <w:t xml:space="preserve">// nível de log           (padrão: NONE)</w:t>
      </w:r>
    </w:p>
    <w:p>
      <w:pPr>
        <w:shd w:val="clear" w:color="auto" w:fill="0E2138"/>
        <w:spacing w:before="20" w:after="100"/>
        <w:ind w:left="200" w:right="200"/>
      </w:pPr>
      <w:r>
        <w:rPr>
          <w:rFonts w:ascii="Consolas" w:hAnsi="Consolas" w:cs="Consolas"/>
          <w:color w:val="CFE4F2"/>
        </w:rPr>
        <w:t xml:space="preserve">} k044_config_t;</w:t>
      </w:r>
    </w:p>
    <w:tbl>
      <w:tblPr>
        <w:tblW w:w="0" w:type="auto"/>
        <w:tblBorders>
          <w:top w:val="single" w:sz="4" w:color="D3E0EC"/>
          <w:left w:val="single" w:sz="4" w:color="D3E0EC"/>
          <w:bottom w:val="single" w:sz="4" w:color="D3E0EC"/>
          <w:right w:val="single" w:sz="4" w:color="D3E0EC"/>
          <w:insideH w:val="single" w:sz="4" w:color="D3E0EC"/>
          <w:insideV w:val="single" w:sz="4" w:color="D3E0EC"/>
        </w:tblBorders>
        <w:tblCellMar>
          <w:left w:w="100" w:type="dxa"/>
          <w:right w:w="100" w:type="dxa"/>
        </w:tblCellMar>
      </w:tblPr>
      <w:tblGrid>
        <w:gridCol w:w="2618"/>
        <w:gridCol w:w="1589"/>
        <w:gridCol w:w="5142"/>
      </w:tblGrid>
      <w:tr>
        <w:tc>
          <w:tcPr>
            <w:tcW w:w="2618" w:type="dxa"/>
            <w:shd w:val="clear" w:color="auto" w:fill="F5F7FA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4C6478"/>
                <w:sz w:val="16"/>
              </w:rPr>
              <w:t xml:space="preserve">CAMPO</w:t>
            </w:r>
          </w:p>
        </w:tc>
        <w:tc>
          <w:tcPr>
            <w:tcW w:w="1589" w:type="dxa"/>
            <w:shd w:val="clear" w:color="auto" w:fill="F5F7FA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4C6478"/>
                <w:sz w:val="16"/>
              </w:rPr>
              <w:t xml:space="preserve">PADRÃO</w:t>
            </w:r>
          </w:p>
        </w:tc>
        <w:tc>
          <w:tcPr>
            <w:tcW w:w="5142" w:type="dxa"/>
            <w:shd w:val="clear" w:color="auto" w:fill="F5F7FA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4C6478"/>
                <w:sz w:val="16"/>
              </w:rPr>
              <w:t xml:space="preserve">DESCRIÇÃO</w:t>
            </w:r>
          </w:p>
        </w:tc>
      </w:tr>
      <w:tr>
        <w:tc>
          <w:tcPr>
            <w:tcW w:w="2618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port_data</w:t>
            </w:r>
          </w:p>
        </w:tc>
        <w:tc>
          <w:tcPr>
            <w:tcW w:w="158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0x60</w:t>
            </w:r>
          </w:p>
        </w:tc>
        <w:tc>
          <w:tcPr>
            <w:tcW w:w="514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Porta de dados do barramento PS/2</w:t>
            </w:r>
          </w:p>
        </w:tc>
      </w:tr>
      <w:tr>
        <w:tc>
          <w:tcPr>
            <w:tcW w:w="2618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port_status</w:t>
            </w:r>
          </w:p>
        </w:tc>
        <w:tc>
          <w:tcPr>
            <w:tcW w:w="158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0x64</w:t>
            </w:r>
          </w:p>
        </w:tc>
        <w:tc>
          <w:tcPr>
            <w:tcW w:w="514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Porta de status do barramento PS/2</w:t>
            </w:r>
          </w:p>
        </w:tc>
      </w:tr>
      <w:tr>
        <w:tc>
          <w:tcPr>
            <w:tcW w:w="2618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write_timeout_ms</w:t>
            </w:r>
          </w:p>
        </w:tc>
        <w:tc>
          <w:tcPr>
            <w:tcW w:w="158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100 ms</w:t>
            </w:r>
          </w:p>
        </w:tc>
        <w:tc>
          <w:tcPr>
            <w:tcW w:w="514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Espera por confirmação ao enviar um comando</w:t>
            </w:r>
          </w:p>
        </w:tc>
      </w:tr>
      <w:tr>
        <w:tc>
          <w:tcPr>
            <w:tcW w:w="2618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read_timeout_ms</w:t>
            </w:r>
          </w:p>
        </w:tc>
        <w:tc>
          <w:tcPr>
            <w:tcW w:w="158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200 ms</w:t>
            </w:r>
          </w:p>
        </w:tc>
        <w:tc>
          <w:tcPr>
            <w:tcW w:w="514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Espera por uma resposta/byte do dispositivo</w:t>
            </w:r>
          </w:p>
        </w:tc>
      </w:tr>
      <w:tr>
        <w:tc>
          <w:tcPr>
            <w:tcW w:w="2618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reset_wait_ms</w:t>
            </w:r>
          </w:p>
        </w:tc>
        <w:tc>
          <w:tcPr>
            <w:tcW w:w="158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1000 ms</w:t>
            </w:r>
          </w:p>
        </w:tc>
        <w:tc>
          <w:tcPr>
            <w:tcW w:w="514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Espera após o comando de reset (0xFF)</w:t>
            </w:r>
          </w:p>
        </w:tc>
      </w:tr>
      <w:tr>
        <w:tc>
          <w:tcPr>
            <w:tcW w:w="2618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max_retries</w:t>
            </w:r>
          </w:p>
        </w:tc>
        <w:tc>
          <w:tcPr>
            <w:tcW w:w="158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3</w:t>
            </w:r>
          </w:p>
        </w:tc>
        <w:tc>
          <w:tcPr>
            <w:tcW w:w="514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Retransmissões automáticas em K044_ERR_RESEND</w:t>
            </w:r>
          </w:p>
        </w:tc>
      </w:tr>
      <w:tr>
        <w:tc>
          <w:tcPr>
            <w:tcW w:w="2618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log_level</w:t>
            </w:r>
          </w:p>
        </w:tc>
        <w:tc>
          <w:tcPr>
            <w:tcW w:w="158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LOG_NONE</w:t>
            </w:r>
          </w:p>
        </w:tc>
        <w:tc>
          <w:tcPr>
            <w:tcW w:w="514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Verbosidade dos logs internos (NONE/ERROR/WARN/DEBUG/TRACE)</w:t>
            </w:r>
          </w:p>
        </w:tc>
      </w:tr>
    </w:tbl>
    <w:p>
      <w:pPr>
        <w:spacing w:before="0" w:after="160"/>
      </w:pP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b/>
          <w:color w:val="136FA1"/>
        </w:rPr>
        <w:t xml:space="preserve">Na prática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color w:val="4C6478"/>
        </w:rPr>
        <w:t xml:space="preserve">Os campos mais ajustados são read_timeout_ms/write_timeout_ms (hardware mais lento que o normal, ex.: junto com o sensor de digital) e log_level (para depurar problemas de comunicação); os demais quase nunca precisam mudar do padrão.</w:t>
      </w:r>
    </w:p>
    <w:p>
      <w:pPr>
        <w:pStyle w:val="Heading1"/>
        <w:spacing w:before="240" w:after="140"/>
      </w:pPr>
      <w:r>
        <w:rPr>
          <w:rFonts w:ascii="Consolas" w:hAnsi="Consolas" w:cs="Consolas"/>
          <w:b/>
          <w:color w:val="136FA1"/>
        </w:rPr>
        <w:t xml:space="preserve">2.  </w:t>
      </w:r>
      <w:r>
        <w:rPr>
          <w:b/>
          <w:color w:val="10202F"/>
        </w:rPr>
        <w:t xml:space="preserve">INFORMACOES DO DISPOSITIVO E DA BIBLIOTECA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k044_version(void)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Retorna a string de versao da biblioteca (ex.: "1.0.3").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const char*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k044_read_id(uint8_t id[2])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Le o identificador do dispositivo (comando 0xF2). Sucesso: id={0xAB,0x83}.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k044_firmware_version(char *buf, size_t len)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Le a versao do firmware como string (comando 0xF1), ex.: "K044P001A".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len minimo recomendado: 16.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k044_read_fw_ver(uint8_t *major, uint8_t *minor, uint8_t *patch)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Le a versao numerica do firmware (comando 0xAF). Os ponteiros NULL.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K044_OK, ou K044_ERR_NODEV se o firmware nao suportar comando 0xAF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k044_fw_ver_str(char *buf, size_t len)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Formata "major.minor.patch" a partir do ultimo k044_read_fw_ver() bem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sucedido. len minimo: 12.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k044_read_serial(char *buf, size_t len)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Le o numero de serie do equipamento, 7 chars ASCII.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len minimo: 8.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K044_OK, ou K044_ERR_NODEV se o firmware nao suportar o comando</w:t>
      </w:r>
    </w:p>
    <w:p>
      <w:pPr>
        <w:pStyle w:val="Heading1"/>
        <w:spacing w:before="240" w:after="140"/>
      </w:pPr>
      <w:r>
        <w:rPr>
          <w:rFonts w:ascii="Consolas" w:hAnsi="Consolas" w:cs="Consolas"/>
          <w:b/>
          <w:color w:val="136FA1"/>
        </w:rPr>
        <w:t xml:space="preserve">3.  </w:t>
      </w:r>
      <w:r>
        <w:rPr>
          <w:b/>
          <w:color w:val="10202F"/>
        </w:rPr>
        <w:t xml:space="preserve">DISPLAY — ALTO NIVEL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k044_write_cgram_preset(uint8_t pattern, uint8_t slot)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Grava um padrao pre-definido (K044_CGRAM_PRESET_*) em um slot da CGRAM (0-7)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k044_write_char(uint8_t c)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Escreve 1 byte na posicao atual do cursor. Bytes &lt; 0x20 sao interpretados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como comandos de controle (K044_BS, K044_CR, etc.).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k044_write_char_raw(uint8_t c)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Escreve 1 byte direto na DDRAM, sem interpretar codigos de controle — usar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para exibir caracteres CGRAM (codigos 0-7).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k044_write_string(const char *s)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Escreve string terminada em '\0' (max 80 chars, duas linhas).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k044_write_buf(const uint8_t *buf, size_t len)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Escreve um buffer de bytes no display.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k044_write_line(uint8_t row, const char *text)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Escreve uma linha inteira (0 ou 1), completando com espacos ate a col 39.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k044_display_shift(int direction)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Desloca o display inteiro (instrucao nativa do controlador HD44780)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direction: [0] = esquerda,   [!= 0] = direita.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k044_write_display(const char *line1, const char *line2)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Limpa o display e escreve as duas linhas de uma vez. NULL = linha vazia.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k044_write_pos(uint8_t row, uint8_t col, const char *fmt, ...)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Escreve string formatada (estilo printf) na posicao (row, col).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row: 0-1 | col: 0-39 | fmt/...: como printf.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k044_scroll_line(uint8_t row, const char *text, unsigned int delay_ms)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Rola texto horizontalmente numa linha, um loop, janela deslizante.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k044_scroll_start(uint8_t row, uint8_t col_start, uint8_t width,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const char *text, unsigned int delay_ms, int repeat)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Inicia scroll continuo em uma janela (col_start, width) da linha.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repeat: 0 = loop infinito, N = numero de loops.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k044_scroll_stop(void)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Para o scroll continuo iniciado por k044_scroll_start().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Style w:val="Heading1"/>
        <w:spacing w:before="240" w:after="140"/>
      </w:pPr>
      <w:r>
        <w:rPr>
          <w:rFonts w:ascii="Consolas" w:hAnsi="Consolas" w:cs="Consolas"/>
          <w:b/>
          <w:color w:val="136FA1"/>
        </w:rPr>
        <w:t xml:space="preserve">4.  </w:t>
      </w:r>
      <w:r>
        <w:rPr>
          <w:b/>
          <w:color w:val="10202F"/>
        </w:rPr>
        <w:t xml:space="preserve">CONTROLE DE CURSOR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k044_clear(void)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Limpa o display inteiro.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K044_OK/erro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k044_wait_busy(void)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Aguarda o dispositivo ficar livre (polling ECHO).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K044_OK, ou K044_ERR_TIMEOUT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k044_home(void)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Cursor para (0,0).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K044_OK/erro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k044_set_cursor(uint8_t row, uint8_t col)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Posiciona cursor (0-based). row: 0-1 | col: 0-39.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K044_OK, ou K044_ERR_RANGE se fora da faixa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k044_cursor_on(void)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Ativa exibicao do cursor.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K044_OK/erro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k044_cursor_off(void)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Oculta o cursor.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K044_OK/erro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k044_carriage_return(void)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Cursor para coluna 0 da linha atual.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K044_OK/erro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k044_line_feed(void)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Cursor para a linha 2.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K044_OK/erro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k044_cursor_up(void)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Cursor para a linha 1.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K044_OK/erro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k044_backspace(void)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Cursor uma posicao a esquerda (apaga).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K044_OK/erro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k044_tab(void)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Avanca cursor uma posicao.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K044_OK/erro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k044_cursor_inc(void)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Avanca cursor sem apagar (= tab).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K044_OK/erro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k044_cursor_dec(void)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Recua cursor sem apagar.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K044_OK/erro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k044_erase_eol(void)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Apaga da posicao atual ate fim da linha.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K044_OK/erro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k044_bell(void)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Sinal sonoro (sem efeito neste hardware).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K044_OK/erro</w:t>
      </w:r>
    </w:p>
    <w:p>
      <w:pPr>
        <w:pStyle w:val="Heading1"/>
        <w:spacing w:before="240" w:after="140"/>
      </w:pPr>
      <w:r>
        <w:rPr>
          <w:rFonts w:ascii="Consolas" w:hAnsi="Consolas" w:cs="Consolas"/>
          <w:b/>
          <w:color w:val="136FA1"/>
        </w:rPr>
        <w:t xml:space="preserve">5.  </w:t>
      </w:r>
      <w:r>
        <w:rPr>
          <w:b/>
          <w:color w:val="10202F"/>
        </w:rPr>
        <w:t xml:space="preserve">COMANDOS PS/2 PADRAO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k044_reset(void)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Reinicia o firmware do dispositivo (comando 0xFF).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k044_set_leds(uint8_t leds)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Controla os LEDs do teclado (comando 0xED). leds: bitmask de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K044_LED_SCROLLLOCK | K044_LED_NUMLOCK | K044_LED_CAPSLOCK.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k044_set_typematic(uint8_t rate)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Define a taxa de repeticao de teclas (comando 0xF3, encoding PS/2 padrao).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Style w:val="Heading1"/>
        <w:spacing w:before="240" w:after="140"/>
      </w:pPr>
      <w:r>
        <w:rPr>
          <w:rFonts w:ascii="Consolas" w:hAnsi="Consolas" w:cs="Consolas"/>
          <w:b/>
          <w:color w:val="136FA1"/>
        </w:rPr>
        <w:t xml:space="preserve">6.  </w:t>
      </w:r>
      <w:r>
        <w:rPr>
          <w:b/>
          <w:color w:val="10202F"/>
        </w:rPr>
        <w:t xml:space="preserve">Avanttec TEC44FST Keyboard-Mouse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k044_uinput_enable(void)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Cria um teclado virtual (/dev/uinput).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K044_OK, K044_ERR_NODEV (uinput inacessivel) ou K044_ERR_BUSY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k044_uinput_disable(void)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Desativa o teclado virtual.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k044_uinput_is_active(void)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Verifica se o teclado virtual (uinput) esta ativo no momento.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1 se ativo, 0 caso contrario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k044_mouse_enable(void)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Cria um mouse virtual (/dev/uinput) para repassar ao sistema os eventos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de movimento/clique do dispositivo.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K044_OK, K044_ERR_NODEV ou K044_ERR_BUSY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k044_mouse_disable(void)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Desativa o mouse virtual.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k044_mouse_is_active(void)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Verifica se o mouse virtual esta ativo no momento.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1 se ativo, 0 caso contrario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k044_set_mouse_auto(int enable)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Se enable=1 (chamar ANTES de k044_open()), ativa mouse+event_loop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automaticamente ao final de k044_open().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void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k044_is_device_dead(void)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Verifica se o dispositivo foi marcado inoperante apos falha irrecuperavel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de protocolo. Quando 1, toda E/S retorna K044_ERR_NODEV imediatamente.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0 = operacional, 1 = inoperante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k044_aux_enable(void)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Habilita o teclado auxiliar (PS/2, 110 teclas) conectado ao dispositivo.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aTENCAO: So utilize a rotina com o teclado auxiliar fisicamente conectado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— o sistema pode travar aguardando resposta.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k044_aux_disable(void)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Desabilita o teclado auxiliar.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Style w:val="Heading1"/>
        <w:spacing w:before="240" w:after="140"/>
      </w:pPr>
      <w:r>
        <w:rPr>
          <w:rFonts w:ascii="Consolas" w:hAnsi="Consolas" w:cs="Consolas"/>
          <w:b/>
          <w:color w:val="136FA1"/>
        </w:rPr>
        <w:t xml:space="preserve">7.  </w:t>
      </w:r>
      <w:r>
        <w:rPr>
          <w:b/>
          <w:color w:val="10202F"/>
        </w:rPr>
        <w:t xml:space="preserve">MONTAGEM DE DISPOSITIVOS E LEITURA DE EVENTOS</w:t>
      </w:r>
    </w:p>
    <w:p>
      <w:pPr>
        <w:spacing w:before="0" w:after="120"/>
      </w:pPr>
      <w:r>
        <w:rPr>
          <w:color w:val="4C6478"/>
        </w:rPr>
        <w:t xml:space="preserve">Esta seção orienta, de forma direta, como combinar as rotinas da biblioteca de acordo com a arquitetura e os requisitos do seu aplicativo. Abaixo são apresentados a ordem correta das chamadas, os cenários típicos de uso e a escolha do modo de leitura ideal.</w:t>
      </w:r>
    </w:p>
    <w:p>
      <w:pPr>
        <w:pStyle w:val="Heading2"/>
        <w:spacing w:before="160" w:after="140"/>
      </w:pPr>
      <w:r>
        <w:rPr>
          <w:b/>
          <w:color w:val="10202F"/>
        </w:rPr>
        <w:t xml:space="preserve">Cenários Típicos de Integração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b/>
          <w:color w:val="10202F"/>
          <w:sz w:val="26"/>
        </w:rPr>
        <w:t xml:space="preserve">1.  Apenas Display/Cursor (Teclado inativo no sistema)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b/>
          <w:color w:val="136FA1"/>
        </w:rPr>
        <w:t xml:space="preserve">Objetivo: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Utilizar apenas a interface visual, sem que o teclado envie comandos para o sistema operacional.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b/>
          <w:color w:val="136FA1"/>
        </w:rPr>
        <w:t xml:space="preserve">Fluxo de Chamadas: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color w:val="4C6478"/>
        </w:rPr>
        <w:t xml:space="preserve">k044_open() seguido estritamente pelas rotinas de controle de display/cursor. Não inicialize uinput, mouse ou dispositivos auxiliares (aux).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b/>
          <w:color w:val="10202F"/>
          <w:sz w:val="26"/>
        </w:rPr>
        <w:t xml:space="preserve">2.  Terminal Interativo / Menu (Teclado ativo e funcional)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b/>
          <w:color w:val="136FA1"/>
        </w:rPr>
        <w:t xml:space="preserve">Objetivo: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Permitir que o usuário digite e navegue normalmente pelo sistema enquanto o software roda em segundo plano.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b/>
          <w:color w:val="136FA1"/>
        </w:rPr>
        <w:t xml:space="preserve">Fluxo de Chamadas: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color w:val="4C6478"/>
        </w:rPr>
        <w:t xml:space="preserve">Logo após o k044_open(), chame a sequência: k044_uinput_enable() → k044_mouse_enable() → k044_start_event_loop() → k044_aux_enable() (caso haja teclado auxiliar físico conectado).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b/>
          <w:color w:val="10202F"/>
          <w:sz w:val="26"/>
        </w:rPr>
        <w:t xml:space="preserve">3.  Teclado Bloqueado (Aguardando validação/condição)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b/>
          <w:color w:val="136FA1"/>
        </w:rPr>
        <w:t xml:space="preserve">Objetivo: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Reter a digitação (ex.: travar o teclado até que uma senha seja validada ou uma digital seja reconhecida).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b/>
          <w:color w:val="136FA1"/>
        </w:rPr>
        <w:t xml:space="preserve">Fluxo de Chamadas: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color w:val="4C6478"/>
        </w:rPr>
        <w:t xml:space="preserve">Execute apenas k044_open(). As teclas serão capturadas internamente pela biblioteca, mas não serão injetadas no sistema operacional. Após a validação da condição, libere o fluxo invocando as funções de inicialização (uinput, mouse, aux e event_loop).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b/>
          <w:color w:val="10202F"/>
          <w:sz w:val="26"/>
        </w:rPr>
        <w:t xml:space="preserve">4.  Eco de Teclas no Display (Campos de texto / PIN)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b/>
          <w:color w:val="136FA1"/>
        </w:rPr>
        <w:t xml:space="preserve">Objetivo: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Mostrar os caracteres digitados diretamente na tela (ou asteriscos para senhas) de forma otimizada.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b/>
          <w:color w:val="136FA1"/>
        </w:rPr>
        <w:t xml:space="preserve">Fluxo de Chamadas: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color w:val="4C6478"/>
        </w:rPr>
        <w:t xml:space="preserve">Invoque diretamente k044_keyecho_start(). Esta função inicializa o laço de eventos (event loop) de forma autônoma se ele ainda não estiver em execução, dispensando a chamada manual de k044_start_event_loop().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b/>
          <w:color w:val="10202F"/>
          <w:sz w:val="26"/>
        </w:rPr>
        <w:t xml:space="preserve">5.  Ativação Automática do Mouse PS/2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b/>
          <w:color w:val="136FA1"/>
        </w:rPr>
        <w:t xml:space="preserve">Objetivo: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Garantir o funcionamento imediato e automático do mouse desde a inicialização do software.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b/>
          <w:color w:val="136FA1"/>
        </w:rPr>
        <w:t xml:space="preserve">Fluxo de Chamadas: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color w:val="4C6478"/>
        </w:rPr>
        <w:t xml:space="preserve">Chame obrigatoriamente k044_set_mouse_auto(1) antes de executar o k044_open(). Esse procedimento dispensa a ativação manual posterior via k044_mouse_enable() ou k044_start_event_loop().</w:t>
      </w:r>
    </w:p>
    <w:p>
      <w:pPr>
        <w:pStyle w:val="Heading2"/>
        <w:spacing w:before="160" w:after="140"/>
      </w:pPr>
      <w:r>
        <w:rPr>
          <w:b/>
          <w:color w:val="10202F"/>
        </w:rPr>
        <w:t xml:space="preserve">Regra Geral sobre o Event Loop</w:t>
      </w:r>
    </w:p>
    <w:p>
      <w:pPr>
        <w:spacing w:before="0" w:after="120"/>
      </w:pPr>
      <w:r>
        <w:rPr>
          <w:color w:val="4C6478"/>
        </w:rPr>
        <w:t xml:space="preserve">A execução do k044_start_event_loop() é obrigatória para habilitar os seguintes recursos: tradução e injeção de teclas via subsistema uinput; recebimento de dados por leitura síncrona (k044_read_event()) ou assíncrona (k044_set_event_callback()); e o funcionamento da rotina de eco em tela (keyecho).</w:t>
      </w:r>
    </w:p>
    <w:p>
      <w:pPr>
        <w:pBdr>
          <w:top w:val="single" w:sz="4" w:space="6" w:color="D3E0EC"/>
          <w:left w:val="single" w:sz="24" w:space="8" w:color="7A4C05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b/>
          <w:color w:val="7A4C05"/>
        </w:rPr>
        <w:t xml:space="preserve">Atenção</w:t>
      </w:r>
    </w:p>
    <w:p>
      <w:pPr>
        <w:pBdr>
          <w:top w:val="single" w:sz="4" w:space="6" w:color="D3E0EC"/>
          <w:left w:val="single" w:sz="24" w:space="8" w:color="7A4C05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color w:val="4C6478"/>
        </w:rPr>
        <w:t xml:space="preserve">As funções k044_read_event() e k044_keyecho_start() gerenciam e iniciam o event loop sozinhas se necessário. Contudo, a função k044_uinput_enable() NÃO o inicia. Se você habilitar o uinput sem disparar o event loop em algum momento, nenhuma tecla será repassada ao sistema operacional.</w:t>
      </w:r>
    </w:p>
    <w:p>
      <w:pPr>
        <w:pStyle w:val="Heading2"/>
        <w:spacing w:before="160" w:after="140"/>
      </w:pPr>
      <w:r>
        <w:rPr>
          <w:b/>
          <w:color w:val="10202F"/>
        </w:rPr>
        <w:t xml:space="preserve">Modos de Leitura de Evento — Qual Usar?</w:t>
      </w:r>
    </w:p>
    <w:tbl>
      <w:tblPr>
        <w:tblW w:w="0" w:type="auto"/>
        <w:tblBorders>
          <w:top w:val="single" w:sz="4" w:color="D3E0EC"/>
          <w:left w:val="single" w:sz="4" w:color="D3E0EC"/>
          <w:bottom w:val="single" w:sz="4" w:color="D3E0EC"/>
          <w:right w:val="single" w:sz="4" w:color="D3E0EC"/>
          <w:insideH w:val="single" w:sz="4" w:color="D3E0EC"/>
          <w:insideV w:val="single" w:sz="4" w:color="D3E0EC"/>
        </w:tblBorders>
        <w:tblCellMar>
          <w:left w:w="100" w:type="dxa"/>
          <w:right w:w="100" w:type="dxa"/>
        </w:tblCellMar>
      </w:tblPr>
      <w:tblGrid>
        <w:gridCol w:w="1683"/>
        <w:gridCol w:w="2524"/>
        <w:gridCol w:w="5142"/>
      </w:tblGrid>
      <w:tr>
        <w:tc>
          <w:tcPr>
            <w:tcW w:w="1683" w:type="dxa"/>
            <w:shd w:val="clear" w:color="auto" w:fill="F5F7FA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4C6478"/>
                <w:sz w:val="16"/>
              </w:rPr>
              <w:t xml:space="preserve">MODO</w:t>
            </w:r>
          </w:p>
        </w:tc>
        <w:tc>
          <w:tcPr>
            <w:tcW w:w="2524" w:type="dxa"/>
            <w:shd w:val="clear" w:color="auto" w:fill="F5F7FA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4C6478"/>
                <w:sz w:val="16"/>
              </w:rPr>
              <w:t xml:space="preserve">FUNÇÃO BASE</w:t>
            </w:r>
          </w:p>
        </w:tc>
        <w:tc>
          <w:tcPr>
            <w:tcW w:w="5142" w:type="dxa"/>
            <w:shd w:val="clear" w:color="auto" w:fill="F5F7FA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4C6478"/>
                <w:sz w:val="16"/>
              </w:rPr>
              <w:t xml:space="preserve">QUANDO UTILIZAR</w:t>
            </w:r>
          </w:p>
        </w:tc>
      </w:tr>
      <w:tr>
        <w:tc>
          <w:tcPr>
            <w:tcW w:w="1683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Callback</w:t>
            </w:r>
          </w:p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(Assíncrono)</w:t>
            </w:r>
          </w:p>
        </w:tc>
        <w:tc>
          <w:tcPr>
            <w:tcW w:w="2524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k044_set_event_callback</w:t>
            </w:r>
          </w:p>
        </w:tc>
        <w:tc>
          <w:tcPr>
            <w:tcW w:w="514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Aplicações com interface gráfica (GUI) ou que possuam um laço de repetição próprio que não pode ser bloqueado aguardando a interação do usuário.</w:t>
            </w:r>
          </w:p>
        </w:tc>
      </w:tr>
      <w:tr>
        <w:tc>
          <w:tcPr>
            <w:tcW w:w="1683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Síncrono</w:t>
            </w:r>
          </w:p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(Bloqueante)</w:t>
            </w:r>
          </w:p>
        </w:tc>
        <w:tc>
          <w:tcPr>
            <w:tcW w:w="2524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k044_read_event</w:t>
            </w:r>
          </w:p>
        </w:tc>
        <w:tc>
          <w:tcPr>
            <w:tcW w:w="514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Programas de terminal baseados em fluxos sequenciais simples (onde o sistema necessariamente espera uma tecla, processa o dado e aguarda a próxima ação).</w:t>
            </w:r>
          </w:p>
        </w:tc>
      </w:tr>
      <w:tr>
        <w:tc>
          <w:tcPr>
            <w:tcW w:w="1683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Keyecho</w:t>
            </w:r>
          </w:p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(Automatizado)</w:t>
            </w:r>
          </w:p>
        </w:tc>
        <w:tc>
          <w:tcPr>
            <w:tcW w:w="2524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k044_keyecho_start</w:t>
            </w:r>
          </w:p>
        </w:tc>
        <w:tc>
          <w:tcPr>
            <w:tcW w:w="514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Quando o único objetivo é imprimir o que foi digitado no display. A biblioteca gerencia a escrita de forma autônoma e rápida, eliminando a necessidade de criar códigos manuais de tratamento de eventos.</w:t>
            </w:r>
          </w:p>
        </w:tc>
      </w:tr>
    </w:tbl>
    <w:p>
      <w:pPr>
        <w:spacing w:before="0" w:after="160"/>
      </w:pPr>
    </w:p>
    <w:p>
      <w:pPr>
        <w:pBdr>
          <w:top w:val="single" w:sz="4" w:space="6" w:color="D3E0EC"/>
          <w:left w:val="single" w:sz="24" w:space="8" w:color="8A1F1F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b/>
          <w:color w:val="8A1F1F"/>
        </w:rPr>
        <w:t xml:space="preserve">Atenção ao Desempenho (Gargalo do Barramento)</w:t>
      </w:r>
    </w:p>
    <w:p>
      <w:pPr>
        <w:pBdr>
          <w:top w:val="single" w:sz="4" w:space="6" w:color="D3E0EC"/>
          <w:left w:val="single" w:sz="24" w:space="8" w:color="8A1F1F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color w:val="4C6478"/>
        </w:rPr>
        <w:t xml:space="preserve">Evite chamar rotinas manuais de display (como k044_write_pos, etc.) dentro de um loop de captura de eventos gerenciado por k044_read_event() ou pela função de callback. Como as operações de escrita no visor e o escaneamento do teclado compartilham o mesmo barramento físico PS/2, cada transação de tela concorrente causará atrasos perceptíveis (lag) na digitação do usuário. Quando precisar exibir caracteres digitados no display, use sempre a função nativa k044_keyecho_start(), que implementa uma via de escrita otimizada para mitigar esse problema.</w:t>
      </w:r>
    </w:p>
    <w:p>
      <w:pPr>
        <w:pStyle w:val="Heading1"/>
        <w:spacing w:before="240" w:after="140"/>
      </w:pPr>
      <w:r>
        <w:rPr>
          <w:rFonts w:ascii="Consolas" w:hAnsi="Consolas" w:cs="Consolas"/>
          <w:b/>
          <w:color w:val="136FA1"/>
        </w:rPr>
        <w:t xml:space="preserve">8.  </w:t>
      </w:r>
      <w:r>
        <w:rPr>
          <w:b/>
          <w:color w:val="10202F"/>
        </w:rPr>
        <w:t xml:space="preserve">EVENTOS — Leitura Assincrona e Sincrona (event loop)</w:t>
      </w:r>
    </w:p>
    <w:p>
      <w:pPr>
        <w:spacing w:before="0" w:after="120"/>
      </w:pPr>
      <w:r>
        <w:rPr>
          <w:color w:val="4C6478"/>
        </w:rPr>
        <w:t xml:space="preserve">O monitoramento de eventos permite que o programa seja notificado sobre ações dos dispositivos sem a necessidade de consulta constante (polling). Existem dois modelos de implementação, escolha conforme a arquitetura do seu aplicativo: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b/>
          <w:color w:val="10202F"/>
          <w:sz w:val="26"/>
        </w:rPr>
        <w:t xml:space="preserve">1.  Modelo Assíncrono via Callback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b/>
          <w:color w:val="136FA1"/>
        </w:rPr>
        <w:t xml:space="preserve">Funções: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rFonts w:ascii="Consolas" w:hAnsi="Consolas" w:cs="Consolas"/>
          <w:color w:val="0B3A55"/>
        </w:rPr>
        <w:t xml:space="preserve">k044_set_event_callback + k044_start_event_loop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b/>
          <w:color w:val="136FA1"/>
        </w:rPr>
        <w:t xml:space="preserve">Funcionamento: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O evento é disparado automaticamente em uma thread interna dedicada sempre que uma nova ação ocorre.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b/>
          <w:color w:val="136FA1"/>
        </w:rPr>
        <w:t xml:space="preserve">Quando usar: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Ideal para aplicações com interface gráfica (GUI) ou que possuam um loop principal próprio que não pode ser bloqueado.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b/>
          <w:color w:val="136FA1"/>
        </w:rPr>
        <w:t xml:space="preserve">Exemplo: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Um sistema de PDV (Frente de Caixa) que precisa continuar processando comandos na tela enquanto aguarda o cliente passar o cartão.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b/>
          <w:color w:val="8A1F1F"/>
        </w:rPr>
        <w:t xml:space="preserve">Atenção: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color w:val="4C6478"/>
        </w:rPr>
        <w:t xml:space="preserve">A função de callback deve ser leve, rápida e thread-safe (evite operações pesadas de I/O ou bloqueios).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b/>
          <w:color w:val="10202F"/>
          <w:sz w:val="26"/>
        </w:rPr>
        <w:t xml:space="preserve">2.  Modelo de Leitura Síncrona (Bloqueante)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b/>
          <w:color w:val="136FA1"/>
        </w:rPr>
        <w:t xml:space="preserve">Função: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rFonts w:ascii="Consolas" w:hAnsi="Consolas" w:cs="Consolas"/>
          <w:color w:val="0B3A55"/>
        </w:rPr>
        <w:t xml:space="preserve">k044_read_event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b/>
          <w:color w:val="136FA1"/>
        </w:rPr>
        <w:t xml:space="preserve">Funcionamento: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O programa executa um loop simples que bloqueia a execução até que o próximo evento ocorra ou o tempo limite (timeout) seja atingido.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b/>
          <w:color w:val="136FA1"/>
        </w:rPr>
        <w:t xml:space="preserve">Quando usar: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color w:val="4C6478"/>
        </w:rPr>
        <w:t xml:space="preserve">Recomendado para aplicações de terminal (CLI) com fluxo sequencial, no estilo "espera o evento — processa — espera o próximo". É um modelo mais simples e linear de codificar do que o callback.</w:t>
      </w:r>
    </w:p>
    <w:p>
      <w:pPr>
        <w:pBdr>
          <w:top w:val="single" w:sz="4" w:space="6" w:color="2EA3E0"/>
          <w:left w:val="single" w:sz="24" w:space="8" w:color="2EA3E0"/>
          <w:bottom w:val="single" w:sz="4" w:space="6" w:color="2EA3E0"/>
          <w:right w:val="single" w:sz="4" w:space="6" w:color="2EA3E0"/>
        </w:pBdr>
        <w:shd w:val="clear" w:color="auto" w:fill="EAF4FF"/>
        <w:spacing w:before="80" w:after="40"/>
        <w:ind w:left="200" w:right="200"/>
      </w:pPr>
      <w:r>
        <w:rPr>
          <w:b/>
          <w:color w:val="0F4F74"/>
        </w:rPr>
        <w:t xml:space="preserve">NOTA DE ENCERRAMENTO</w:t>
      </w:r>
    </w:p>
    <w:p>
      <w:pPr>
        <w:pBdr>
          <w:top w:val="single" w:sz="4" w:space="6" w:color="2EA3E0"/>
          <w:left w:val="single" w:sz="24" w:space="8" w:color="2EA3E0"/>
          <w:bottom w:val="single" w:sz="4" w:space="6" w:color="2EA3E0"/>
          <w:right w:val="single" w:sz="4" w:space="6" w:color="2EA3E0"/>
        </w:pBdr>
        <w:shd w:val="clear" w:color="auto" w:fill="EAF4FF"/>
        <w:spacing w:before="40" w:after="120"/>
        <w:ind w:left="200" w:right="200"/>
      </w:pPr>
      <w:r>
        <w:rPr>
          <w:color w:val="0F4F74"/>
        </w:rPr>
        <w:t xml:space="preserve">Sempre chame a função k044_stop_event_loop() quando não for mais necessário monitorar os periféricos, para liberar os recursos do sistema.</w:t>
      </w:r>
    </w:p>
    <w:p>
      <w:pPr>
        <w:pStyle w:val="Heading2"/>
        <w:spacing w:before="160" w:after="140"/>
      </w:pPr>
      <w:r>
        <w:rPr>
          <w:b/>
          <w:color w:val="10202F"/>
        </w:rPr>
        <w:t xml:space="preserve">Tipos de Eventos Disponíveis (k044_event_type_t)</w:t>
      </w:r>
    </w:p>
    <w:tbl>
      <w:tblPr>
        <w:tblW w:w="0" w:type="auto"/>
        <w:tblBorders>
          <w:top w:val="single" w:sz="4" w:color="D3E0EC"/>
          <w:left w:val="single" w:sz="4" w:color="D3E0EC"/>
          <w:bottom w:val="single" w:sz="4" w:color="D3E0EC"/>
          <w:right w:val="single" w:sz="4" w:color="D3E0EC"/>
          <w:insideH w:val="single" w:sz="4" w:color="D3E0EC"/>
          <w:insideV w:val="single" w:sz="4" w:color="D3E0EC"/>
        </w:tblBorders>
        <w:tblCellMar>
          <w:left w:w="100" w:type="dxa"/>
          <w:right w:w="100" w:type="dxa"/>
        </w:tblCellMar>
      </w:tblPr>
      <w:tblGrid>
        <w:gridCol w:w="1496"/>
        <w:gridCol w:w="3179"/>
        <w:gridCol w:w="4675"/>
      </w:tblGrid>
      <w:tr>
        <w:tc>
          <w:tcPr>
            <w:tcW w:w="1496" w:type="dxa"/>
            <w:shd w:val="clear" w:color="auto" w:fill="F5F7FA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4C6478"/>
                <w:sz w:val="16"/>
              </w:rPr>
              <w:t xml:space="preserve">CATEGORIA</w:t>
            </w:r>
          </w:p>
        </w:tc>
        <w:tc>
          <w:tcPr>
            <w:tcW w:w="3179" w:type="dxa"/>
            <w:shd w:val="clear" w:color="auto" w:fill="F5F7FA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4C6478"/>
                <w:sz w:val="16"/>
              </w:rPr>
              <w:t xml:space="preserve">EVENTO(S)</w:t>
            </w:r>
          </w:p>
        </w:tc>
        <w:tc>
          <w:tcPr>
            <w:tcW w:w="4675" w:type="dxa"/>
            <w:shd w:val="clear" w:color="auto" w:fill="F5F7FA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4C6478"/>
                <w:sz w:val="16"/>
              </w:rPr>
              <w:t xml:space="preserve">DESCRIÇÃO</w:t>
            </w:r>
          </w:p>
        </w:tc>
      </w:tr>
      <w:tr>
        <w:tc>
          <w:tcPr>
            <w:tcW w:w="1496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Teclado</w:t>
            </w:r>
          </w:p>
        </w:tc>
        <w:tc>
          <w:tcPr>
            <w:tcW w:w="317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K044_EVT_KEY_MAKE</w:t>
            </w:r>
          </w:p>
          <w:p>
            <w:pPr>
              <w:spacing w:before="0" w:after="0"/>
            </w:pPr>
            <w:r>
              <w:rPr>
                <w:rFonts w:ascii="Consolas" w:hAnsi="Consolas" w:cs="Consolas"/>
                <w:color w:val="0B3A55"/>
                <w:sz w:val="17"/>
              </w:rPr>
              <w:t xml:space="preserve">K044_EVT_KEY_BREAK</w:t>
            </w:r>
          </w:p>
        </w:tc>
        <w:tc>
          <w:tcPr>
            <w:tcW w:w="4675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Tecla pressionada / tecla solta</w:t>
            </w:r>
          </w:p>
        </w:tc>
      </w:tr>
      <w:tr>
        <w:tc>
          <w:tcPr>
            <w:tcW w:w="1496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PIN</w:t>
            </w:r>
          </w:p>
        </w:tc>
        <w:tc>
          <w:tcPr>
            <w:tcW w:w="317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K044_EVT_PIN_KEY</w:t>
            </w:r>
          </w:p>
        </w:tc>
        <w:tc>
          <w:tcPr>
            <w:tcW w:w="4675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Dígito do PIN inserido</w:t>
            </w:r>
          </w:p>
        </w:tc>
      </w:tr>
      <w:tr>
        <w:tc>
          <w:tcPr>
            <w:tcW w:w="1496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Cartão</w:t>
            </w:r>
          </w:p>
        </w:tc>
        <w:tc>
          <w:tcPr>
            <w:tcW w:w="317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K044_EVT_CARD_START</w:t>
            </w:r>
          </w:p>
          <w:p>
            <w:pPr>
              <w:spacing w:before="0" w:after="0"/>
            </w:pPr>
            <w:r>
              <w:rPr>
                <w:rFonts w:ascii="Consolas" w:hAnsi="Consolas" w:cs="Consolas"/>
                <w:color w:val="0B3A55"/>
                <w:sz w:val="17"/>
              </w:rPr>
              <w:t xml:space="preserve">K044_EVT_CARD_DATA</w:t>
            </w:r>
          </w:p>
          <w:p>
            <w:pPr>
              <w:spacing w:before="0" w:after="0"/>
            </w:pPr>
            <w:r>
              <w:rPr>
                <w:rFonts w:ascii="Consolas" w:hAnsi="Consolas" w:cs="Consolas"/>
                <w:color w:val="0B3A55"/>
                <w:sz w:val="17"/>
              </w:rPr>
              <w:t xml:space="preserve">K044_EVT_CARD_END</w:t>
            </w:r>
          </w:p>
          <w:p>
            <w:pPr>
              <w:spacing w:before="0" w:after="0"/>
            </w:pPr>
            <w:r>
              <w:rPr>
                <w:rFonts w:ascii="Consolas" w:hAnsi="Consolas" w:cs="Consolas"/>
                <w:color w:val="0B3A55"/>
                <w:sz w:val="17"/>
              </w:rPr>
              <w:t xml:space="preserve">K044_EVT_CARD_ERROR</w:t>
            </w:r>
          </w:p>
        </w:tc>
        <w:tc>
          <w:tcPr>
            <w:tcW w:w="4675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Eventos da leitura de cartão magnético (início, dado, fim, erro)</w:t>
            </w:r>
          </w:p>
        </w:tc>
      </w:tr>
      <w:tr>
        <w:tc>
          <w:tcPr>
            <w:tcW w:w="1496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Dados Puros</w:t>
            </w:r>
          </w:p>
        </w:tc>
        <w:tc>
          <w:tcPr>
            <w:tcW w:w="317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K044_EVT_RAW</w:t>
            </w:r>
          </w:p>
        </w:tc>
        <w:tc>
          <w:tcPr>
            <w:tcW w:w="4675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Byte bruto do barramento PS/2</w:t>
            </w:r>
          </w:p>
        </w:tc>
      </w:tr>
    </w:tbl>
    <w:p>
      <w:pPr>
        <w:spacing w:before="0" w:after="160"/>
      </w:pPr>
    </w:p>
    <w:p>
      <w:pPr>
        <w:pStyle w:val="Heading1"/>
        <w:spacing w:before="240" w:after="140"/>
      </w:pPr>
      <w:r>
        <w:rPr>
          <w:rFonts w:ascii="Consolas" w:hAnsi="Consolas" w:cs="Consolas"/>
          <w:b/>
          <w:color w:val="136FA1"/>
        </w:rPr>
        <w:t xml:space="preserve">9.  </w:t>
      </w:r>
      <w:r>
        <w:rPr>
          <w:b/>
          <w:color w:val="10202F"/>
        </w:rPr>
        <w:t xml:space="preserve">KEYECHO — EXIBICAO DE TECLAS NO DISPLAY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k044_keyecho_cfg_init(k044_keyecho_cfg_t *cfg)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Preenche cfg com valores padrao (row=0, max_chars=32, confirm=Enter, etc.).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void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k044_keyecho_start(const k044_keyecho_cfg_t *cfg, k044_keyecho_cb_t cb,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void *userdata)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Inicia a exibicao de teclas pressionadas no display (so teclado principal).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cfg=NULL usa padrao. cb=NULL = sem notificacao.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K044_OK, ou K044_ERR_RANGE se a config for invalida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k044_keyecho_stop(void)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Para o keyecho e apaga a area usada no display.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k044_keyecho_get_buffer(char *buf, uint8_t *len)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Copia o conteudo atual do buffer para buf (min. 16 bytes).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K044_OK, ou K044_ERR_INVAL se buf/len forem NULL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k044_keyecho_get_cursor(uint8_t *pos)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Retorna a posicao do cursor dentro do buffer (0-based).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K044_OK, ou K044_ERR_INVAL se pos for NULL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k044_keyecho_clear(void)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Limpa o buffer programaticamente (equivale a pressionar clear_scancode).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Style w:val="Heading2"/>
        <w:spacing w:before="160" w:after="140"/>
      </w:pPr>
      <w:r>
        <w:rPr>
          <w:b/>
          <w:color w:val="10202F"/>
        </w:rPr>
        <w:t xml:space="preserve">Estrutura k044_keyecho_cfg_t</w:t>
      </w:r>
    </w:p>
    <w:p>
      <w:pPr>
        <w:shd w:val="clear" w:color="auto" w:fill="0E2138"/>
        <w:spacing w:before="100" w:after="20"/>
        <w:ind w:left="200" w:right="200"/>
      </w:pPr>
      <w:r>
        <w:rPr>
          <w:rFonts w:ascii="Consolas" w:hAnsi="Consolas" w:cs="Consolas"/>
          <w:color w:val="CFE4F2"/>
        </w:rPr>
        <w:t xml:space="preserve">typedef struct {</w:t>
      </w:r>
    </w:p>
    <w:p>
      <w:pPr>
        <w:shd w:val="clear" w:color="auto" w:fill="0E2138"/>
        <w:spacing w:before="20" w:after="20"/>
        <w:ind w:left="200" w:right="200"/>
      </w:pPr>
      <w:r>
        <w:rPr>
          <w:rFonts w:ascii="Consolas" w:hAnsi="Consolas" w:cs="Consolas"/>
          <w:color w:val="CFE4F2"/>
        </w:rPr>
        <w:t xml:space="preserve">    uint8_t  row;               </w:t>
      </w:r>
      <w:r>
        <w:rPr>
          <w:rFonts w:ascii="Consolas" w:hAnsi="Consolas" w:cs="Consolas"/>
          <w:i/>
          <w:color w:val="7FC4E8"/>
        </w:rPr>
        <w:t xml:space="preserve">// linha do display: 0 ou 1   (padrão: 0)</w:t>
      </w:r>
    </w:p>
    <w:p>
      <w:pPr>
        <w:shd w:val="clear" w:color="auto" w:fill="0E2138"/>
        <w:spacing w:before="20" w:after="20"/>
        <w:ind w:left="200" w:right="200"/>
      </w:pPr>
      <w:r>
        <w:rPr>
          <w:rFonts w:ascii="Consolas" w:hAnsi="Consolas" w:cs="Consolas"/>
          <w:color w:val="CFE4F2"/>
        </w:rPr>
        <w:t xml:space="preserve">    uint8_t  col_start;         </w:t>
      </w:r>
      <w:r>
        <w:rPr>
          <w:rFonts w:ascii="Consolas" w:hAnsi="Consolas" w:cs="Consolas"/>
          <w:i/>
          <w:color w:val="7FC4E8"/>
        </w:rPr>
        <w:t xml:space="preserve">// coluna inicial: 0-14       (padrão: 0)</w:t>
      </w:r>
    </w:p>
    <w:p>
      <w:pPr>
        <w:shd w:val="clear" w:color="auto" w:fill="0E2138"/>
        <w:spacing w:before="20" w:after="20"/>
        <w:ind w:left="200" w:right="200"/>
      </w:pPr>
      <w:r>
        <w:rPr>
          <w:rFonts w:ascii="Consolas" w:hAnsi="Consolas" w:cs="Consolas"/>
          <w:color w:val="CFE4F2"/>
        </w:rPr>
        <w:t xml:space="preserve">    uint8_t  max_chars;         </w:t>
      </w:r>
      <w:r>
        <w:rPr>
          <w:rFonts w:ascii="Consolas" w:hAnsi="Consolas" w:cs="Consolas"/>
          <w:i/>
          <w:color w:val="7FC4E8"/>
        </w:rPr>
        <w:t xml:space="preserve">// máx. chars visíveis: 1-40  (padrão: 32)</w:t>
      </w:r>
    </w:p>
    <w:p>
      <w:pPr>
        <w:shd w:val="clear" w:color="auto" w:fill="0E2138"/>
        <w:spacing w:before="20" w:after="20"/>
        <w:ind w:left="200" w:right="200"/>
      </w:pPr>
      <w:r>
        <w:rPr>
          <w:rFonts w:ascii="Consolas" w:hAnsi="Consolas" w:cs="Consolas"/>
          <w:color w:val="CFE4F2"/>
        </w:rPr>
        <w:t xml:space="preserve">    uint16_t clear_scancode;    </w:t>
      </w:r>
      <w:r>
        <w:rPr>
          <w:rFonts w:ascii="Consolas" w:hAnsi="Consolas" w:cs="Consolas"/>
          <w:i/>
          <w:color w:val="7FC4E8"/>
        </w:rPr>
        <w:t xml:space="preserve">// tecla que limpa o buffer   (0=desativado)</w:t>
      </w:r>
    </w:p>
    <w:p>
      <w:pPr>
        <w:shd w:val="clear" w:color="auto" w:fill="0E2138"/>
        <w:spacing w:before="20" w:after="20"/>
        <w:ind w:left="200" w:right="200"/>
      </w:pPr>
      <w:r>
        <w:rPr>
          <w:rFonts w:ascii="Consolas" w:hAnsi="Consolas" w:cs="Consolas"/>
          <w:color w:val="CFE4F2"/>
        </w:rPr>
        <w:t xml:space="preserve">    uint16_t confirm_scancode;  </w:t>
      </w:r>
      <w:r>
        <w:rPr>
          <w:rFonts w:ascii="Consolas" w:hAnsi="Consolas" w:cs="Consolas"/>
          <w:i/>
          <w:color w:val="7FC4E8"/>
        </w:rPr>
        <w:t xml:space="preserve">// tecla que confirma entrada (padrão: 0x5A)</w:t>
      </w:r>
    </w:p>
    <w:p>
      <w:pPr>
        <w:shd w:val="clear" w:color="auto" w:fill="0E2138"/>
        <w:spacing w:before="20" w:after="20"/>
        <w:ind w:left="200" w:right="200"/>
      </w:pPr>
      <w:r>
        <w:rPr>
          <w:rFonts w:ascii="Consolas" w:hAnsi="Consolas" w:cs="Consolas"/>
          <w:color w:val="CFE4F2"/>
        </w:rPr>
        <w:t xml:space="preserve">    int      pin_mode;          </w:t>
      </w:r>
      <w:r>
        <w:rPr>
          <w:rFonts w:ascii="Consolas" w:hAnsi="Consolas" w:cs="Consolas"/>
          <w:i/>
          <w:color w:val="7FC4E8"/>
        </w:rPr>
        <w:t xml:space="preserve">// 1 = mostra '*' no lugar    (padrão: 0)</w:t>
      </w:r>
    </w:p>
    <w:p>
      <w:pPr>
        <w:shd w:val="clear" w:color="auto" w:fill="0E2138"/>
        <w:spacing w:before="20" w:after="20"/>
        <w:ind w:left="200" w:right="200"/>
      </w:pPr>
      <w:r>
        <w:rPr>
          <w:rFonts w:ascii="Consolas" w:hAnsi="Consolas" w:cs="Consolas"/>
          <w:color w:val="CFE4F2"/>
        </w:rPr>
        <w:t xml:space="preserve">    int      echo_enabled;      </w:t>
      </w:r>
      <w:r>
        <w:rPr>
          <w:rFonts w:ascii="Consolas" w:hAnsi="Consolas" w:cs="Consolas"/>
          <w:i/>
          <w:color w:val="7FC4E8"/>
        </w:rPr>
        <w:t xml:space="preserve">// 1 = escreve no display     (padrão: 1)</w:t>
      </w:r>
    </w:p>
    <w:p>
      <w:pPr>
        <w:shd w:val="clear" w:color="auto" w:fill="0E2138"/>
        <w:spacing w:before="20" w:after="100"/>
        <w:ind w:left="200" w:right="200"/>
      </w:pPr>
      <w:r>
        <w:rPr>
          <w:rFonts w:ascii="Consolas" w:hAnsi="Consolas" w:cs="Consolas"/>
          <w:color w:val="CFE4F2"/>
        </w:rPr>
        <w:t xml:space="preserve">} k044_keyecho_cfg_t;</w:t>
      </w:r>
    </w:p>
    <w:tbl>
      <w:tblPr>
        <w:tblW w:w="0" w:type="auto"/>
        <w:tblBorders>
          <w:top w:val="single" w:sz="4" w:color="D3E0EC"/>
          <w:left w:val="single" w:sz="4" w:color="D3E0EC"/>
          <w:bottom w:val="single" w:sz="4" w:color="D3E0EC"/>
          <w:right w:val="single" w:sz="4" w:color="D3E0EC"/>
          <w:insideH w:val="single" w:sz="4" w:color="D3E0EC"/>
          <w:insideV w:val="single" w:sz="4" w:color="D3E0EC"/>
        </w:tblBorders>
        <w:tblCellMar>
          <w:left w:w="100" w:type="dxa"/>
          <w:right w:w="100" w:type="dxa"/>
        </w:tblCellMar>
      </w:tblPr>
      <w:tblGrid>
        <w:gridCol w:w="2618"/>
        <w:gridCol w:w="1589"/>
        <w:gridCol w:w="5142"/>
      </w:tblGrid>
      <w:tr>
        <w:tc>
          <w:tcPr>
            <w:tcW w:w="2618" w:type="dxa"/>
            <w:shd w:val="clear" w:color="auto" w:fill="F5F7FA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4C6478"/>
                <w:sz w:val="16"/>
              </w:rPr>
              <w:t xml:space="preserve">CAMPO</w:t>
            </w:r>
          </w:p>
        </w:tc>
        <w:tc>
          <w:tcPr>
            <w:tcW w:w="1589" w:type="dxa"/>
            <w:shd w:val="clear" w:color="auto" w:fill="F5F7FA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4C6478"/>
                <w:sz w:val="16"/>
              </w:rPr>
              <w:t xml:space="preserve">PADRÃO</w:t>
            </w:r>
          </w:p>
        </w:tc>
        <w:tc>
          <w:tcPr>
            <w:tcW w:w="5142" w:type="dxa"/>
            <w:shd w:val="clear" w:color="auto" w:fill="F5F7FA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4C6478"/>
                <w:sz w:val="16"/>
              </w:rPr>
              <w:t xml:space="preserve">DESCRIÇÃO</w:t>
            </w:r>
          </w:p>
        </w:tc>
      </w:tr>
      <w:tr>
        <w:tc>
          <w:tcPr>
            <w:tcW w:w="2618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row / col_start</w:t>
            </w:r>
          </w:p>
        </w:tc>
        <w:tc>
          <w:tcPr>
            <w:tcW w:w="158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0 / 0</w:t>
            </w:r>
          </w:p>
        </w:tc>
        <w:tc>
          <w:tcPr>
            <w:tcW w:w="514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Onde no display o texto aparece</w:t>
            </w:r>
          </w:p>
        </w:tc>
      </w:tr>
      <w:tr>
        <w:tc>
          <w:tcPr>
            <w:tcW w:w="2618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max_chars</w:t>
            </w:r>
          </w:p>
        </w:tc>
        <w:tc>
          <w:tcPr>
            <w:tcW w:w="158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32</w:t>
            </w:r>
          </w:p>
        </w:tc>
        <w:tc>
          <w:tcPr>
            <w:tcW w:w="514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Até onde o texto pode crescer (col_start + max_chars ≤ 40)</w:t>
            </w:r>
          </w:p>
        </w:tc>
      </w:tr>
      <w:tr>
        <w:tc>
          <w:tcPr>
            <w:tcW w:w="2618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clear_scancode</w:t>
            </w:r>
          </w:p>
        </w:tc>
        <w:tc>
          <w:tcPr>
            <w:tcW w:w="158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0</w:t>
            </w:r>
          </w:p>
        </w:tc>
        <w:tc>
          <w:tcPr>
            <w:tcW w:w="514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Tecla que limpa o buffer inteiro (0 = desativado)</w:t>
            </w:r>
          </w:p>
        </w:tc>
      </w:tr>
      <w:tr>
        <w:tc>
          <w:tcPr>
            <w:tcW w:w="2618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confirm_scancode</w:t>
            </w:r>
          </w:p>
        </w:tc>
        <w:tc>
          <w:tcPr>
            <w:tcW w:w="158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0x5A</w:t>
            </w:r>
          </w:p>
        </w:tc>
        <w:tc>
          <w:tcPr>
            <w:tcW w:w="514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Tecla que confirma a entrada (dispara CONFIRMED)</w:t>
            </w:r>
          </w:p>
        </w:tc>
      </w:tr>
      <w:tr>
        <w:tc>
          <w:tcPr>
            <w:tcW w:w="2618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pin_mode</w:t>
            </w:r>
          </w:p>
        </w:tc>
        <w:tc>
          <w:tcPr>
            <w:tcW w:w="158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0</w:t>
            </w:r>
          </w:p>
        </w:tc>
        <w:tc>
          <w:tcPr>
            <w:tcW w:w="514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1 = mostra '*' em vez do caractere real</w:t>
            </w:r>
          </w:p>
        </w:tc>
      </w:tr>
      <w:tr>
        <w:tc>
          <w:tcPr>
            <w:tcW w:w="2618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echo_enabled</w:t>
            </w:r>
          </w:p>
        </w:tc>
        <w:tc>
          <w:tcPr>
            <w:tcW w:w="1589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1</w:t>
            </w:r>
          </w:p>
        </w:tc>
        <w:tc>
          <w:tcPr>
            <w:tcW w:w="514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0 = mantém buffer/callback sem escrever no display</w:t>
            </w:r>
          </w:p>
        </w:tc>
      </w:tr>
    </w:tbl>
    <w:p>
      <w:pPr>
        <w:spacing w:before="0" w:after="160"/>
      </w:pPr>
    </w:p>
    <w:p>
      <w:pPr>
        <w:pStyle w:val="Heading2"/>
        <w:spacing w:before="160" w:after="140"/>
      </w:pPr>
      <w:r>
        <w:rPr>
          <w:b/>
          <w:color w:val="10202F"/>
        </w:rPr>
        <w:t xml:space="preserve">Eventos k044_keyecho_event_t</w:t>
      </w:r>
    </w:p>
    <w:p>
      <w:pPr>
        <w:spacing w:before="0" w:after="120"/>
      </w:pPr>
      <w:r>
        <w:rPr>
          <w:color w:val="4C6478"/>
        </w:rPr>
        <w:t xml:space="preserve">São os motivos pelos quais o callback passado a k044_keyecho_start() é chamado, cada vez que algo muda no buffer de digitação.</w:t>
      </w:r>
    </w:p>
    <w:tbl>
      <w:tblPr>
        <w:tblW w:w="0" w:type="auto"/>
        <w:tblBorders>
          <w:top w:val="single" w:sz="4" w:color="D3E0EC"/>
          <w:left w:val="single" w:sz="4" w:color="D3E0EC"/>
          <w:bottom w:val="single" w:sz="4" w:color="D3E0EC"/>
          <w:right w:val="single" w:sz="4" w:color="D3E0EC"/>
          <w:insideH w:val="single" w:sz="4" w:color="D3E0EC"/>
          <w:insideV w:val="single" w:sz="4" w:color="D3E0EC"/>
        </w:tblBorders>
        <w:tblCellMar>
          <w:left w:w="100" w:type="dxa"/>
          <w:right w:w="100" w:type="dxa"/>
        </w:tblCellMar>
      </w:tblPr>
      <w:tblGrid>
        <w:gridCol w:w="3272"/>
        <w:gridCol w:w="6077"/>
      </w:tblGrid>
      <w:tr>
        <w:tc>
          <w:tcPr>
            <w:tcW w:w="3272" w:type="dxa"/>
            <w:shd w:val="clear" w:color="auto" w:fill="F5F7FA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4C6478"/>
                <w:sz w:val="16"/>
              </w:rPr>
              <w:t xml:space="preserve">EVENTO</w:t>
            </w:r>
          </w:p>
        </w:tc>
        <w:tc>
          <w:tcPr>
            <w:tcW w:w="6077" w:type="dxa"/>
            <w:shd w:val="clear" w:color="auto" w:fill="F5F7FA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4C6478"/>
                <w:sz w:val="16"/>
              </w:rPr>
              <w:t xml:space="preserve">DESCRIÇÃO</w:t>
            </w:r>
          </w:p>
        </w:tc>
      </w:tr>
      <w:tr>
        <w:tc>
          <w:tcPr>
            <w:tcW w:w="327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K044_KEYECHO_CHAR</w:t>
            </w:r>
          </w:p>
        </w:tc>
        <w:tc>
          <w:tcPr>
            <w:tcW w:w="6077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Uma tecla normal foi digitada e adicionada ao buffer</w:t>
            </w:r>
          </w:p>
        </w:tc>
      </w:tr>
      <w:tr>
        <w:tc>
          <w:tcPr>
            <w:tcW w:w="327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K044_KEYECHO_CLEARED</w:t>
            </w:r>
          </w:p>
        </w:tc>
        <w:tc>
          <w:tcPr>
            <w:tcW w:w="6077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A tecla de limpeza (clear_scancode) foi pressionada</w:t>
            </w:r>
          </w:p>
        </w:tc>
      </w:tr>
      <w:tr>
        <w:tc>
          <w:tcPr>
            <w:tcW w:w="327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K044_KEYECHO_BACKSPACE</w:t>
            </w:r>
          </w:p>
        </w:tc>
        <w:tc>
          <w:tcPr>
            <w:tcW w:w="6077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Um caractere foi apagado à esquerda do cursor</w:t>
            </w:r>
          </w:p>
        </w:tc>
      </w:tr>
      <w:tr>
        <w:tc>
          <w:tcPr>
            <w:tcW w:w="327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K044_KEYECHO_DELETE</w:t>
            </w:r>
          </w:p>
        </w:tc>
        <w:tc>
          <w:tcPr>
            <w:tcW w:w="6077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Um caractere foi apagado na posição atual do cursor</w:t>
            </w:r>
          </w:p>
        </w:tc>
      </w:tr>
      <w:tr>
        <w:tc>
          <w:tcPr>
            <w:tcW w:w="327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K044_KEYECHO_CONFIRMED</w:t>
            </w:r>
          </w:p>
        </w:tc>
        <w:tc>
          <w:tcPr>
            <w:tcW w:w="6077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Tecla de confirmação pressionada — leia o buffer aqui</w:t>
            </w:r>
          </w:p>
        </w:tc>
      </w:tr>
      <w:tr>
        <w:tc>
          <w:tcPr>
            <w:tcW w:w="3272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b/>
                <w:color w:val="0B3A55"/>
                <w:sz w:val="17"/>
              </w:rPr>
              <w:t xml:space="preserve">K044_KEYECHO_FULL</w:t>
            </w:r>
          </w:p>
        </w:tc>
        <w:tc>
          <w:tcPr>
            <w:tcW w:w="6077" w:type="dxa"/>
            <w:shd w:val="clear" w:color="auto" w:fill="FFFFFF"/>
            <w:tcMar>
              <w:left w:w="100" w:type="dxa"/>
              <w:right w:w="100" w:type="dxa"/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4C6478"/>
                <w:sz w:val="18"/>
              </w:rPr>
              <w:t xml:space="preserve">O buffer atingiu max_chars e a tecla foi ignorada</w:t>
            </w:r>
          </w:p>
        </w:tc>
      </w:tr>
    </w:tbl>
    <w:p>
      <w:pPr>
        <w:spacing w:before="0" w:after="160"/>
      </w:pP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b/>
          <w:color w:val="136FA1"/>
        </w:rPr>
        <w:t xml:space="preserve">Na prática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color w:val="4C6478"/>
        </w:rPr>
        <w:t xml:space="preserve">A maioria dos programas só precisa tratar K044_KEYECHO_CONFIRMED (para pegar o resultado final) e talvez K044_KEYECHO_FULL (para dar feedback de limite excedido); os demais eventos existem para casos mais avançados de sincronização de estado.</w:t>
      </w:r>
    </w:p>
    <w:p>
      <w:pPr>
        <w:pStyle w:val="Heading1"/>
        <w:spacing w:before="240" w:after="140"/>
      </w:pPr>
      <w:r>
        <w:rPr>
          <w:rFonts w:ascii="Consolas" w:hAnsi="Consolas" w:cs="Consolas"/>
          <w:b/>
          <w:color w:val="136FA1"/>
        </w:rPr>
        <w:t xml:space="preserve">10.  </w:t>
      </w:r>
      <w:r>
        <w:rPr>
          <w:b/>
          <w:color w:val="10202F"/>
        </w:rPr>
        <w:t xml:space="preserve">MODULO DE IMPRESSAO DIGITAL (fingerprint)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k044_fp_init(void)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Inicializa o modulo.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k044_fp_get_image(void)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Captura a imagem da digital sobre o sensor.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K044_OK, ou K044_ERR_FP se sensor vazio/erro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k044_fp_gen_char(uint8_t buffer_id)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Gera o template a partir da imagem capturada. buffer_id: 1 ou 2.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k044_fp_match(void)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Compara os templates dos dois CharBuffers.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se coincidem, K044_ERR_FP se nao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k044_fp_search(uint8_t buffer_id, uint16_t start_page, uint16_t page_num,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uint16_t *found_id)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Busca o template do buffer no banco de dados.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se encontrado, K044_ERR_FP se nao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k044_fp_reg_model(void)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Mescla os templates dos CharBuffers em um modelo.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k044_fp_store(uint8_t buffer_id, uint16_t page_id)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Grava o modelo do buffer no banco (page_id: 0-999).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k044_fp_load_char(uint8_t buffer_id, uint16_t page_id)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Carrega um modelo do banco para o CharBuffer indicado.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k044_fp_delete_char(uint16_t page_id, uint16_t count)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Remove count templates a partir de page_id.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k044_fp_empty(void)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Limpa todo o banco de dados de templates.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k044_fp_valid_template_count(uint16_t *count)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Retorna em count o numero de templates validos no banco.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k044_fp_led_off_fast(void)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Ajustam o LED do sensor para um estado fixo (cor azul, ciclos=0)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 (cada uma)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k044_fp_led_on_fast(void)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Ajustam o LED do sensor para um estado fixo (cor azul, ciclos=0)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 (cada uma)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k044_fp_led_flashing_fast(void)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Ajustam o LED do sensor para um estado fixo (cor azul, ciclos=0)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 (cada uma)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k044_fp_led_breathing_fast(void)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Ajustam o LED do sensor para um estado fixo (cor azul, ciclos=0)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 (cada uma)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k044_fp_read_nfpage(k044_fp_nfpage_t *page)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Le a pagina de informacoes do modulo (serie, versao, fabricante, etc.).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page pode ser NULL.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k044_fp_sleep(void)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Coloca o modulo em modo de baixo consumo.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k044_fp_led_config(uint8_t func, uint8_t start_color, uint8_t end_color,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uint8_t cycle_times)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Controla o LED do sensor de digital.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func: modo do LED — uma das constantes K044_FP_LED_BREATHING (respiracao,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fade in/out continuo), FLASHING (piscando), ALWAYS_ON (sempre aceso),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ALWAYS_OFF (sempre apagado), GRADUAL_ON (acende gradualmente) ou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GRADUAL_OFF (apaga gradualmente).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start_color: cor inicial — uma das constantes K044_FP_LED_COLOR_* (bitmask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de azul/verde/vermelho: BLUE, GREEN, CYAN, RED, MAGENTA, YELLOW, WHITE).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end_color: cor final — use igual a start_color para uma cor solida, ou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diferente para fazer uma transicao entre as duas cores.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cycle_times: numero de ciclos do efeito (0 = infinito, ate o proximo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comando de LED).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K044_OK, ou K044_ERR_FP se o sensor rejeitar o comando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k044_fp_auto_identify(uint8_t score_level, int16_t id_number,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uint16_t *found_id, uint16_t *score)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Identificacao automatica: captura + gera template + busca, em um comando.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score_level: 1-9 (recomendado 5). id_number: -1 = busca no banco todo.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se identificado, K044_ERR_FP se nao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k044_fp_auto_enroll(uint16_t id, uint8_t entries)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Cadastro automatico multi-etapa.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id: 1-999.  entries: 1-3.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Utilizar k044_fp_enroll() como alternativa.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ou erro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k044_fp_set_callback(k044_fp_callback_t cb, void *userdata)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color w:val="4C6478"/>
        </w:rPr>
        <w:t xml:space="preserve">Registra callback de progresso (status, step) para AutoEnroll ou para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k044_fp_enroll()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/k044_fp_search_retry() (K044_FP_STEP_*). NULL desregistra.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void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k044_fp_enroll(uint16_t id, int finger_timeout_ms)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Cadastro manual em 3 leituras (GetImage+GenChar+RegModel+Store),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alternativa confiavel ao AutoEnroll. id: 1-999.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K044_OK, ou K044_ERR_FP/K044_ERR_FP_TIMEOUT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k044_fp_search_retry(uint8_t buffer_id, uint16_t start_page,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uint16_t page_num, int finger_timeout_ms,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int max_attempts, uint16_t *found_id)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Busca com ate max_attempts tentativas de captura+busca 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se encontrou, K044_ERR_FP/K044_ERR_FP_TIMEOUT senao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k044_fp_confirmation_str(int code)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Retorna a descricao textual do codigo de confirmação do modulo (0-53).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const char* (string estatica)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k044_fp_last_confirmation_code(void)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Retorna o ultimo o ultimo codigo de confirmacao de qualquer k044_fp_*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chamada — use para detalhar uma falha reportada como K044_ERR_FP.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int (codigo, ou 0xFF se a resposta nao pode ser interpretada)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80" w:after="40"/>
        <w:ind w:left="200" w:right="200"/>
      </w:pPr>
      <w:r>
        <w:rPr>
          <w:rFonts w:ascii="Consolas" w:hAnsi="Consolas" w:cs="Consolas"/>
          <w:b/>
          <w:color w:val="0B3A55"/>
        </w:rPr>
        <w:t xml:space="preserve">k044_fp_raw_test(const uint8_t *data, uint16_t data_len, uint8_t *resp,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uint16_t *resp_len, uint16_t max_resp)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Diagnostico de baixo nivel: NAO usar para comunicacao normal com o modulo.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40"/>
        <w:ind w:left="200" w:right="200"/>
      </w:pPr>
      <w:r>
        <w:rPr>
          <w:color w:val="4C6478"/>
        </w:rPr>
        <w:t xml:space="preserve">Usado apenas para testar o sensor isoladamente.</w:t>
      </w:r>
    </w:p>
    <w:p>
      <w:pPr>
        <w:pBdr>
          <w:top w:val="single" w:sz="4" w:space="6" w:color="D3E0EC"/>
          <w:left w:val="single" w:sz="24" w:space="8" w:color="136FA1"/>
          <w:bottom w:val="single" w:sz="4" w:space="6" w:color="D3E0EC"/>
          <w:right w:val="single" w:sz="4" w:space="6" w:color="D3E0EC"/>
        </w:pBdr>
        <w:shd w:val="clear" w:color="auto" w:fill="F5F7FA"/>
        <w:spacing w:before="40" w:after="120"/>
        <w:ind w:left="200" w:right="200"/>
      </w:pPr>
      <w:r>
        <w:rPr>
          <w:rFonts w:ascii="Consolas" w:hAnsi="Consolas" w:cs="Consolas"/>
          <w:i/>
          <w:color w:val="136FA1"/>
          <w:sz w:val="17"/>
        </w:rPr>
        <w:t xml:space="preserve">Retorno: K044_OK se o comando foi aceito e a transacao completou</w:t>
      </w:r>
    </w:p>
    <w:p>
      <w:r>
        <w:br w:type="page"/>
      </w:r>
    </w:p>
    <w:p>
      <w:pPr>
        <w:jc w:val="center"/>
        <w:spacing w:after="200"/>
      </w:pPr>
      <w:r>
        <w:drawing>
          <wp:inline distT="0" distB="0" distL="0" distR="0">
            <wp:extent cx="2743200" cy="755904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xmlns:r="http://schemas.openxmlformats.org/officeDocument/2006/relationships"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5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300"/>
        <w:jc w:val="center"/>
      </w:pPr>
      <w:r>
        <w:rPr>
          <w:color w:val="4C6478"/>
          <w:sz w:val="22"/>
        </w:rPr>
        <w:t xml:space="preserve">Soluções de tecnologia personalizadas para automação comercial, bancária e industrial de alta complexidade.</w:t>
      </w:r>
    </w:p>
    <w:p>
      <w:pPr>
        <w:pStyle w:val="Heading1"/>
        <w:spacing w:before="240" w:after="140"/>
      </w:pPr>
      <w:r>
        <w:rPr>
          <w:b/>
          <w:color w:val="10202F"/>
        </w:rPr>
        <w:t xml:space="preserve">Suporte e Contato</w:t>
      </w:r>
    </w:p>
    <w:p>
      <w:pPr>
        <w:spacing w:before="0" w:after="100"/>
      </w:pPr>
      <w:r>
        <w:rPr>
          <w:b/>
          <w:color w:val="136FA1"/>
        </w:rPr>
        <w:t xml:space="preserve">WhatsApp: </w:t>
      </w:r>
      <w:r>
        <w:rPr>
          <w:color w:val="10202F"/>
        </w:rPr>
        <w:t xml:space="preserve">(11) 4051-2781</w:t>
      </w:r>
    </w:p>
    <w:p>
      <w:pPr>
        <w:spacing w:before="0" w:after="100"/>
      </w:pPr>
      <w:r>
        <w:rPr>
          <w:b/>
          <w:color w:val="136FA1"/>
        </w:rPr>
        <w:t xml:space="preserve">E-mail: </w:t>
      </w:r>
      <w:r>
        <w:rPr>
          <w:color w:val="10202F"/>
        </w:rPr>
        <w:t xml:space="preserve">vendas@avanttectecnologia.com.br</w:t>
      </w:r>
    </w:p>
    <w:p>
      <w:pPr>
        <w:spacing w:before="0" w:after="100"/>
      </w:pPr>
      <w:r>
        <w:rPr>
          <w:b/>
          <w:color w:val="136FA1"/>
        </w:rPr>
        <w:t xml:space="preserve">Horário: </w:t>
      </w:r>
      <w:r>
        <w:rPr>
          <w:color w:val="10202F"/>
        </w:rPr>
        <w:t xml:space="preserve">Seg. à Sex. 8:00–17:30</w:t>
      </w:r>
    </w:p>
    <w:p>
      <w:pPr>
        <w:spacing w:before="200" w:after="60"/>
      </w:pPr>
      <w:r>
        <w:rPr>
          <w:b/>
          <w:color w:val="10202F"/>
        </w:rPr>
        <w:t xml:space="preserve">Avanttec Tecnologia</w:t>
      </w:r>
    </w:p>
    <w:p>
      <w:pPr>
        <w:spacing w:before="0" w:after="40"/>
      </w:pPr>
      <w:r>
        <w:rPr>
          <w:color w:val="4C6478"/>
        </w:rPr>
        <w:t xml:space="preserve">CNPJ: 30.472.190/0001-00</w:t>
      </w:r>
    </w:p>
    <w:p>
      <w:pPr>
        <w:spacing w:before="0" w:after="40"/>
      </w:pPr>
      <w:r>
        <w:rPr>
          <w:color w:val="4C6478"/>
        </w:rPr>
        <w:t xml:space="preserve">Rua Puruboras, 61 — Conceição - Diadema/SP</w:t>
      </w:r>
    </w:p>
    <w:p>
      <w:pPr>
        <w:spacing w:before="0" w:after="40"/>
      </w:pPr>
      <w:r>
        <w:rPr>
          <w:color w:val="4C6478"/>
        </w:rPr>
        <w:t xml:space="preserve">CEP: 09990-340</w:t>
      </w:r>
    </w:p>
    <w:sectPr>
      <w:pgSz w:w="11907" w:h="16840"/>
      <w:pgMar w:top="1134" w:right="1134" w:bottom="1134" w:left="1134" w:header="709" w:footer="709" w:gutter="0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10202F"/>
        <w:sz w:val="20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sz="6" w:space="6" w:color="D3E0EC"/>
      </w:pBdr>
      <w:spacing w:before="360" w:after="160"/>
    </w:pPr>
    <w:rPr>
      <w:rFonts w:ascii="Calibri" w:hAnsi="Calibri"/>
      <w:b/>
      <w:color w:val="10202F"/>
      <w:sz w:val="32"/>
    </w:rPr>
  </w:style>
  <w:style w:type="paragraph" w:styleId="Heading2">
    <w:name w:val="heading 2"/>
    <w:basedOn w:val="Normal"/>
    <w:next w:val="Normal"/>
    <w:qFormat/>
    <w:pPr>
      <w:keepNext/>
      <w:spacing w:before="260" w:after="120"/>
    </w:pPr>
    <w:rPr>
      <w:rFonts w:ascii="Calibri" w:hAnsi="Calibri"/>
      <w:b/>
      <w:color w:val="136FA1"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Logo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>
  <Application>Avanttec K044AVT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Biblioteca libK044AVT.so — Rotinas da API</dc:title>
  <dc:creator>Avanttec Tecnologia</dc:creator>
</cp:coreProperties>
</file>