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976EA" w14:textId="77777777" w:rsidR="00FB2BA8" w:rsidRPr="00FB2BA8" w:rsidRDefault="00FB2BA8" w:rsidP="00FB2B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ПОЯСНИТЕЛЬНАЯ ЗАПИСКА К ПРОЕКТУ ПО ТЕМЕ:</w:t>
      </w:r>
    </w:p>
    <w:p w14:paraId="52E3B54A" w14:textId="0637E95D" w:rsidR="00FB2BA8" w:rsidRDefault="00FB2BA8" w:rsidP="00FB2B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B2B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Анализ шахматных партий на использование компьютерных подсказок</w:t>
      </w:r>
      <w:r w:rsidRPr="00FB2BA8">
        <w:rPr>
          <w:rFonts w:ascii="Times New Roman" w:hAnsi="Times New Roman" w:cs="Times New Roman"/>
          <w:sz w:val="28"/>
          <w:szCs w:val="28"/>
        </w:rPr>
        <w:t>”</w:t>
      </w:r>
    </w:p>
    <w:p w14:paraId="31E6B154" w14:textId="77777777" w:rsidR="00FB2BA8" w:rsidRDefault="00FB2BA8" w:rsidP="00FB2BA8">
      <w:pPr>
        <w:rPr>
          <w:rFonts w:ascii="Times New Roman" w:hAnsi="Times New Roman" w:cs="Times New Roman"/>
          <w:sz w:val="28"/>
          <w:szCs w:val="28"/>
        </w:rPr>
      </w:pPr>
    </w:p>
    <w:p w14:paraId="44FD3DCE" w14:textId="7440B52D" w:rsidR="00FB2BA8" w:rsidRDefault="00FB2BA8" w:rsidP="0089369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14:paraId="72B84698" w14:textId="01D88BFA" w:rsidR="00FB2BA8" w:rsidRDefault="00FB2BA8" w:rsidP="0089369A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проблеме 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8936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9369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……...2</w:t>
      </w:r>
    </w:p>
    <w:p w14:paraId="42C732A1" w14:textId="64FC7478" w:rsidR="00FB2BA8" w:rsidRDefault="0089369A" w:rsidP="0089369A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369A">
        <w:rPr>
          <w:rFonts w:ascii="Times New Roman" w:hAnsi="Times New Roman" w:cs="Times New Roman"/>
          <w:sz w:val="28"/>
          <w:szCs w:val="28"/>
        </w:rPr>
        <w:t>Выгрузка данных и вычисление необходимых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69A">
        <w:rPr>
          <w:rFonts w:ascii="Times New Roman" w:hAnsi="Times New Roman" w:cs="Times New Roman"/>
          <w:sz w:val="28"/>
          <w:szCs w:val="28"/>
        </w:rPr>
        <w:t>метрик</w:t>
      </w:r>
      <w:r>
        <w:rPr>
          <w:rFonts w:ascii="Times New Roman" w:hAnsi="Times New Roman" w:cs="Times New Roman"/>
          <w:sz w:val="28"/>
          <w:szCs w:val="28"/>
        </w:rPr>
        <w:t xml:space="preserve">…………...………3 </w:t>
      </w:r>
    </w:p>
    <w:p w14:paraId="7E87F6C6" w14:textId="1DB05DB2" w:rsidR="0089369A" w:rsidRPr="0089369A" w:rsidRDefault="0089369A" w:rsidP="0089369A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369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Статистический анализ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……………………………………………7</w:t>
      </w:r>
    </w:p>
    <w:p w14:paraId="28D98F2C" w14:textId="0A00F1B6" w:rsidR="0089369A" w:rsidRPr="00FB2BA8" w:rsidRDefault="0089369A" w:rsidP="0089369A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………………………………………………………………. 19</w:t>
      </w:r>
    </w:p>
    <w:p w14:paraId="3F6AB2CD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E4AC62A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B8C841E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799AD8A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07B5A3E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08DA4B5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EBBD905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D9E3C43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DF6DB34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222BDA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F46C3CE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F0FE657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721C155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613F03B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43098FA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8309B9B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A8A3A47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436DDD6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18B9AC2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1028B94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404F866" w14:textId="77777777" w:rsidR="00FB2BA8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1CAA75E" w14:textId="77777777" w:rsidR="0089369A" w:rsidRDefault="0089369A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71FB22B" w14:textId="3D0573A2" w:rsidR="00FB2BA8" w:rsidRDefault="00FB2BA8" w:rsidP="00FB2BA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B2BA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Общие сведения о проблеме</w:t>
      </w:r>
    </w:p>
    <w:p w14:paraId="1E141D55" w14:textId="77777777" w:rsidR="0001499E" w:rsidRDefault="0001499E" w:rsidP="004B0098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главных проблем в современных онлайн-шахматах является использование многими игроками подсказок компьютерных программ (далее – шахматных движков или просто движков) во время игры. Любой игрок может прямо во время онлайн-партии открыть на втором мониторе или просто в другой вкладке браузера шахматный движок – программу</w:t>
      </w:r>
      <w:r w:rsidRPr="00014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рассчитывающую более </w:t>
      </w:r>
      <w:r w:rsidRPr="0001499E">
        <w:rPr>
          <w:rFonts w:ascii="Times New Roman" w:hAnsi="Times New Roman" w:cs="Times New Roman"/>
          <w:sz w:val="28"/>
          <w:szCs w:val="28"/>
        </w:rPr>
        <w:t>40 миллионов</w:t>
      </w:r>
      <w:r>
        <w:rPr>
          <w:rFonts w:ascii="Times New Roman" w:hAnsi="Times New Roman" w:cs="Times New Roman"/>
          <w:sz w:val="28"/>
          <w:szCs w:val="28"/>
        </w:rPr>
        <w:t xml:space="preserve"> шахматных позиций в секунду</w:t>
      </w:r>
      <w:r w:rsidRPr="00014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способную подсказывать игроку наилучшие ходы в любой шахматной позиции. </w:t>
      </w:r>
    </w:p>
    <w:p w14:paraId="7563D750" w14:textId="5EF1036B" w:rsidR="00FB2BA8" w:rsidRDefault="0001499E" w:rsidP="004B0098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Уже в начале 2000-х годов шахматные движки были намного сильнее любого игрока на планете. После этого разрыв между возможностями шахматных движков и игрой живых игроков многократно вырос</w:t>
      </w:r>
      <w:r w:rsidRPr="00014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поэтому </w:t>
      </w:r>
      <w:r w:rsidR="004B00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0098">
        <w:rPr>
          <w:rFonts w:ascii="Times New Roman" w:hAnsi="Times New Roman" w:cs="Times New Roman"/>
          <w:sz w:val="28"/>
          <w:szCs w:val="28"/>
        </w:rPr>
        <w:t>партии</w:t>
      </w:r>
      <w:r>
        <w:rPr>
          <w:rFonts w:ascii="Times New Roman" w:hAnsi="Times New Roman" w:cs="Times New Roman"/>
          <w:sz w:val="28"/>
          <w:szCs w:val="28"/>
        </w:rPr>
        <w:t xml:space="preserve"> против игрока</w:t>
      </w:r>
      <w:r w:rsidRPr="00014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использующего подсказки компьютера</w:t>
      </w:r>
      <w:r w:rsidRPr="000149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даже у сильнейших шахматистов планеты нет никаких</w:t>
      </w:r>
      <w:r w:rsidR="004B0098">
        <w:rPr>
          <w:rFonts w:ascii="Times New Roman" w:hAnsi="Times New Roman" w:cs="Times New Roman"/>
          <w:sz w:val="28"/>
          <w:szCs w:val="28"/>
        </w:rPr>
        <w:t xml:space="preserve"> шансов.</w:t>
      </w:r>
    </w:p>
    <w:p w14:paraId="77F79204" w14:textId="74DE1FB6" w:rsidR="004B0098" w:rsidRDefault="004B0098" w:rsidP="004B0098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 большие проблемы с нечестными игроками возникают в турнирах с призовым фондом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т.е. в турнирах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за хороший результат можно получить денежное вознаграждение. Для того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недопустить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занятия призовых мест мошенниками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пользуются подсказками движка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необходима тщательная проверка подозрительных игроков (далее – проверка на читерство).</w:t>
      </w:r>
    </w:p>
    <w:p w14:paraId="577B227B" w14:textId="15EC391D" w:rsidR="004B0098" w:rsidRPr="00787666" w:rsidRDefault="004B0098" w:rsidP="004B0098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Современные методы проверки игроков на читерство включают в себя</w:t>
      </w:r>
      <w:r w:rsidRPr="004B0098">
        <w:rPr>
          <w:rFonts w:ascii="Times New Roman" w:hAnsi="Times New Roman" w:cs="Times New Roman"/>
          <w:sz w:val="28"/>
          <w:szCs w:val="28"/>
        </w:rPr>
        <w:t>:</w:t>
      </w:r>
    </w:p>
    <w:p w14:paraId="1EBEFD4B" w14:textId="59E6311A" w:rsidR="004B0098" w:rsidRDefault="004B0098" w:rsidP="004B0098">
      <w:pPr>
        <w:pStyle w:val="a7"/>
        <w:numPr>
          <w:ilvl w:val="0"/>
          <w:numId w:val="3"/>
        </w:numPr>
        <w:spacing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конкретных партий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игрок сыграл подозрительно сильно</w:t>
      </w:r>
    </w:p>
    <w:p w14:paraId="02EC6425" w14:textId="54B0D7EC" w:rsidR="004B0098" w:rsidRDefault="004B0098" w:rsidP="004B0098">
      <w:pPr>
        <w:pStyle w:val="a7"/>
        <w:numPr>
          <w:ilvl w:val="0"/>
          <w:numId w:val="3"/>
        </w:numPr>
        <w:spacing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движения глаз игрока</w:t>
      </w:r>
      <w:r w:rsidRPr="004B0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 время партии</w:t>
      </w:r>
    </w:p>
    <w:p w14:paraId="1B59038C" w14:textId="7901AACE" w:rsidR="004B0098" w:rsidRDefault="004B0098" w:rsidP="004B0098">
      <w:pPr>
        <w:pStyle w:val="a7"/>
        <w:numPr>
          <w:ilvl w:val="0"/>
          <w:numId w:val="3"/>
        </w:numPr>
        <w:spacing w:after="18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нахождения прямых доказательств мошенничества.</w:t>
      </w:r>
    </w:p>
    <w:p w14:paraId="5884F0CF" w14:textId="6EFBF1BD" w:rsidR="00F07B87" w:rsidRDefault="004B0098" w:rsidP="00F07B87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самым мощным инструментом анализа выступления игрока в турнире является статистический анализ</w:t>
      </w:r>
      <w:r w:rsidRPr="004B009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котором разбираются данные из прошлых партий игрока и сравниваются с его выступлением в данном </w:t>
      </w:r>
      <w:r>
        <w:rPr>
          <w:rFonts w:ascii="Times New Roman" w:hAnsi="Times New Roman" w:cs="Times New Roman"/>
          <w:sz w:val="28"/>
          <w:szCs w:val="28"/>
        </w:rPr>
        <w:lastRenderedPageBreak/>
        <w:t>турнире.  В данном проекте представлен 1 из способов реализации программы</w:t>
      </w:r>
      <w:r w:rsidRPr="00F07B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B87">
        <w:rPr>
          <w:rFonts w:ascii="Times New Roman" w:hAnsi="Times New Roman" w:cs="Times New Roman"/>
          <w:sz w:val="28"/>
          <w:szCs w:val="28"/>
        </w:rPr>
        <w:t>анализирующего выступление игрока за некоторый промежуток времени (например</w:t>
      </w:r>
      <w:r w:rsidR="00F07B87" w:rsidRPr="00F07B87">
        <w:rPr>
          <w:rFonts w:ascii="Times New Roman" w:hAnsi="Times New Roman" w:cs="Times New Roman"/>
          <w:sz w:val="28"/>
          <w:szCs w:val="28"/>
        </w:rPr>
        <w:t>,</w:t>
      </w:r>
      <w:r w:rsidR="00F07B87">
        <w:rPr>
          <w:rFonts w:ascii="Times New Roman" w:hAnsi="Times New Roman" w:cs="Times New Roman"/>
          <w:sz w:val="28"/>
          <w:szCs w:val="28"/>
        </w:rPr>
        <w:t xml:space="preserve"> за данный турнир) и за некоторый более длительный промежуток времени (например</w:t>
      </w:r>
      <w:r w:rsidR="00F07B87" w:rsidRPr="00F07B87">
        <w:rPr>
          <w:rFonts w:ascii="Times New Roman" w:hAnsi="Times New Roman" w:cs="Times New Roman"/>
          <w:sz w:val="28"/>
          <w:szCs w:val="28"/>
        </w:rPr>
        <w:t>,</w:t>
      </w:r>
      <w:r w:rsidR="00F07B87">
        <w:rPr>
          <w:rFonts w:ascii="Times New Roman" w:hAnsi="Times New Roman" w:cs="Times New Roman"/>
          <w:sz w:val="28"/>
          <w:szCs w:val="28"/>
        </w:rPr>
        <w:t xml:space="preserve"> за последние 6 месяцев перед этим турниром).</w:t>
      </w:r>
    </w:p>
    <w:p w14:paraId="4579A69D" w14:textId="77777777" w:rsidR="00F07B87" w:rsidRDefault="00F07B87" w:rsidP="00F07B87">
      <w:pPr>
        <w:spacing w:after="180" w:line="360" w:lineRule="auto"/>
        <w:rPr>
          <w:rFonts w:ascii="Times New Roman" w:hAnsi="Times New Roman" w:cs="Times New Roman"/>
          <w:sz w:val="28"/>
          <w:szCs w:val="28"/>
        </w:rPr>
      </w:pPr>
    </w:p>
    <w:p w14:paraId="14910F39" w14:textId="61DA8227" w:rsidR="00F07B87" w:rsidRDefault="00F07B87" w:rsidP="00F07B87">
      <w:pPr>
        <w:spacing w:after="18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07B8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C0750">
        <w:rPr>
          <w:rFonts w:ascii="Times New Roman" w:hAnsi="Times New Roman" w:cs="Times New Roman"/>
          <w:b/>
          <w:bCs/>
          <w:sz w:val="28"/>
          <w:szCs w:val="28"/>
        </w:rPr>
        <w:t>Выгрузка данных и вычисление необходимых для анализа метрик</w:t>
      </w:r>
    </w:p>
    <w:p w14:paraId="387DA313" w14:textId="0DBF8E2E" w:rsidR="00F07B87" w:rsidRDefault="00F07B87" w:rsidP="00F07B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будут рассматриваться партии</w:t>
      </w:r>
      <w:r w:rsidRPr="00F07B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сыгранные на сайте </w:t>
      </w:r>
      <w:r w:rsidR="00CE6047" w:rsidRPr="00CE6047">
        <w:rPr>
          <w:rFonts w:ascii="Times New Roman" w:hAnsi="Times New Roman" w:cs="Times New Roman"/>
          <w:sz w:val="28"/>
          <w:szCs w:val="28"/>
        </w:rPr>
        <w:t>lichess.org</w:t>
      </w:r>
      <w:r w:rsidRPr="00F07B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2-ой по популярности шахматный сайт</w:t>
      </w:r>
      <w:r w:rsidRPr="00F07B8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котором играют сотни тысяч игроков. </w:t>
      </w:r>
    </w:p>
    <w:p w14:paraId="55E378B2" w14:textId="20DA6D11" w:rsidR="00CE6047" w:rsidRPr="00787666" w:rsidRDefault="00F07B87" w:rsidP="00CE604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выгрузки партий с данного сайта необходимо зарегистрироваться в нём и получить персональный </w:t>
      </w:r>
      <w:r w:rsidRPr="00F07B87">
        <w:rPr>
          <w:rFonts w:ascii="Times New Roman" w:hAnsi="Times New Roman" w:cs="Times New Roman"/>
          <w:sz w:val="28"/>
          <w:szCs w:val="28"/>
        </w:rPr>
        <w:t>токен доступа к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F07B87">
        <w:rPr>
          <w:rFonts w:ascii="Times New Roman" w:hAnsi="Times New Roman" w:cs="Times New Roman"/>
          <w:sz w:val="28"/>
          <w:szCs w:val="28"/>
        </w:rPr>
        <w:t xml:space="preserve"> API</w:t>
      </w:r>
      <w:r>
        <w:rPr>
          <w:rFonts w:ascii="Times New Roman" w:hAnsi="Times New Roman" w:cs="Times New Roman"/>
          <w:sz w:val="28"/>
          <w:szCs w:val="28"/>
        </w:rPr>
        <w:t>. Это можно сделать</w:t>
      </w:r>
      <w:r w:rsidRPr="00CE60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зайдя в настройки сайта</w:t>
      </w:r>
      <w:r w:rsidR="00CE6047" w:rsidRPr="00CE6047">
        <w:rPr>
          <w:rFonts w:ascii="Times New Roman" w:hAnsi="Times New Roman" w:cs="Times New Roman"/>
          <w:sz w:val="28"/>
          <w:szCs w:val="28"/>
        </w:rPr>
        <w:t xml:space="preserve"> —&gt; </w:t>
      </w:r>
      <w:r w:rsidR="00CE6047">
        <w:rPr>
          <w:rFonts w:ascii="Times New Roman" w:hAnsi="Times New Roman" w:cs="Times New Roman"/>
          <w:sz w:val="28"/>
          <w:szCs w:val="28"/>
        </w:rPr>
        <w:t xml:space="preserve">Токены доступа к </w:t>
      </w:r>
      <w:r w:rsidR="00CE604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E6047">
        <w:rPr>
          <w:rFonts w:ascii="Times New Roman" w:hAnsi="Times New Roman" w:cs="Times New Roman"/>
          <w:sz w:val="28"/>
          <w:szCs w:val="28"/>
        </w:rPr>
        <w:t xml:space="preserve"> </w:t>
      </w:r>
      <w:r w:rsidR="00CE6047" w:rsidRPr="00CE6047">
        <w:rPr>
          <w:rFonts w:ascii="Times New Roman" w:hAnsi="Times New Roman" w:cs="Times New Roman"/>
          <w:sz w:val="28"/>
          <w:szCs w:val="28"/>
        </w:rPr>
        <w:t>—&gt;</w:t>
      </w:r>
      <w:r w:rsidR="00CE6047">
        <w:rPr>
          <w:rFonts w:ascii="Times New Roman" w:hAnsi="Times New Roman" w:cs="Times New Roman"/>
          <w:sz w:val="28"/>
          <w:szCs w:val="28"/>
        </w:rPr>
        <w:t xml:space="preserve"> </w:t>
      </w:r>
      <w:r w:rsidR="00CE6047" w:rsidRPr="00CE6047">
        <w:rPr>
          <w:rFonts w:ascii="Times New Roman" w:hAnsi="Times New Roman" w:cs="Times New Roman"/>
          <w:sz w:val="28"/>
          <w:szCs w:val="28"/>
        </w:rPr>
        <w:t>Новый персональный токен доступа к API,</w:t>
      </w:r>
      <w:r w:rsidR="00CE6047">
        <w:rPr>
          <w:rFonts w:ascii="Times New Roman" w:hAnsi="Times New Roman" w:cs="Times New Roman"/>
          <w:sz w:val="28"/>
          <w:szCs w:val="28"/>
        </w:rPr>
        <w:t xml:space="preserve"> после чего выбрать необходимо поставить все галочки и получить персональный токен доступа (крайне важно никому его не сообщать и удалить после использования</w:t>
      </w:r>
      <w:r w:rsidR="00CE6047" w:rsidRPr="00CE6047">
        <w:rPr>
          <w:rFonts w:ascii="Times New Roman" w:hAnsi="Times New Roman" w:cs="Times New Roman"/>
          <w:sz w:val="28"/>
          <w:szCs w:val="28"/>
        </w:rPr>
        <w:t>,</w:t>
      </w:r>
      <w:r w:rsidR="00CE6047">
        <w:rPr>
          <w:rFonts w:ascii="Times New Roman" w:hAnsi="Times New Roman" w:cs="Times New Roman"/>
          <w:sz w:val="28"/>
          <w:szCs w:val="28"/>
        </w:rPr>
        <w:t xml:space="preserve"> чтобы ни у кого не было доступа к вашей учетной записи на сайте).</w:t>
      </w:r>
    </w:p>
    <w:p w14:paraId="3F89F99F" w14:textId="6E11423F" w:rsidR="005C159B" w:rsidRPr="00787666" w:rsidRDefault="00CE6047" w:rsidP="005C159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E60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есть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berserk</w:t>
      </w:r>
      <w:r w:rsidRPr="00CE60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позволяющая направлять запросы на сайт</w:t>
      </w:r>
      <w:r w:rsidRPr="00CE60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персональный токен доступа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60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на предыдущем шаге. </w:t>
      </w:r>
      <w:r w:rsidR="005C159B">
        <w:rPr>
          <w:rFonts w:ascii="Times New Roman" w:hAnsi="Times New Roman" w:cs="Times New Roman"/>
          <w:sz w:val="28"/>
          <w:szCs w:val="28"/>
        </w:rPr>
        <w:t xml:space="preserve">Благодаря библиотеке </w:t>
      </w:r>
      <w:r w:rsidR="005C159B">
        <w:rPr>
          <w:rFonts w:ascii="Times New Roman" w:hAnsi="Times New Roman" w:cs="Times New Roman"/>
          <w:sz w:val="28"/>
          <w:szCs w:val="28"/>
          <w:lang w:val="en-US"/>
        </w:rPr>
        <w:t>berserk</w:t>
      </w:r>
      <w:r w:rsidR="005C159B" w:rsidRPr="005C159B">
        <w:rPr>
          <w:rFonts w:ascii="Times New Roman" w:hAnsi="Times New Roman" w:cs="Times New Roman"/>
          <w:sz w:val="28"/>
          <w:szCs w:val="28"/>
        </w:rPr>
        <w:t xml:space="preserve"> </w:t>
      </w:r>
      <w:r w:rsidR="005C159B">
        <w:rPr>
          <w:rFonts w:ascii="Times New Roman" w:hAnsi="Times New Roman" w:cs="Times New Roman"/>
          <w:sz w:val="28"/>
          <w:szCs w:val="28"/>
        </w:rPr>
        <w:t>создаются 2 основных объекта</w:t>
      </w:r>
      <w:r w:rsidR="005C159B" w:rsidRPr="005C159B">
        <w:rPr>
          <w:rFonts w:ascii="Times New Roman" w:hAnsi="Times New Roman" w:cs="Times New Roman"/>
          <w:sz w:val="28"/>
          <w:szCs w:val="28"/>
        </w:rPr>
        <w:t>:</w:t>
      </w:r>
    </w:p>
    <w:p w14:paraId="58E2F184" w14:textId="581E574B" w:rsidR="005C159B" w:rsidRP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</w:pPr>
      <w:r w:rsidRPr="005C159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  <w:lang w:eastAsia="ru-RU"/>
          <w14:ligatures w14:val="none"/>
        </w:rPr>
        <w:t># Объект, который управляет HTTP-сессией и добавляет ваш API-токен к каждому запросу.</w:t>
      </w:r>
    </w:p>
    <w:p w14:paraId="15583AEF" w14:textId="0F462E84" w:rsidR="005C159B" w:rsidRP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</w:pPr>
      <w:r w:rsidRPr="005C159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t>session = berserk.TokenSession(token)</w:t>
      </w:r>
    </w:p>
    <w:p w14:paraId="74D99E77" w14:textId="77777777" w:rsidR="005C159B" w:rsidRP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</w:pPr>
    </w:p>
    <w:p w14:paraId="5BA12B8C" w14:textId="30EC6BB5" w:rsidR="005C159B" w:rsidRP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</w:pPr>
      <w:r w:rsidRPr="005C159B">
        <w:rPr>
          <w:rFonts w:ascii="Consolas" w:eastAsia="Times New Roman" w:hAnsi="Consolas" w:cs="Times New Roman"/>
          <w:noProof/>
          <w:color w:val="008000"/>
          <w:kern w:val="0"/>
          <w:sz w:val="21"/>
          <w:szCs w:val="21"/>
          <w:lang w:eastAsia="ru-RU"/>
          <w14:ligatures w14:val="none"/>
        </w:rPr>
        <w:t># Объект TokenSession, который будет использоваться для запросов.</w:t>
      </w:r>
    </w:p>
    <w:p w14:paraId="51107E7D" w14:textId="79029FE5" w:rsid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87666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t>client = berserk.Client(session)</w:t>
      </w:r>
    </w:p>
    <w:p w14:paraId="11601F7F" w14:textId="77777777" w:rsidR="005C159B" w:rsidRDefault="005C159B" w:rsidP="005C15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354CF5DB" w14:textId="2A53DB2A" w:rsidR="00B31C18" w:rsidRPr="00787666" w:rsidRDefault="005C159B" w:rsidP="00B31C1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</w:t>
      </w:r>
      <w:r w:rsidRPr="00F665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использовании</w:t>
      </w:r>
      <w:r w:rsidRPr="00F665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665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функции</w:t>
      </w:r>
      <w:r w:rsidR="00F6651D" w:rsidRPr="00F665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F6651D" w:rsidRPr="005C159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val="en-US" w:eastAsia="ru-RU"/>
          <w14:ligatures w14:val="none"/>
        </w:rPr>
        <w:t>berserk.TokenSession</w:t>
      </w:r>
      <w:r w:rsidRPr="00F66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</w:t>
      </w:r>
      <w:r w:rsidRPr="00F66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возникнуть</w:t>
      </w:r>
      <w:r w:rsidRPr="00F665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="00B31C18" w:rsidRPr="00F6651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6651D" w:rsidRPr="00F6651D">
        <w:rPr>
          <w:rFonts w:ascii="Consolas" w:hAnsi="Consolas" w:cs="Times New Roman"/>
          <w:lang w:val="en-US"/>
        </w:rPr>
        <w:t>TypeError</w:t>
      </w:r>
      <w:proofErr w:type="spellEnd"/>
      <w:r w:rsidR="00F6651D" w:rsidRPr="00F6651D">
        <w:rPr>
          <w:rFonts w:ascii="Consolas" w:hAnsi="Consolas" w:cs="Times New Roman"/>
          <w:lang w:val="en-US"/>
        </w:rPr>
        <w:t xml:space="preserve">: </w:t>
      </w:r>
      <w:proofErr w:type="spellStart"/>
      <w:proofErr w:type="gramStart"/>
      <w:r w:rsidR="00F6651D" w:rsidRPr="00F6651D">
        <w:rPr>
          <w:rFonts w:ascii="Consolas" w:hAnsi="Consolas" w:cs="Times New Roman"/>
          <w:lang w:val="en-US"/>
        </w:rPr>
        <w:t>JSONDecoder</w:t>
      </w:r>
      <w:proofErr w:type="spellEnd"/>
      <w:r w:rsidR="00F6651D" w:rsidRPr="00F6651D">
        <w:rPr>
          <w:rFonts w:ascii="Consolas" w:hAnsi="Consolas" w:cs="Times New Roman"/>
          <w:lang w:val="en-US"/>
        </w:rPr>
        <w:t>._</w:t>
      </w:r>
      <w:proofErr w:type="gramEnd"/>
      <w:r w:rsidR="00F6651D" w:rsidRPr="00F6651D">
        <w:rPr>
          <w:rFonts w:ascii="Consolas" w:hAnsi="Consolas" w:cs="Times New Roman"/>
          <w:lang w:val="en-US"/>
        </w:rPr>
        <w:t>_</w:t>
      </w:r>
      <w:proofErr w:type="spellStart"/>
      <w:r w:rsidR="00F6651D" w:rsidRPr="00F6651D">
        <w:rPr>
          <w:rFonts w:ascii="Consolas" w:hAnsi="Consolas" w:cs="Times New Roman"/>
          <w:lang w:val="en-US"/>
        </w:rPr>
        <w:t>init</w:t>
      </w:r>
      <w:proofErr w:type="spellEnd"/>
      <w:r w:rsidR="00F6651D" w:rsidRPr="00F6651D">
        <w:rPr>
          <w:rFonts w:ascii="Consolas" w:hAnsi="Consolas" w:cs="Times New Roman"/>
          <w:lang w:val="en-US"/>
        </w:rPr>
        <w:t>_</w:t>
      </w:r>
      <w:proofErr w:type="gramStart"/>
      <w:r w:rsidR="00F6651D" w:rsidRPr="00F6651D">
        <w:rPr>
          <w:rFonts w:ascii="Consolas" w:hAnsi="Consolas" w:cs="Times New Roman"/>
          <w:lang w:val="en-US"/>
        </w:rPr>
        <w:t>_(</w:t>
      </w:r>
      <w:proofErr w:type="gramEnd"/>
      <w:r w:rsidR="00F6651D" w:rsidRPr="00F6651D">
        <w:rPr>
          <w:rFonts w:ascii="Consolas" w:hAnsi="Consolas" w:cs="Times New Roman"/>
          <w:lang w:val="en-US"/>
        </w:rPr>
        <w:t>) got an unexpected keyword argument 'encoding'</w:t>
      </w:r>
      <w:r w:rsidR="00F6651D" w:rsidRPr="00F6651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198D9CC" w14:textId="2F9A17E0" w:rsidR="00F6651D" w:rsidRPr="00787666" w:rsidRDefault="00F6651D" w:rsidP="00B31C1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Она возникает из-за того</w:t>
      </w:r>
      <w:r w:rsidRPr="00F66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berserk</w:t>
      </w:r>
      <w:r w:rsidRPr="00F6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данные скачиваются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66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функция </w:t>
      </w:r>
      <w:r w:rsidRPr="005C159B"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t>berserk.TokenSession</w:t>
      </w: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t xml:space="preserve">при декодировании пытается подать аргумент </w:t>
      </w:r>
      <w:r w:rsidRPr="00F6651D">
        <w:rPr>
          <w:rFonts w:ascii="Consolas" w:hAnsi="Consolas" w:cs="Times New Roman"/>
        </w:rPr>
        <w:t>'</w:t>
      </w:r>
      <w:r w:rsidRPr="00F6651D">
        <w:rPr>
          <w:rFonts w:ascii="Consolas" w:hAnsi="Consolas" w:cs="Times New Roman"/>
          <w:lang w:val="en-US"/>
        </w:rPr>
        <w:t>encoding</w:t>
      </w:r>
      <w:r w:rsidRPr="00F6651D">
        <w:rPr>
          <w:rFonts w:ascii="Consolas" w:hAnsi="Consolas" w:cs="Times New Roman"/>
        </w:rPr>
        <w:t>'</w:t>
      </w:r>
      <w:r w:rsidRPr="00F6651D">
        <w:rPr>
          <w:rFonts w:ascii="Times New Roman" w:hAnsi="Times New Roman" w:cs="Times New Roman"/>
          <w:sz w:val="28"/>
          <w:szCs w:val="28"/>
        </w:rPr>
        <w:t>, которого</w:t>
      </w:r>
      <w:r>
        <w:rPr>
          <w:rFonts w:ascii="Times New Roman" w:hAnsi="Times New Roman" w:cs="Times New Roman"/>
          <w:sz w:val="28"/>
          <w:szCs w:val="28"/>
        </w:rPr>
        <w:t xml:space="preserve"> нет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JSONDecoder</w:t>
      </w:r>
      <w:proofErr w:type="spellEnd"/>
      <w:r w:rsidRPr="00F665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начиная с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6651D">
        <w:rPr>
          <w:rFonts w:ascii="Times New Roman" w:hAnsi="Times New Roman" w:cs="Times New Roman"/>
          <w:sz w:val="28"/>
          <w:szCs w:val="28"/>
        </w:rPr>
        <w:t xml:space="preserve"> 3.9, </w:t>
      </w:r>
      <w:r>
        <w:rPr>
          <w:rFonts w:ascii="Times New Roman" w:hAnsi="Times New Roman" w:cs="Times New Roman"/>
          <w:sz w:val="28"/>
          <w:szCs w:val="28"/>
        </w:rPr>
        <w:t xml:space="preserve">поэтому для работы с данными необходимо виртуальное окружение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версией 3.8 и ниже. В файле</w:t>
      </w:r>
      <w:r w:rsidRPr="00F6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665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кодом есть полная настройка для работы с программой в среде выполнения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66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F6651D">
        <w:rPr>
          <w:rFonts w:ascii="Times New Roman" w:hAnsi="Times New Roman" w:cs="Times New Roman"/>
          <w:sz w:val="28"/>
          <w:szCs w:val="28"/>
        </w:rPr>
        <w:t>.</w:t>
      </w:r>
    </w:p>
    <w:p w14:paraId="1EA01212" w14:textId="77777777" w:rsidR="00C112C5" w:rsidRDefault="00F6651D" w:rsidP="00C112C5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Первым шагом к анализу шахматных партий является их выгрузка. В</w:t>
      </w:r>
      <w:r w:rsidRPr="00787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 w:rsidRPr="00787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787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787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функцией</w:t>
      </w:r>
      <w:r w:rsidRPr="00787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7722F4E" w14:textId="77777777" w:rsidR="00C112C5" w:rsidRDefault="00C112C5" w:rsidP="00C112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get_player_</w:t>
      </w:r>
      <w:proofErr w:type="gramStart"/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games</w:t>
      </w:r>
      <w:proofErr w:type="spellEnd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112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username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12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12C5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365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112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perf_type</w:t>
      </w:r>
      <w:proofErr w:type="spellEnd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12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"blitz"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C112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end_date</w:t>
      </w:r>
      <w:proofErr w:type="spellEnd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12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12C5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token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12C5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'lip_XdtZYxfUqOjOV0zNOSck'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3357EE5" w14:textId="77777777" w:rsidR="00C112C5" w:rsidRPr="00C112C5" w:rsidRDefault="00C112C5" w:rsidP="00C112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0E51D54" w14:textId="371061CB" w:rsidR="00F6651D" w:rsidRPr="00C112C5" w:rsidRDefault="00F6651D" w:rsidP="00C112C5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берет на вход никнейм рассматриваемого игрока</w:t>
      </w:r>
      <w:r w:rsidRPr="00F66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партий (пуля</w:t>
      </w:r>
      <w:r w:rsidRPr="00F66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блиц</w:t>
      </w:r>
      <w:r w:rsidRPr="00F665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рапид или классика)</w:t>
      </w:r>
      <w:r w:rsidRPr="00F6651D">
        <w:rPr>
          <w:rFonts w:ascii="Times New Roman" w:hAnsi="Times New Roman" w:cs="Times New Roman"/>
          <w:sz w:val="28"/>
          <w:szCs w:val="28"/>
        </w:rPr>
        <w:t xml:space="preserve">, </w:t>
      </w:r>
      <w:r w:rsidR="00C112C5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12C5" w:rsidRPr="00C112C5">
        <w:rPr>
          <w:rFonts w:ascii="Times New Roman" w:hAnsi="Times New Roman" w:cs="Times New Roman"/>
          <w:sz w:val="28"/>
          <w:szCs w:val="28"/>
        </w:rPr>
        <w:t>-</w:t>
      </w:r>
      <w:r w:rsidR="00C112C5">
        <w:rPr>
          <w:rFonts w:ascii="Times New Roman" w:hAnsi="Times New Roman" w:cs="Times New Roman"/>
          <w:sz w:val="28"/>
          <w:szCs w:val="28"/>
        </w:rPr>
        <w:t>токен</w:t>
      </w:r>
      <w:r w:rsidR="00C112C5" w:rsidRPr="00C112C5">
        <w:rPr>
          <w:rFonts w:ascii="Times New Roman" w:hAnsi="Times New Roman" w:cs="Times New Roman"/>
          <w:sz w:val="28"/>
          <w:szCs w:val="28"/>
        </w:rPr>
        <w:t>,</w:t>
      </w:r>
      <w:r w:rsidR="00C112C5">
        <w:rPr>
          <w:rFonts w:ascii="Times New Roman" w:hAnsi="Times New Roman" w:cs="Times New Roman"/>
          <w:sz w:val="28"/>
          <w:szCs w:val="28"/>
        </w:rPr>
        <w:t xml:space="preserve"> временной интервал</w:t>
      </w:r>
      <w:r w:rsidR="00C112C5" w:rsidRPr="00C112C5">
        <w:rPr>
          <w:rFonts w:ascii="Times New Roman" w:hAnsi="Times New Roman" w:cs="Times New Roman"/>
          <w:sz w:val="28"/>
          <w:szCs w:val="28"/>
        </w:rPr>
        <w:t>,</w:t>
      </w:r>
      <w:r w:rsidR="00C112C5">
        <w:rPr>
          <w:rFonts w:ascii="Times New Roman" w:hAnsi="Times New Roman" w:cs="Times New Roman"/>
          <w:sz w:val="28"/>
          <w:szCs w:val="28"/>
        </w:rPr>
        <w:t xml:space="preserve"> в котором будут рассмотрены партии в днях</w:t>
      </w:r>
      <w:r w:rsidR="00C112C5" w:rsidRPr="00C112C5">
        <w:rPr>
          <w:rFonts w:ascii="Times New Roman" w:hAnsi="Times New Roman" w:cs="Times New Roman"/>
          <w:sz w:val="28"/>
          <w:szCs w:val="28"/>
        </w:rPr>
        <w:t>,</w:t>
      </w:r>
      <w:r w:rsidR="00C112C5">
        <w:rPr>
          <w:rFonts w:ascii="Times New Roman" w:hAnsi="Times New Roman" w:cs="Times New Roman"/>
          <w:sz w:val="28"/>
          <w:szCs w:val="28"/>
        </w:rPr>
        <w:t xml:space="preserve"> конечная дата интервала (по умолчанию в коде она задается как день</w:t>
      </w:r>
      <w:r w:rsidR="00C112C5" w:rsidRPr="00C112C5">
        <w:rPr>
          <w:rFonts w:ascii="Times New Roman" w:hAnsi="Times New Roman" w:cs="Times New Roman"/>
          <w:sz w:val="28"/>
          <w:szCs w:val="28"/>
        </w:rPr>
        <w:t>,</w:t>
      </w:r>
      <w:r w:rsidR="00C112C5">
        <w:rPr>
          <w:rFonts w:ascii="Times New Roman" w:hAnsi="Times New Roman" w:cs="Times New Roman"/>
          <w:sz w:val="28"/>
          <w:szCs w:val="28"/>
        </w:rPr>
        <w:t xml:space="preserve"> в который код был запущен) и сохраняет партии в формате </w:t>
      </w:r>
      <w:r w:rsidR="00C112C5">
        <w:rPr>
          <w:rFonts w:ascii="Times New Roman" w:hAnsi="Times New Roman" w:cs="Times New Roman"/>
          <w:sz w:val="28"/>
          <w:szCs w:val="28"/>
          <w:lang w:val="en-US"/>
        </w:rPr>
        <w:t>PGN</w:t>
      </w:r>
      <w:r w:rsidR="00C112C5" w:rsidRPr="00C112C5">
        <w:rPr>
          <w:rFonts w:ascii="Times New Roman" w:hAnsi="Times New Roman" w:cs="Times New Roman"/>
          <w:sz w:val="28"/>
          <w:szCs w:val="28"/>
        </w:rPr>
        <w:t xml:space="preserve"> (формат файла для сохранения шахматных партий).</w:t>
      </w:r>
    </w:p>
    <w:p w14:paraId="377B71A4" w14:textId="166E56D8" w:rsidR="00C112C5" w:rsidRDefault="00C112C5" w:rsidP="00C112C5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для анализа партий необходимо скачать движок</w:t>
      </w:r>
      <w:r w:rsidRPr="00C112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Stockfish</w:t>
      </w:r>
      <w:r w:rsidRPr="00C112C5">
        <w:rPr>
          <w:rFonts w:ascii="Times New Roman" w:hAnsi="Times New Roman" w:cs="Times New Roman"/>
          <w:sz w:val="28"/>
          <w:szCs w:val="28"/>
        </w:rPr>
        <w:t>.</w:t>
      </w:r>
    </w:p>
    <w:p w14:paraId="1FE3D74B" w14:textId="77777777" w:rsidR="00C112C5" w:rsidRPr="00C112C5" w:rsidRDefault="00C112C5" w:rsidP="00C112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112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proofErr w:type="spellStart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sudo</w:t>
      </w:r>
      <w:proofErr w:type="spellEnd"/>
      <w:proofErr w:type="gramEnd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apt-get install stockfish</w:t>
      </w:r>
    </w:p>
    <w:p w14:paraId="02C718D7" w14:textId="77777777" w:rsidR="00C112C5" w:rsidRPr="00C112C5" w:rsidRDefault="00C112C5" w:rsidP="00C112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gramStart"/>
      <w:r w:rsidRPr="00C112C5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!</w:t>
      </w:r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pip</w:t>
      </w:r>
      <w:proofErr w:type="gramEnd"/>
      <w:r w:rsidRPr="00C112C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install chess-engine </w:t>
      </w:r>
    </w:p>
    <w:p w14:paraId="7EF2FCD1" w14:textId="77777777" w:rsidR="00C112C5" w:rsidRPr="00787666" w:rsidRDefault="00C112C5" w:rsidP="00C112C5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73C386" w14:textId="33EDCA14" w:rsidR="00C112C5" w:rsidRDefault="00B0069C" w:rsidP="00B0069C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партий с использованием движка реализован в функции</w:t>
      </w:r>
    </w:p>
    <w:p w14:paraId="4EB0BE5E" w14:textId="77777777" w:rsidR="00B0069C" w:rsidRPr="00787666" w:rsidRDefault="00B0069C" w:rsidP="00B00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analyze_games_with_</w:t>
      </w:r>
      <w:proofErr w:type="gramStart"/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engine</w:t>
      </w:r>
      <w:proofErr w:type="spellEnd"/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0069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games</w:t>
      </w:r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B0069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engine_path</w:t>
      </w:r>
      <w:proofErr w:type="spellEnd"/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B00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</w:t>
      </w:r>
      <w:proofErr w:type="spellStart"/>
      <w:r w:rsidRPr="00B00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usr</w:t>
      </w:r>
      <w:proofErr w:type="spellEnd"/>
      <w:r w:rsidRPr="00B0069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/games/stockfish'</w:t>
      </w:r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069C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depth</w:t>
      </w:r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B0069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US" w:eastAsia="ru-RU"/>
          <w14:ligatures w14:val="none"/>
        </w:rPr>
        <w:t>20</w:t>
      </w:r>
      <w:r w:rsidRPr="00B0069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326B197B" w14:textId="77777777" w:rsidR="00B0069C" w:rsidRPr="00787666" w:rsidRDefault="00B0069C" w:rsidP="00B006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2519BA21" w14:textId="7FDA22EA" w:rsidR="00B0069C" w:rsidRDefault="00B0069C" w:rsidP="00B0069C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которая принимает список партий</w:t>
      </w:r>
      <w:r w:rsidRPr="00B006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полученный в ходе работы предыдущей функции</w:t>
      </w:r>
      <w:r w:rsidRPr="00B006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расположение скачанного движка и заданную глубину движка (на сколько ходов вперед движок считает партии в каждой позиции) и возвращает список </w:t>
      </w:r>
      <w:proofErr w:type="spellStart"/>
      <w:r w:rsidRPr="00B0069C">
        <w:rPr>
          <w:rFonts w:ascii="Times New Roman" w:hAnsi="Times New Roman" w:cs="Times New Roman"/>
          <w:sz w:val="28"/>
          <w:szCs w:val="28"/>
        </w:rPr>
        <w:t>all_games_scores</w:t>
      </w:r>
      <w:proofErr w:type="spellEnd"/>
      <w:r w:rsidRPr="00B006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каждый элемент которого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-  список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оценок позиций после каждого хода игроков</w:t>
      </w:r>
      <w:r w:rsidR="00A174B6">
        <w:rPr>
          <w:rFonts w:ascii="Times New Roman" w:hAnsi="Times New Roman" w:cs="Times New Roman"/>
          <w:sz w:val="28"/>
          <w:szCs w:val="28"/>
        </w:rPr>
        <w:t>.</w:t>
      </w:r>
    </w:p>
    <w:p w14:paraId="778EE09D" w14:textId="77777777" w:rsidR="00A174B6" w:rsidRDefault="00A174B6" w:rsidP="00B0069C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803D19" w14:textId="13E038AD" w:rsidR="00A174B6" w:rsidRDefault="00A174B6" w:rsidP="00A174B6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получения оценок движка на каждом этапе каждой партии необходимо их проанализировать. Шахматные движки оценивают позиции в эквиваленте числа пешек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могло бы уравнять позицию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белых это число положительно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для черных – отрицательно. Например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оценка +2 означает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данная позиция эквивалентна тому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бы у белых было бы преимущество в 2 пешки перед черными. Из оценки позиции в пешках можно получить ключевую для анализа партий на читерство величину – потерю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ход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показывает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насколько в пешечном эквиваленте данный ход ухудшает позицию (или насколько сделанный игроком ход хуже оптимального с точки зрения компьютера). Для анализа партий используется средняя потеря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 w:rsidR="00A722D8" w:rsidRPr="00A722D8">
        <w:rPr>
          <w:rFonts w:ascii="Times New Roman" w:hAnsi="Times New Roman" w:cs="Times New Roman"/>
          <w:sz w:val="28"/>
          <w:szCs w:val="28"/>
        </w:rPr>
        <w:t xml:space="preserve"> (</w:t>
      </w:r>
      <w:r w:rsidR="00A722D8"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="00A722D8" w:rsidRPr="00A722D8">
        <w:rPr>
          <w:rFonts w:ascii="Times New Roman" w:hAnsi="Times New Roman" w:cs="Times New Roman"/>
          <w:sz w:val="28"/>
          <w:szCs w:val="28"/>
        </w:rPr>
        <w:t xml:space="preserve"> </w:t>
      </w:r>
      <w:r w:rsidR="00E1736E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A722D8">
        <w:rPr>
          <w:rFonts w:ascii="Times New Roman" w:hAnsi="Times New Roman" w:cs="Times New Roman"/>
          <w:sz w:val="28"/>
          <w:szCs w:val="28"/>
          <w:lang w:val="en-US"/>
        </w:rPr>
        <w:t>ntipawns</w:t>
      </w:r>
      <w:r w:rsidR="00A722D8" w:rsidRPr="00A722D8">
        <w:rPr>
          <w:rFonts w:ascii="Times New Roman" w:hAnsi="Times New Roman" w:cs="Times New Roman"/>
          <w:sz w:val="28"/>
          <w:szCs w:val="28"/>
        </w:rPr>
        <w:t xml:space="preserve"> </w:t>
      </w:r>
      <w:r w:rsidR="00A722D8">
        <w:rPr>
          <w:rFonts w:ascii="Times New Roman" w:hAnsi="Times New Roman" w:cs="Times New Roman"/>
          <w:sz w:val="28"/>
          <w:szCs w:val="28"/>
          <w:lang w:val="en-US"/>
        </w:rPr>
        <w:t>loss</w:t>
      </w:r>
      <w:r w:rsidR="00A722D8" w:rsidRPr="00A722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игроком за всю партию</w:t>
      </w:r>
      <w:r w:rsidRPr="00A174B6">
        <w:rPr>
          <w:rFonts w:ascii="Times New Roman" w:hAnsi="Times New Roman" w:cs="Times New Roman"/>
          <w:sz w:val="28"/>
          <w:szCs w:val="28"/>
        </w:rPr>
        <w:t>:</w:t>
      </w:r>
    </w:p>
    <w:p w14:paraId="7C54DCAA" w14:textId="4EE2CEA3" w:rsidR="00A174B6" w:rsidRPr="00A722D8" w:rsidRDefault="00A174B6" w:rsidP="00A174B6">
      <w:pPr>
        <w:shd w:val="clear" w:color="auto" w:fill="FFFFFF"/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Avg centipawns loss=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*100</m:t>
          </m:r>
        </m:oMath>
      </m:oMathPara>
    </w:p>
    <w:p w14:paraId="32F41D7E" w14:textId="40A2E13A" w:rsidR="00F6651D" w:rsidRPr="00B0069C" w:rsidRDefault="00F6651D" w:rsidP="00B31C1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58B0DE" w14:textId="7E84C9FF" w:rsidR="00F6651D" w:rsidRDefault="00A174B6" w:rsidP="00A174B6">
      <w:pPr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A722D8">
        <w:rPr>
          <w:rFonts w:ascii="Times New Roman" w:eastAsiaTheme="minorEastAsia" w:hAnsi="Times New Roman" w:cs="Times New Roman"/>
          <w:sz w:val="28"/>
          <w:szCs w:val="28"/>
          <w:lang w:val="en-US"/>
        </w:rPr>
        <w:t>pawn</w:t>
      </w:r>
      <w:r w:rsidR="00A722D8" w:rsidRPr="00A722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22D8">
        <w:rPr>
          <w:rFonts w:ascii="Times New Roman" w:eastAsiaTheme="minorEastAsia" w:hAnsi="Times New Roman" w:cs="Times New Roman"/>
          <w:sz w:val="28"/>
          <w:szCs w:val="28"/>
          <w:lang w:val="en-US"/>
        </w:rPr>
        <w:t>loss</w:t>
      </w:r>
      <w:r w:rsidR="00A722D8" w:rsidRPr="00A722D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потеря пешек за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A174B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й ход</w:t>
      </w:r>
    </w:p>
    <w:p w14:paraId="5F428E0A" w14:textId="26CD202F" w:rsidR="00A174B6" w:rsidRPr="00787666" w:rsidRDefault="00A174B6" w:rsidP="00A174B6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74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количество ходов</w:t>
      </w:r>
      <w:r w:rsidRPr="00A174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сделанных игроком в партии</w:t>
      </w:r>
    </w:p>
    <w:p w14:paraId="157962ED" w14:textId="07419195" w:rsidR="00A722D8" w:rsidRPr="00A722D8" w:rsidRDefault="00A722D8" w:rsidP="00A722D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Ходы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было потеряно более 50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называют неточностями </w:t>
      </w:r>
      <w:r w:rsidRPr="00A722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Inaccuracies</w:t>
      </w:r>
      <w:r w:rsidRPr="00A722D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более 100 – ошибками (</w:t>
      </w:r>
      <w:r>
        <w:rPr>
          <w:rFonts w:ascii="Times New Roman" w:hAnsi="Times New Roman" w:cs="Times New Roman"/>
          <w:sz w:val="28"/>
          <w:szCs w:val="28"/>
          <w:lang w:val="en-US"/>
        </w:rPr>
        <w:t>Mistakes</w:t>
      </w:r>
      <w:r w:rsidRPr="00A722D8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более 300 – зевками (</w:t>
      </w:r>
      <w:r>
        <w:rPr>
          <w:rFonts w:ascii="Times New Roman" w:hAnsi="Times New Roman" w:cs="Times New Roman"/>
          <w:sz w:val="28"/>
          <w:szCs w:val="28"/>
          <w:lang w:val="en-US"/>
        </w:rPr>
        <w:t>Blunders</w:t>
      </w:r>
      <w:r w:rsidRPr="00A722D8">
        <w:rPr>
          <w:rFonts w:ascii="Times New Roman" w:hAnsi="Times New Roman" w:cs="Times New Roman"/>
          <w:sz w:val="28"/>
          <w:szCs w:val="28"/>
        </w:rPr>
        <w:t>).</w:t>
      </w:r>
    </w:p>
    <w:p w14:paraId="37D23722" w14:textId="3995947D" w:rsidR="00A722D8" w:rsidRDefault="00A722D8" w:rsidP="00A722D8">
      <w:pPr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партии на читерство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зачастую недостаточно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ведь в разных позициях разные потери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внести разный вклад в партию. Например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равной позиции потеря 1</w:t>
      </w:r>
      <w:r w:rsidRPr="00A722D8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</w:rPr>
        <w:t xml:space="preserve"> пешек является ошибкой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серьезно снижает шансы на победу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позиции с тремя лишними фигурами потеря одной из этих фигур практически никак не уменьшит шанс на победу.</w:t>
      </w:r>
      <w:r w:rsidRPr="00A722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Поэтому многие сайты</w:t>
      </w:r>
      <w:r w:rsidRPr="00A722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том числе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lichess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 другую метрику – точность 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A722D8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ее нахождения необходимо на каждом ходу для игрока вычислить следующую величину</w:t>
      </w:r>
      <w:r w:rsidRPr="00A722D8">
        <w:rPr>
          <w:rFonts w:ascii="Times New Roman" w:hAnsi="Times New Roman" w:cs="Times New Roman"/>
          <w:sz w:val="28"/>
          <w:szCs w:val="28"/>
        </w:rPr>
        <w:t>:</w:t>
      </w:r>
    </w:p>
    <w:p w14:paraId="3499B27C" w14:textId="7D6014DA" w:rsidR="00A722D8" w:rsidRPr="00A722D8" w:rsidRDefault="00A722D8" w:rsidP="00A722D8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W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in%=50+50*(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-0.00368208*centipawns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-1 )</m:t>
          </m:r>
        </m:oMath>
      </m:oMathPara>
    </w:p>
    <w:p w14:paraId="1DFADE16" w14:textId="77777777" w:rsidR="00E1736E" w:rsidRDefault="00E1736E" w:rsidP="00A722D8">
      <w:pPr>
        <w:shd w:val="clear" w:color="auto" w:fill="FFFFFF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centipawns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текущая оценка позиции.</w:t>
      </w:r>
    </w:p>
    <w:p w14:paraId="1C461D12" w14:textId="36560B43" w:rsidR="00A722D8" w:rsidRDefault="00E1736E" w:rsidP="00E1736E">
      <w:pPr>
        <w:shd w:val="clear" w:color="auto" w:fill="FFFFFF"/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С помощью этой величины вычисляется</w:t>
      </w:r>
      <w:r w:rsidRPr="00E1736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56AEB19" w14:textId="7E61FD1C" w:rsidR="00E1736E" w:rsidRPr="005C159B" w:rsidRDefault="00E1736E" w:rsidP="00E1736E">
      <w:pPr>
        <w:shd w:val="clear" w:color="auto" w:fill="FFFFFF"/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Accuracy%=103.1668*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-0.04354*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Win%B-Win%A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-3.1669</m:t>
          </m:r>
        </m:oMath>
      </m:oMathPara>
    </w:p>
    <w:p w14:paraId="0D9ECFC2" w14:textId="0DCAB554" w:rsidR="005C159B" w:rsidRDefault="00E1736E" w:rsidP="005C159B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Accuracy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точность данного хода</w:t>
      </w:r>
    </w:p>
    <w:p w14:paraId="4E09FE9F" w14:textId="7079EC1B" w:rsidR="00E1736E" w:rsidRDefault="00E1736E" w:rsidP="005C159B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Win</m:t>
        </m:r>
        <m:r>
          <w:rPr>
            <w:rFonts w:ascii="Cambria Math" w:hAnsi="Cambria Math" w:cs="Times New Roman"/>
            <w:sz w:val="28"/>
            <w:szCs w:val="28"/>
          </w:rPr>
          <m:t>%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78766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Win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before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Win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до хода</w:t>
      </w:r>
    </w:p>
    <w:p w14:paraId="0503B914" w14:textId="6271591F" w:rsidR="00E1736E" w:rsidRPr="00787666" w:rsidRDefault="00E1736E" w:rsidP="00E1736E">
      <w:pPr>
        <w:spacing w:line="36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Win</m:t>
        </m:r>
        <m:r>
          <w:rPr>
            <w:rFonts w:ascii="Cambria Math" w:hAnsi="Cambria Math" w:cs="Times New Roman"/>
            <w:sz w:val="28"/>
            <w:szCs w:val="28"/>
          </w:rPr>
          <m:t>%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78766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Win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after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Win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%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после</w:t>
      </w:r>
      <w:r w:rsidRPr="007876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хода</w:t>
      </w:r>
    </w:p>
    <w:p w14:paraId="6C2D21C4" w14:textId="3F6BCEDB" w:rsidR="00E1736E" w:rsidRDefault="00E1736E" w:rsidP="00E1736E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анализа партий на читерство используется суммарная точность всех ходов в партии</w:t>
      </w:r>
      <w:r w:rsidRPr="00E1736E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она может принимать значения от 0% до 100%.</w:t>
      </w:r>
    </w:p>
    <w:p w14:paraId="52F2BF74" w14:textId="77777777" w:rsidR="000E0ED8" w:rsidRDefault="00E1736E" w:rsidP="000E0ED8">
      <w:pPr>
        <w:shd w:val="clear" w:color="auto" w:fill="F7F7F7"/>
        <w:spacing w:line="285" w:lineRule="atLeast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 подсчет потерянных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сантипешек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отвечает функция</w:t>
      </w:r>
      <w:r w:rsidR="000E0ED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7AC61698" w14:textId="4AC7180E" w:rsidR="000E0ED8" w:rsidRPr="00787666" w:rsidRDefault="000E0ED8" w:rsidP="000E0ED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analyze_player_losses</w:t>
      </w:r>
      <w:proofErr w:type="spellEnd"/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E0ED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all_games_scores</w:t>
      </w:r>
      <w:proofErr w:type="spellEnd"/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4DBE0FFF" w14:textId="77777777" w:rsidR="000E0ED8" w:rsidRPr="00787666" w:rsidRDefault="000E0ED8" w:rsidP="000E0ED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89ED9E8" w14:textId="05B68DA5" w:rsidR="00E1736E" w:rsidRDefault="000E0ED8" w:rsidP="000E0ED8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Ее аргументом является список оценок каждого этапа каждой партии</w:t>
      </w:r>
      <w:r w:rsidRPr="000E0ED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получаемый в результате работы предыдущей описанной функции 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analyze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games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with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engine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(</w:t>
      </w:r>
      <w:proofErr w:type="gramEnd"/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)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А на выходе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функция возвращает списки с потерями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каждом ходу в каждой партии.</w:t>
      </w:r>
    </w:p>
    <w:p w14:paraId="7C7D38E5" w14:textId="404C330F" w:rsidR="000E0ED8" w:rsidRDefault="000E0ED8" w:rsidP="000E0ED8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подсчета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Accuracy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каждом ходу вводятся вспомогательные функции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418EEC6" w14:textId="77777777" w:rsidR="000E0ED8" w:rsidRPr="000E0ED8" w:rsidRDefault="000E0ED8" w:rsidP="000E0ED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bookmarkStart w:id="0" w:name="_Hlk195713319"/>
      <w:r w:rsidRPr="000E0ED8">
        <w:rPr>
          <w:rFonts w:ascii="Courier New" w:eastAsia="Times New Roman" w:hAnsi="Courier New" w:cs="Courier New"/>
          <w:noProof/>
          <w:color w:val="795E26"/>
          <w:kern w:val="0"/>
          <w:sz w:val="21"/>
          <w:szCs w:val="21"/>
          <w:lang w:val="en-US" w:eastAsia="ru-RU"/>
          <w14:ligatures w14:val="none"/>
        </w:rPr>
        <w:t>calculate_win_percent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centipawns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)</w:t>
      </w:r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E0ED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</w:t>
      </w:r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calculate_accuracy</w:t>
      </w:r>
      <w:proofErr w:type="spellEnd"/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0E0ED8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win_diff</w:t>
      </w:r>
      <w:proofErr w:type="spellEnd"/>
      <w:r w:rsidRPr="000E0ED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bookmarkEnd w:id="0"/>
    <w:p w14:paraId="5AD496F9" w14:textId="4B8CDCE6" w:rsidR="000E0ED8" w:rsidRPr="000E0ED8" w:rsidRDefault="000E0ED8" w:rsidP="000E0E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A1DCD86" w14:textId="4A79647E" w:rsidR="000E0ED8" w:rsidRDefault="000E0ED8" w:rsidP="000E0ED8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выгрузки и полного анализа партий на читерство вводится функция </w:t>
      </w:r>
    </w:p>
    <w:p w14:paraId="0629C40C" w14:textId="77777777" w:rsidR="000E0ED8" w:rsidRPr="000E0ED8" w:rsidRDefault="000E0ED8" w:rsidP="000E0E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0E0ED8">
        <w:rPr>
          <w:rFonts w:ascii="Courier New" w:eastAsia="Times New Roman" w:hAnsi="Courier New" w:cs="Courier New"/>
          <w:noProof/>
          <w:color w:val="795E26"/>
          <w:kern w:val="0"/>
          <w:sz w:val="21"/>
          <w:szCs w:val="21"/>
          <w:lang w:val="en-US" w:eastAsia="ru-RU"/>
          <w14:ligatures w14:val="none"/>
        </w:rPr>
        <w:t>analyze_player_performance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username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engine_path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A31515"/>
          <w:kern w:val="0"/>
          <w:sz w:val="21"/>
          <w:szCs w:val="21"/>
          <w:lang w:val="en-US" w:eastAsia="ru-RU"/>
          <w14:ligatures w14:val="none"/>
        </w:rPr>
        <w:t>'/usr/games/stockfish'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token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A31515"/>
          <w:kern w:val="0"/>
          <w:sz w:val="21"/>
          <w:szCs w:val="21"/>
          <w:lang w:val="en-US" w:eastAsia="ru-RU"/>
          <w14:ligatures w14:val="none"/>
        </w:rPr>
        <w:t>'lip_XdtZYxfUqOjOV0zNOSck'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,  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end_date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0000FF"/>
          <w:kern w:val="0"/>
          <w:sz w:val="21"/>
          <w:szCs w:val="21"/>
          <w:lang w:val="en-US" w:eastAsia="ru-RU"/>
          <w14:ligatures w14:val="none"/>
        </w:rPr>
        <w:t>None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days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116644"/>
          <w:kern w:val="0"/>
          <w:sz w:val="21"/>
          <w:szCs w:val="21"/>
          <w:lang w:val="en-US" w:eastAsia="ru-RU"/>
          <w14:ligatures w14:val="none"/>
        </w:rPr>
        <w:t>365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perf_type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A31515"/>
          <w:kern w:val="0"/>
          <w:sz w:val="21"/>
          <w:szCs w:val="21"/>
          <w:lang w:val="en-US" w:eastAsia="ru-RU"/>
          <w14:ligatures w14:val="none"/>
        </w:rPr>
        <w:t>"blitz"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0E0ED8">
        <w:rPr>
          <w:rFonts w:ascii="Courier New" w:eastAsia="Times New Roman" w:hAnsi="Courier New" w:cs="Courier New"/>
          <w:noProof/>
          <w:color w:val="001080"/>
          <w:kern w:val="0"/>
          <w:sz w:val="21"/>
          <w:szCs w:val="21"/>
          <w:lang w:val="en-US" w:eastAsia="ru-RU"/>
          <w14:ligatures w14:val="none"/>
        </w:rPr>
        <w:t>depth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0E0ED8">
        <w:rPr>
          <w:rFonts w:ascii="Courier New" w:eastAsia="Times New Roman" w:hAnsi="Courier New" w:cs="Courier New"/>
          <w:noProof/>
          <w:color w:val="116644"/>
          <w:kern w:val="0"/>
          <w:sz w:val="21"/>
          <w:szCs w:val="21"/>
          <w:lang w:val="en-US" w:eastAsia="ru-RU"/>
          <w14:ligatures w14:val="none"/>
        </w:rPr>
        <w:t>20</w:t>
      </w:r>
      <w:r w:rsidRPr="000E0ED8">
        <w:rPr>
          <w:rFonts w:ascii="Courier New" w:eastAsia="Times New Roman" w:hAnsi="Courier New" w:cs="Courier New"/>
          <w:noProof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624F4E5B" w14:textId="77777777" w:rsidR="000E0ED8" w:rsidRPr="000E0ED8" w:rsidRDefault="000E0ED8" w:rsidP="000E0ED8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14:paraId="65D810BB" w14:textId="7D43D325" w:rsidR="00613213" w:rsidRDefault="000E0ED8" w:rsidP="00613213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Эта функция сначала выгружает партии указанного игрока за указанный промежуток времени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используя функцию </w:t>
      </w:r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get</w:t>
      </w:r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player</w:t>
      </w:r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C112C5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games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()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анализирует их с помощью движка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используя 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analyze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games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with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0069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engine</w:t>
      </w: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(</w:t>
      </w:r>
      <w:r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)</w:t>
      </w:r>
      <w:r w:rsidRPr="000E0ED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чего на 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каждом этапе партии рассчитывает потерянные игроком </w:t>
      </w:r>
      <w:r w:rsidR="00613213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сантипешки 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 помощью </w:t>
      </w:r>
      <w:r w:rsidR="00613213"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analyze</w:t>
      </w:r>
      <w:r w:rsidR="00613213" w:rsidRPr="0061321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="00613213"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player</w:t>
      </w:r>
      <w:r w:rsidR="00613213" w:rsidRPr="0061321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="00613213" w:rsidRPr="000E0ED8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losses</w:t>
      </w:r>
      <w:r w:rsidR="00613213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()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чего на каждом ходу рассчитывает 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Win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% 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 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Accuracy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%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наконец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рассчитывает 5 основных метрик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которые будут использоваться для проведения анализа партий</w:t>
      </w:r>
      <w:r w:rsidR="00613213"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D93FE35" w14:textId="716FF0BF" w:rsidR="00613213" w:rsidRDefault="00613213" w:rsidP="00613213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61321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Средн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ие потери </w:t>
      </w: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t xml:space="preserve">сантипешек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партии</w:t>
      </w:r>
    </w:p>
    <w:p w14:paraId="68355089" w14:textId="6A8CDFFC" w:rsidR="00613213" w:rsidRDefault="00613213" w:rsidP="00613213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2) Общая точность партии</w:t>
      </w:r>
    </w:p>
    <w:p w14:paraId="0E439703" w14:textId="56F99F7F" w:rsidR="00613213" w:rsidRDefault="00613213" w:rsidP="00613213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3) Число зевков в партии</w:t>
      </w:r>
    </w:p>
    <w:p w14:paraId="0576D842" w14:textId="209C869A" w:rsidR="00613213" w:rsidRDefault="00613213" w:rsidP="00613213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4) Число ошибок в партии</w:t>
      </w:r>
    </w:p>
    <w:p w14:paraId="482A5DBF" w14:textId="6AAA5FB5" w:rsidR="00613213" w:rsidRDefault="00613213" w:rsidP="00613213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5) Число неточностей в партии</w:t>
      </w:r>
    </w:p>
    <w:p w14:paraId="3CF8C5DC" w14:textId="54915FC5" w:rsidR="000210CF" w:rsidRPr="000210CF" w:rsidRDefault="000210CF" w:rsidP="000210CF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Помимо этих параметров можно использовать и другие. Например</w:t>
      </w:r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анализ времени</w:t>
      </w:r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потраченного на ходы игрока</w:t>
      </w:r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может выявить неопытного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читера</w:t>
      </w:r>
      <w:proofErr w:type="spellEnd"/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 как компьютер для расчета позиции на заданной глубине на каждом ходу тратит примерно одинаковое время и некоторые игроки сильно выдают себя</w:t>
      </w:r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когда делают хорошие ходы ровно раз в 5 секунд.</w:t>
      </w:r>
    </w:p>
    <w:p w14:paraId="5B871594" w14:textId="77777777" w:rsidR="009C0750" w:rsidRDefault="009C0750" w:rsidP="009C0750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CA3320A" w14:textId="6EAA8ACF" w:rsidR="009C0750" w:rsidRPr="009C0750" w:rsidRDefault="009C0750" w:rsidP="009C0750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9C07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3. Статистический анализ данных</w:t>
      </w:r>
    </w:p>
    <w:p w14:paraId="281B8263" w14:textId="07642093" w:rsidR="000210CF" w:rsidRDefault="009C0750" w:rsidP="000E0ED8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загрузки и обработки данных их необходимо </w:t>
      </w:r>
      <w:r w:rsid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проанализировать. Ключевым вопросом данного проекта является</w:t>
      </w:r>
      <w:proofErr w:type="gramStart"/>
      <w:r w:rsidR="000210CF"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  <w:r w:rsid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Использовал</w:t>
      </w:r>
      <w:proofErr w:type="gramEnd"/>
      <w:r w:rsid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ли игрок компьютерные подсказки в рассматриваемых партиях</w:t>
      </w:r>
      <w:r w:rsidR="000210CF"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если у нас есть статистика по его предыдущим партиям). Ключевой проверяемой величиной будут средние значения описанных в предыдущей главе метрик. Тогда со статистической значимостью 5% можно сформулировать следующие гипотезы для точности</w:t>
      </w:r>
      <w:r w:rsidR="000210CF"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00B0E827" w14:textId="36C02C60" w:rsidR="000210CF" w:rsidRPr="00B45DF7" w:rsidRDefault="000210CF" w:rsidP="000210CF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lastRenderedPageBreak/>
        <w:t>H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0 – в сыгранных на турнире партиях нет статистической разницы в точности </w:t>
      </w:r>
      <w:r w:rsid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остальны</w:t>
      </w:r>
      <w:r w:rsid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ми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сыгранны</w:t>
      </w:r>
      <w:r w:rsid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ми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игроком парти</w:t>
      </w:r>
      <w:r w:rsid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ями</w:t>
      </w:r>
    </w:p>
    <w:p w14:paraId="6609C364" w14:textId="37A3DE9D" w:rsidR="000210CF" w:rsidRPr="00B45DF7" w:rsidRDefault="000210CF" w:rsidP="000210CF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H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1 – в сыгранных на турнире партиях показана более высокая точность, чем в остальных сыгранных игроком партиях</w:t>
      </w:r>
    </w:p>
    <w:p w14:paraId="2B3D0527" w14:textId="7DC45B2E" w:rsidR="000210CF" w:rsidRDefault="000210CF" w:rsidP="000210CF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потерь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зевков</w:t>
      </w:r>
      <w:r w:rsidRPr="000210C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ошибок и неточностей </w:t>
      </w:r>
      <w:r w:rsidR="00B45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альтернативная гипотеза будет левосторонней</w:t>
      </w:r>
      <w:r w:rsidR="00B45DF7" w:rsidRPr="00B45DF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6B256059" w14:textId="63D87BD6" w:rsidR="00B45DF7" w:rsidRP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H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0 – в сыгранных на турнире партиях нет статистической разницы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в средних потерях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с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остальн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ми</w:t>
      </w:r>
      <w:proofErr w:type="spellEnd"/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сыгранны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ми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игроком партия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ми</w:t>
      </w:r>
    </w:p>
    <w:p w14:paraId="13EE192A" w14:textId="025C439B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val="en-US" w:eastAsia="ru-RU"/>
          <w14:ligatures w14:val="none"/>
        </w:rPr>
        <w:t>H</w:t>
      </w:r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1 – в сыгранных на турнире партиях показана более </w:t>
      </w:r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низкие средние потери </w:t>
      </w:r>
      <w:proofErr w:type="spellStart"/>
      <w:r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 w:rsidRPr="00B45DF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, чем в остальных сыгранных игроком партиях</w:t>
      </w:r>
    </w:p>
    <w:p w14:paraId="20201CB5" w14:textId="0AFA1663" w:rsidR="00B45DF7" w:rsidRDefault="00B45DF7" w:rsidP="00B45DF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Чтобы проанализировать поставленные гипотезы сначала необходимо провести описательную статистику указанных величин. Это можно сделать с помощью метода </w:t>
      </w:r>
      <w:proofErr w:type="spellStart"/>
      <w:proofErr w:type="gramStart"/>
      <w:r w:rsidRPr="00B45D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describe</w:t>
      </w:r>
      <w:proofErr w:type="spellEnd"/>
      <w:r w:rsidRPr="00B45D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45D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),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примененного к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датафреймам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B45D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players_stats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B45D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tournament_stats</w:t>
      </w:r>
      <w:proofErr w:type="spellEnd"/>
      <w:r w:rsidRPr="00B45DF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полученных при анализе партий подозреваемого игрока до турнира и в самом турнире. Описание этих таблиц приведено на рисунках 1 и 2.</w:t>
      </w:r>
    </w:p>
    <w:p w14:paraId="348F516A" w14:textId="77777777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9225FE3" w14:textId="76716BF0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846CD65" wp14:editId="4F429B98">
            <wp:extent cx="4953691" cy="2876951"/>
            <wp:effectExtent l="0" t="0" r="0" b="0"/>
            <wp:docPr id="912177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7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043" w14:textId="1C359CD4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Рисунок 1. Описание общей статистики игрока</w:t>
      </w:r>
    </w:p>
    <w:p w14:paraId="34858E7D" w14:textId="2625FD5D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B45DF7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1A75A0B8" wp14:editId="2DA374B5">
            <wp:extent cx="4953691" cy="2867425"/>
            <wp:effectExtent l="0" t="0" r="0" b="9525"/>
            <wp:docPr id="150239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9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DE3D" w14:textId="64D935CF" w:rsidR="00B45DF7" w:rsidRDefault="00B45DF7" w:rsidP="00B45DF7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Рисунок 2. Описание статистики игрока за турнир</w:t>
      </w:r>
    </w:p>
    <w:p w14:paraId="73A7D843" w14:textId="73CB5883" w:rsidR="00B45DF7" w:rsidRPr="00787666" w:rsidRDefault="00B65C1F" w:rsidP="00B65C1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Видно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что средняя и медианная точность в сыгранном турнире у игрока выше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чем обычно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а среднее и медианное значение других показателей – наоборот ниже.</w:t>
      </w:r>
      <w:r w:rsidR="007876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Также стоит отметить</w:t>
      </w:r>
      <w:r w:rsidR="00787666" w:rsidRPr="007876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78766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что выборка турнирных партий значительно ниже общей выборки (11 партий против 1580)</w:t>
      </w:r>
    </w:p>
    <w:p w14:paraId="7665489D" w14:textId="4DEC76BE" w:rsidR="00B65C1F" w:rsidRDefault="00B65C1F" w:rsidP="00B65C1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На этом какие-либо выводы делать очень рано.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Для начала построим графики распределения всех 5 метрик для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датафрейма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players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stats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Для этого была написана функция</w:t>
      </w:r>
    </w:p>
    <w:p w14:paraId="6551E28F" w14:textId="77777777" w:rsidR="00B65C1F" w:rsidRDefault="00B65C1F" w:rsidP="00B65C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r w:rsidRPr="00B65C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plot</w:t>
      </w:r>
      <w:r w:rsidRPr="007876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65C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all</w:t>
      </w:r>
      <w:r w:rsidRPr="007876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r w:rsidRPr="00B65C1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metrics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B65C1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players</w:t>
      </w:r>
      <w:r w:rsidRPr="007876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ru-RU"/>
          <w14:ligatures w14:val="none"/>
        </w:rPr>
        <w:t>_</w:t>
      </w:r>
      <w:r w:rsidRPr="00B65C1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stats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6B91315D" w14:textId="77777777" w:rsidR="00B65C1F" w:rsidRPr="00B65C1F" w:rsidRDefault="00B65C1F" w:rsidP="00B65C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69F7BF5D" w14:textId="100AC863" w:rsidR="00B65C1F" w:rsidRPr="00B65C1F" w:rsidRDefault="00B65C1F" w:rsidP="00B65C1F">
      <w:pPr>
        <w:spacing w:line="360" w:lineRule="auto"/>
        <w:ind w:firstLine="709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Она строит гистограммы для каждой из рассматриваемых величин и красную пунктирную линию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показывающую среднее значение данной метрики. Результат действия этой функции для общего набора данных (т.е. сыгранных до турнира партий) приведен на рисунке 3. Для турнирных партий строить гистограммы смысла не имеет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 как их выборка равна всего 11</w:t>
      </w:r>
      <w:r w:rsidRPr="00B65C1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поэтому</w:t>
      </w:r>
      <w:r w:rsidR="00EE7AC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такие гистограммы не внесут ничего информативного.</w:t>
      </w:r>
    </w:p>
    <w:p w14:paraId="436F024D" w14:textId="41F3CFCF" w:rsidR="00B65C1F" w:rsidRPr="00B65C1F" w:rsidRDefault="00B65C1F" w:rsidP="00B65C1F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lastRenderedPageBreak/>
        <w:drawing>
          <wp:inline distT="0" distB="0" distL="0" distR="0" wp14:anchorId="29879E10" wp14:editId="37BEFB6A">
            <wp:extent cx="5940425" cy="5944870"/>
            <wp:effectExtent l="0" t="0" r="3175" b="0"/>
            <wp:docPr id="335834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AF3E" w14:textId="7D3471AF" w:rsidR="00B45DF7" w:rsidRPr="00B45DF7" w:rsidRDefault="00B65C1F" w:rsidP="00B45DF7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Рисунок 3. Гистограммы основных метрик для общего набора партий</w:t>
      </w:r>
    </w:p>
    <w:p w14:paraId="3FD7F582" w14:textId="10D36170" w:rsidR="00B45DF7" w:rsidRDefault="00EE7AC9" w:rsidP="00B45DF7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Далее необходимо проверить данные на нормальность. Визуально графики точности и потерь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напоминают нормальные распределения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остальные графики нет. Помимо визуального анализа для проверки данных на нормальность необходимо учесть следующие факторы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9C2468C" w14:textId="63AD5538" w:rsidR="00EE7AC9" w:rsidRDefault="00EE7AC9" w:rsidP="00EE7AC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Насколько близки друг к другу среднее значение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медиана и мода.</w:t>
      </w:r>
    </w:p>
    <w:p w14:paraId="4095ABB3" w14:textId="3E8A401E" w:rsidR="00EE7AC9" w:rsidRDefault="00EE7AC9" w:rsidP="00EE7AC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2) Насколько близки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ассиметрия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коэффициент эксцесса к 0</w:t>
      </w:r>
    </w:p>
    <w:p w14:paraId="6F553C33" w14:textId="37B1188E" w:rsidR="00EE7AC9" w:rsidRDefault="00EE7AC9" w:rsidP="00EE7AC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3) Насколько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QQ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plot 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Quantile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Quantile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plot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близок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линейной зависимости</w:t>
      </w:r>
    </w:p>
    <w:p w14:paraId="37AB1217" w14:textId="58D368E3" w:rsidR="00EE7AC9" w:rsidRDefault="00EE7AC9" w:rsidP="00EE7AC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4) Значение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value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критериев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определяющих нормальность распределения. </w:t>
      </w:r>
      <w:r w:rsidR="009609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Если это значение будет </w:t>
      </w:r>
      <w:r w:rsidR="00960925" w:rsidRPr="009609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&gt;0.05, </w:t>
      </w:r>
      <w:r w:rsidR="0096092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гипотезу можно считать верной.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качестве таких критериев можно использовать критерий Шапиро-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Уилка</w:t>
      </w:r>
      <w:proofErr w:type="spellEnd"/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применимый для выборок объемом меньше 5000 и реализованный в </w:t>
      </w:r>
      <w:r w:rsidRPr="009E7AA3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функции</w:t>
      </w:r>
      <w:r w:rsidRPr="009E7AA3">
        <w:rPr>
          <w:rFonts w:ascii="Consolas" w:eastAsia="Times New Roman" w:hAnsi="Consolas" w:cs="Times New Roman"/>
          <w:color w:val="806000" w:themeColor="accent4" w:themeShade="80"/>
          <w:kern w:val="0"/>
          <w:lang w:eastAsia="ru-RU"/>
          <w14:ligatures w14:val="none"/>
        </w:rPr>
        <w:t xml:space="preserve"> </w:t>
      </w:r>
      <w:proofErr w:type="gramStart"/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val="en-US" w:eastAsia="ru-RU"/>
          <w14:ligatures w14:val="none"/>
        </w:rPr>
        <w:t>stats</w:t>
      </w:r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eastAsia="ru-RU"/>
          <w14:ligatures w14:val="none"/>
        </w:rPr>
        <w:t>.</w:t>
      </w:r>
      <w:proofErr w:type="spellStart"/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val="en-US" w:eastAsia="ru-RU"/>
          <w14:ligatures w14:val="none"/>
        </w:rPr>
        <w:t>shapiro</w:t>
      </w:r>
      <w:proofErr w:type="spellEnd"/>
      <w:proofErr w:type="gramEnd"/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eastAsia="ru-RU"/>
          <w14:ligatures w14:val="none"/>
        </w:rPr>
        <w:t>()</w:t>
      </w:r>
      <w:r w:rsidRPr="009E7AA3">
        <w:rPr>
          <w:rFonts w:ascii="Times New Roman" w:eastAsia="Times New Roman" w:hAnsi="Times New Roman" w:cs="Times New Roman"/>
          <w:color w:val="806000" w:themeColor="accent4" w:themeShade="80"/>
          <w:kern w:val="0"/>
          <w:sz w:val="28"/>
          <w:szCs w:val="28"/>
          <w:lang w:eastAsia="ru-RU"/>
          <w14:ligatures w14:val="none"/>
        </w:rPr>
        <w:t xml:space="preserve">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также критерий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К-квадрат </w:t>
      </w:r>
      <w:proofErr w:type="spellStart"/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Д'Агостино</w:t>
      </w:r>
      <w:proofErr w:type="spellEnd"/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проверяющий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ассиметрию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эксцесс и реализованный в функции </w:t>
      </w:r>
      <w:proofErr w:type="spellStart"/>
      <w:proofErr w:type="gramStart"/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eastAsia="ru-RU"/>
          <w14:ligatures w14:val="none"/>
        </w:rPr>
        <w:t>stats.normaltest</w:t>
      </w:r>
      <w:proofErr w:type="spellEnd"/>
      <w:proofErr w:type="gramEnd"/>
      <w:r w:rsidRPr="00A02992">
        <w:rPr>
          <w:rFonts w:ascii="Courier New" w:eastAsia="Times New Roman" w:hAnsi="Courier New" w:cs="Courier New"/>
          <w:color w:val="806000" w:themeColor="accent4" w:themeShade="80"/>
          <w:kern w:val="0"/>
          <w:lang w:eastAsia="ru-RU"/>
          <w14:ligatures w14:val="none"/>
        </w:rPr>
        <w:t>()</w:t>
      </w:r>
      <w:r w:rsidRPr="009E7AA3">
        <w:rPr>
          <w:rFonts w:ascii="Times New Roman" w:eastAsia="Times New Roman" w:hAnsi="Times New Roman" w:cs="Times New Roman"/>
          <w:color w:val="806000" w:themeColor="accent4" w:themeShade="8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python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8E8779D" w14:textId="432A5731" w:rsidR="004E399F" w:rsidRPr="004E399F" w:rsidRDefault="004E399F" w:rsidP="004E399F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этом исследовании написана функция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проверяющая данные на нормальность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</w:t>
      </w:r>
    </w:p>
    <w:p w14:paraId="78708D9B" w14:textId="77777777" w:rsidR="004E399F" w:rsidRPr="00787666" w:rsidRDefault="004E399F" w:rsidP="004E39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spellStart"/>
      <w:r w:rsidRPr="004E399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normality_check</w:t>
      </w:r>
      <w:proofErr w:type="spellEnd"/>
      <w:r w:rsidRPr="004E39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(</w:t>
      </w:r>
      <w:proofErr w:type="spellStart"/>
      <w:r w:rsidRPr="004E399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ru-RU"/>
          <w14:ligatures w14:val="none"/>
        </w:rPr>
        <w:t>data</w:t>
      </w:r>
      <w:proofErr w:type="spellEnd"/>
      <w:r w:rsidRPr="004E399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55BAA3F2" w14:textId="77777777" w:rsidR="004E399F" w:rsidRPr="00787666" w:rsidRDefault="004E399F" w:rsidP="004E39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572C4D68" w14:textId="3A255E15" w:rsidR="004E399F" w:rsidRPr="00EE3EAF" w:rsidRDefault="004E399F" w:rsidP="004E399F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Эта функция строит гистограмму распределения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вычисляет некоторые статистические характеристики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проверяет гипотезы о нормальности распределения и строит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QQ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plot</w:t>
      </w:r>
      <w:r w:rsidRPr="004E399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Результаты использования этой функции для определения нормальности распределения потерь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общей статистике приведен</w:t>
      </w:r>
      <w:r w:rsidR="00545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ы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рисунк</w:t>
      </w:r>
      <w:r w:rsid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28120F8" w14:textId="57336FDB" w:rsidR="004E399F" w:rsidRDefault="00EE3EAF" w:rsidP="00EE3EAF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3E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B570B6F" wp14:editId="3A3582CF">
            <wp:extent cx="5388983" cy="3791585"/>
            <wp:effectExtent l="0" t="0" r="2540" b="0"/>
            <wp:docPr id="186967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7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469" cy="38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4C1A" w14:textId="2DE47105" w:rsidR="00EE7AC9" w:rsidRPr="00787666" w:rsidRDefault="00EE3EAF" w:rsidP="00EE7AC9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</w:t>
      </w:r>
      <w:r w:rsidR="0054515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4. Оценка нормальности распределения потерь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</w:p>
    <w:p w14:paraId="7C0BBCC5" w14:textId="5B845BE1" w:rsidR="000210CF" w:rsidRDefault="00F46AAE" w:rsidP="00F46AAE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Исходные данные о средних потерях</w:t>
      </w:r>
      <w:r w:rsid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proofErr w:type="gramStart"/>
      <w:r w:rsid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AvgLoss</w:t>
      </w:r>
      <w:proofErr w:type="spellEnd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име</w:t>
      </w:r>
      <w:r w:rsid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ют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правостороннюю асимметрию (коэффициент = 0.64) и отклонение от нормальности (p-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value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Шапиро-</w:t>
      </w:r>
      <w:proofErr w:type="spellStart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Уилка</w:t>
      </w:r>
      <w:proofErr w:type="spellEnd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gramStart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 0.001</w:t>
      </w:r>
      <w:proofErr w:type="gramEnd"/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). Для нормализации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можно 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примен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ить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квадратное преобразование f(x)=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kern w:val="0"/>
                <w:sz w:val="28"/>
                <w:szCs w:val="28"/>
                <w:lang w:eastAsia="ru-RU"/>
                <w14:ligatures w14:val="none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kern w:val="0"/>
                <w:sz w:val="28"/>
                <w:szCs w:val="28"/>
                <w:lang w:eastAsia="ru-RU"/>
                <w14:ligatures w14:val="none"/>
              </w:rPr>
              <m:t>x</m:t>
            </m:r>
          </m:e>
        </m:rad>
      </m:oMath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.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Результат проверки нормализованного распределения показан на рисунке 5.</w:t>
      </w:r>
    </w:p>
    <w:p w14:paraId="76925AC5" w14:textId="02B4A106" w:rsidR="00F46AAE" w:rsidRPr="00F46AAE" w:rsidRDefault="00F46AAE" w:rsidP="00F46AA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46AAE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6921A8D" wp14:editId="52B813EB">
            <wp:extent cx="5940425" cy="4184650"/>
            <wp:effectExtent l="0" t="0" r="3175" b="6350"/>
            <wp:docPr id="1031244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443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942F" w14:textId="2390CAFE" w:rsidR="000E0ED8" w:rsidRDefault="00F46AAE" w:rsidP="000210CF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5. Проверка нормализованных данных о потерях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</w:p>
    <w:p w14:paraId="0F9ECE6E" w14:textId="739EC19A" w:rsidR="00F46AAE" w:rsidRDefault="00F46AAE" w:rsidP="00F46AAE">
      <w:pPr>
        <w:spacing w:line="360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Как видно из рис.5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после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преобразования квадратным корнем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распределение не отлича</w:t>
      </w:r>
      <w:r w:rsidR="00D63B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ется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от нормального (p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value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0.424, асимметрия = 0.035). Все дальнейшие анализы </w:t>
      </w:r>
      <w:r w:rsidR="00D63B5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будут </w:t>
      </w:r>
      <w:r w:rsidRPr="00F46AA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проведены с преобразованными данными.</w:t>
      </w:r>
    </w:p>
    <w:p w14:paraId="5CD225DF" w14:textId="4A293873" w:rsidR="00E1736E" w:rsidRPr="00EE7AC9" w:rsidRDefault="00227BBD" w:rsidP="00227BBD">
      <w:pPr>
        <w:spacing w:line="36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аналогии со средними потерями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 w:rsidRPr="00227B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необходимо проверить гипотезу о нормальности распределения значений точности.</w:t>
      </w:r>
      <w:r w:rsid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На рисунке 6 приведен результат проверки этой гипотезы.</w:t>
      </w:r>
    </w:p>
    <w:p w14:paraId="66976EF2" w14:textId="77777777" w:rsidR="00F46AAE" w:rsidRPr="00EE3EAF" w:rsidRDefault="00F46AAE" w:rsidP="00F46AAE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E3EAF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3219FCE6" wp14:editId="2A07C7BE">
            <wp:extent cx="5940425" cy="4190365"/>
            <wp:effectExtent l="0" t="0" r="3175" b="635"/>
            <wp:docPr id="25861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12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1853" w14:textId="6E98BC3B" w:rsidR="00F46AAE" w:rsidRPr="004E399F" w:rsidRDefault="00F46AAE" w:rsidP="00F46AAE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Рисунок </w:t>
      </w:r>
      <w:r w:rsidR="00227BB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Оценка нормальности распределения точностей</w:t>
      </w:r>
    </w:p>
    <w:p w14:paraId="119E7874" w14:textId="683C7513" w:rsidR="00F07B87" w:rsidRDefault="007F4F22" w:rsidP="00F07B87">
      <w:pPr>
        <w:spacing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7F4F22">
        <w:rPr>
          <w:rFonts w:ascii="Times New Roman" w:hAnsi="Times New Roman" w:cs="Times New Roman"/>
          <w:sz w:val="28"/>
          <w:szCs w:val="28"/>
        </w:rPr>
        <w:t>Исходные данные о точности (</w:t>
      </w:r>
      <w:proofErr w:type="spellStart"/>
      <w:r w:rsidRPr="007F4F22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F4F22">
        <w:rPr>
          <w:rFonts w:ascii="Times New Roman" w:hAnsi="Times New Roman" w:cs="Times New Roman"/>
          <w:sz w:val="28"/>
          <w:szCs w:val="28"/>
        </w:rPr>
        <w:t>) им</w:t>
      </w:r>
      <w:r>
        <w:rPr>
          <w:rFonts w:ascii="Times New Roman" w:hAnsi="Times New Roman" w:cs="Times New Roman"/>
          <w:sz w:val="28"/>
          <w:szCs w:val="28"/>
        </w:rPr>
        <w:t>еют</w:t>
      </w:r>
      <w:r w:rsidRPr="007F4F22">
        <w:rPr>
          <w:rFonts w:ascii="Times New Roman" w:hAnsi="Times New Roman" w:cs="Times New Roman"/>
          <w:sz w:val="28"/>
          <w:szCs w:val="28"/>
        </w:rPr>
        <w:t xml:space="preserve"> левостороннюю асимметрию (коэффициент = -0.149) и отклонение от нормальности (p-</w:t>
      </w:r>
      <w:r w:rsidR="00D63B5D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F4F22">
        <w:rPr>
          <w:rFonts w:ascii="Times New Roman" w:hAnsi="Times New Roman" w:cs="Times New Roman"/>
          <w:sz w:val="28"/>
          <w:szCs w:val="28"/>
        </w:rPr>
        <w:t xml:space="preserve"> Шапиро-</w:t>
      </w:r>
      <w:proofErr w:type="spellStart"/>
      <w:r w:rsidRPr="007F4F22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7F4F22">
        <w:rPr>
          <w:rFonts w:ascii="Times New Roman" w:hAnsi="Times New Roman" w:cs="Times New Roman"/>
          <w:sz w:val="28"/>
          <w:szCs w:val="28"/>
        </w:rPr>
        <w:t xml:space="preserve"> = 0.004). </w:t>
      </w:r>
      <w:r>
        <w:rPr>
          <w:rFonts w:ascii="Times New Roman" w:hAnsi="Times New Roman" w:cs="Times New Roman"/>
          <w:sz w:val="28"/>
          <w:szCs w:val="28"/>
        </w:rPr>
        <w:t xml:space="preserve">Если руководствоваться критерием </w:t>
      </w:r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К-квадрат </w:t>
      </w:r>
      <w:proofErr w:type="spellStart"/>
      <w:r w:rsidRPr="00EE7A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Д'Агостино</w:t>
      </w:r>
      <w:proofErr w:type="spellEnd"/>
      <w:r w:rsidRP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то с уровнем значимости в 1% гипотезу о нормальности данных можно принять</w:t>
      </w:r>
      <w:r w:rsidRP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так как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</w:t>
      </w:r>
      <w:r w:rsidRP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value</w:t>
      </w:r>
      <w:r w:rsidRP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= 0.02,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но с уровнем значимости в 5% - принять ее нельзя.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F22">
        <w:rPr>
          <w:rFonts w:ascii="Times New Roman" w:hAnsi="Times New Roman" w:cs="Times New Roman"/>
          <w:sz w:val="28"/>
          <w:szCs w:val="28"/>
        </w:rPr>
        <w:t xml:space="preserve">Для нормализации </w:t>
      </w:r>
      <w:r>
        <w:rPr>
          <w:rFonts w:ascii="Times New Roman" w:hAnsi="Times New Roman" w:cs="Times New Roman"/>
          <w:sz w:val="28"/>
          <w:szCs w:val="28"/>
        </w:rPr>
        <w:t xml:space="preserve">в таких случаях можно </w:t>
      </w:r>
      <w:r w:rsidRPr="007F4F22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7F4F22">
        <w:rPr>
          <w:rFonts w:ascii="Times New Roman" w:hAnsi="Times New Roman" w:cs="Times New Roman"/>
          <w:sz w:val="28"/>
          <w:szCs w:val="28"/>
        </w:rPr>
        <w:t xml:space="preserve"> квадратичное преобразование f(x)=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На рисунке 7 указано распределение квадратов точностей.</w:t>
      </w:r>
    </w:p>
    <w:p w14:paraId="30259EFE" w14:textId="6193E593" w:rsidR="007F4F22" w:rsidRPr="007F4F22" w:rsidRDefault="007F4F22" w:rsidP="007F4F22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7F4F22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1DB1026" wp14:editId="6DF70B74">
            <wp:extent cx="5940425" cy="4276090"/>
            <wp:effectExtent l="0" t="0" r="3175" b="0"/>
            <wp:docPr id="50272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26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F373" w14:textId="301E3E80" w:rsidR="00F07B87" w:rsidRDefault="007F4F22" w:rsidP="007F4F22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Рисунок 7.</w:t>
      </w:r>
      <w:r w:rsidRPr="007F4F2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нормализованных данных о точностях</w:t>
      </w:r>
    </w:p>
    <w:p w14:paraId="6CD22F95" w14:textId="30BB3448" w:rsidR="007F4F22" w:rsidRDefault="007F4F22" w:rsidP="007F4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4F22">
        <w:rPr>
          <w:rFonts w:ascii="Times New Roman" w:hAnsi="Times New Roman" w:cs="Times New Roman"/>
          <w:sz w:val="28"/>
          <w:szCs w:val="28"/>
        </w:rPr>
        <w:t xml:space="preserve">После преобразования распределение не отличалось от </w:t>
      </w:r>
      <w:proofErr w:type="gramStart"/>
      <w:r w:rsidRPr="007F4F22">
        <w:rPr>
          <w:rFonts w:ascii="Times New Roman" w:hAnsi="Times New Roman" w:cs="Times New Roman"/>
          <w:sz w:val="28"/>
          <w:szCs w:val="28"/>
        </w:rPr>
        <w:t>нормального  (</w:t>
      </w:r>
      <w:proofErr w:type="gramEnd"/>
      <w:r w:rsidRPr="007F4F22">
        <w:rPr>
          <w:rFonts w:ascii="Times New Roman" w:hAnsi="Times New Roman" w:cs="Times New Roman"/>
          <w:sz w:val="28"/>
          <w:szCs w:val="28"/>
        </w:rPr>
        <w:t>p-</w:t>
      </w:r>
      <w:r w:rsidRPr="007F4F2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F4F22">
        <w:rPr>
          <w:rFonts w:ascii="Times New Roman" w:hAnsi="Times New Roman" w:cs="Times New Roman"/>
          <w:sz w:val="28"/>
          <w:szCs w:val="28"/>
        </w:rPr>
        <w:t xml:space="preserve"> = 0.858, асимметрия = 0.029).</w:t>
      </w:r>
      <w:r>
        <w:rPr>
          <w:rFonts w:ascii="Times New Roman" w:hAnsi="Times New Roman" w:cs="Times New Roman"/>
          <w:sz w:val="28"/>
          <w:szCs w:val="28"/>
        </w:rPr>
        <w:t xml:space="preserve"> Метрику</w:t>
      </w:r>
      <w:r w:rsidRPr="007F4F22">
        <w:rPr>
          <w:rFonts w:ascii="Times New Roman" w:hAnsi="Times New Roman" w:cs="Times New Roman"/>
          <w:sz w:val="28"/>
          <w:szCs w:val="28"/>
        </w:rPr>
        <w:t xml:space="preserve"> можно трактовать как </w:t>
      </w:r>
      <w:r w:rsidRPr="007F4F22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7F4F22">
        <w:rPr>
          <w:rFonts w:ascii="Times New Roman" w:hAnsi="Times New Roman" w:cs="Times New Roman"/>
          <w:sz w:val="28"/>
          <w:szCs w:val="28"/>
        </w:rPr>
        <w:t>интенсивность точности", где: Разница между 80% и 90% (6400→8100) значимее, чем между 90% и 100% (8100→10000)</w:t>
      </w:r>
      <w:r w:rsidR="00F04755" w:rsidRPr="00F04755">
        <w:rPr>
          <w:rFonts w:ascii="Times New Roman" w:hAnsi="Times New Roman" w:cs="Times New Roman"/>
          <w:sz w:val="28"/>
          <w:szCs w:val="28"/>
        </w:rPr>
        <w:t>,</w:t>
      </w:r>
      <w:r w:rsidR="00F04755">
        <w:rPr>
          <w:rFonts w:ascii="Times New Roman" w:hAnsi="Times New Roman" w:cs="Times New Roman"/>
          <w:sz w:val="28"/>
          <w:szCs w:val="28"/>
        </w:rPr>
        <w:t xml:space="preserve"> при этом метрику все еще корректно использовать для анализа мастерства игрока.</w:t>
      </w:r>
    </w:p>
    <w:p w14:paraId="49593271" w14:textId="042C1E8A" w:rsidR="007470CB" w:rsidRDefault="007470CB" w:rsidP="007F4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статистики игрока за турнир проверка аналогично нормализованных значений точности и потерь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дала положительный результаты</w:t>
      </w:r>
      <w:r w:rsidRPr="00747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изображенные на рисунках 8</w:t>
      </w:r>
      <w:r w:rsidRPr="007470CB">
        <w:rPr>
          <w:rFonts w:ascii="Times New Roman" w:hAnsi="Times New Roman" w:cs="Times New Roman"/>
          <w:sz w:val="28"/>
          <w:szCs w:val="28"/>
        </w:rPr>
        <w:t>, 9</w:t>
      </w:r>
      <w:r>
        <w:rPr>
          <w:rFonts w:ascii="Times New Roman" w:hAnsi="Times New Roman" w:cs="Times New Roman"/>
          <w:sz w:val="28"/>
          <w:szCs w:val="28"/>
        </w:rPr>
        <w:t>. Стоит понимать</w:t>
      </w:r>
      <w:r w:rsidRPr="00747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проверка эксцесса для маленьких выборок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дать неточный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470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470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>
        <w:rPr>
          <w:rFonts w:ascii="Times New Roman" w:hAnsi="Times New Roman" w:cs="Times New Roman"/>
          <w:sz w:val="28"/>
          <w:szCs w:val="28"/>
          <w:lang w:val="en-US"/>
        </w:rPr>
        <w:t>QQ</w:t>
      </w:r>
      <w:r w:rsidRPr="007470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>
        <w:rPr>
          <w:rFonts w:ascii="Times New Roman" w:hAnsi="Times New Roman" w:cs="Times New Roman"/>
          <w:sz w:val="28"/>
          <w:szCs w:val="28"/>
        </w:rPr>
        <w:t xml:space="preserve"> и критерий Шапиро также подтверждают нормальность данных.</w:t>
      </w:r>
    </w:p>
    <w:p w14:paraId="022ACE0D" w14:textId="77777777" w:rsidR="007470CB" w:rsidRDefault="007470CB" w:rsidP="007F4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3C7189" w14:textId="77777777" w:rsidR="007470CB" w:rsidRDefault="007470CB" w:rsidP="007F4F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8A83916" w14:textId="1ABC32A6" w:rsidR="007470CB" w:rsidRPr="007470CB" w:rsidRDefault="007470CB" w:rsidP="00747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7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EFC99F" wp14:editId="095AC6BF">
            <wp:extent cx="5756563" cy="4078514"/>
            <wp:effectExtent l="0" t="0" r="0" b="0"/>
            <wp:docPr id="1921345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452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24" cy="40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A47B" w14:textId="1E62453E" w:rsidR="007470CB" w:rsidRDefault="007470CB" w:rsidP="007470CB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8. Проверка нормализованных данных о потерях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сантипешек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турнире</w:t>
      </w:r>
    </w:p>
    <w:p w14:paraId="13E35914" w14:textId="494E9F6B" w:rsidR="007470CB" w:rsidRDefault="007470CB" w:rsidP="007470CB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7470CB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8469539" wp14:editId="100CCF8E">
            <wp:extent cx="5756275" cy="4075233"/>
            <wp:effectExtent l="0" t="0" r="0" b="1905"/>
            <wp:docPr id="2123734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47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2580" cy="409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F42E" w14:textId="7A8746B4" w:rsidR="007470CB" w:rsidRPr="007F4F22" w:rsidRDefault="007470CB" w:rsidP="007470CB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Рис.9 Проверка нормализованных данных о точности в турнире</w:t>
      </w:r>
    </w:p>
    <w:p w14:paraId="1FF36C0D" w14:textId="595C007D" w:rsidR="00F07B87" w:rsidRDefault="00F04755" w:rsidP="00F04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было видно на рис.3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распределения числа зевков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ошибок и неточностей нормальным не является. Эти параметры могут принимать только целые и положительные значения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зависят они в первую очередь от числа ходов в партии (так как чем больше ходов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больше возможностей сделать плохие ходы). Кроме того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из-за крайне ограниченной глубины анализа партии движком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значения числа неточностей и ошибок крайне неточны. Например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ход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котором на данной глубине анализа было потеряно 70-80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(что классифицируется как неточность)</w:t>
      </w:r>
      <w:r w:rsidRPr="00F0475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большей глубине может быть учтен как потеря </w:t>
      </w:r>
      <w:proofErr w:type="gramStart"/>
      <w:r w:rsidRPr="00F04755">
        <w:rPr>
          <w:rFonts w:ascii="Times New Roman" w:hAnsi="Times New Roman" w:cs="Times New Roman"/>
          <w:sz w:val="28"/>
          <w:szCs w:val="28"/>
        </w:rPr>
        <w:t>&lt; 50</w:t>
      </w:r>
      <w:proofErr w:type="gramEnd"/>
      <w:r w:rsidRPr="00F0475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0475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F04755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(что перестает классифицировать его как неточность или начнет классифицировать как ошибку). По</w:t>
      </w:r>
      <w:r w:rsidR="001E02F8">
        <w:rPr>
          <w:rFonts w:ascii="Times New Roman" w:hAnsi="Times New Roman" w:cs="Times New Roman"/>
          <w:sz w:val="28"/>
          <w:szCs w:val="28"/>
        </w:rPr>
        <w:t>этому в дальнейшем анализе число ошибок и неточностей учитываться не будут.</w:t>
      </w:r>
    </w:p>
    <w:p w14:paraId="1C32C498" w14:textId="204B05DF" w:rsidR="00960925" w:rsidRDefault="00960925" w:rsidP="00F04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3 величины</w:t>
      </w:r>
      <w:r w:rsidRPr="009609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 из которых распределены нормально – корень от потерь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квадрат точности. Для того</w:t>
      </w:r>
      <w:r w:rsidRPr="009609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выбрать критерий</w:t>
      </w:r>
      <w:r w:rsidRPr="009609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 которому будет проверяться гипотеза о равенстве их средних значений сначала необходимо проверить равенство их дисперсий. </w:t>
      </w:r>
    </w:p>
    <w:p w14:paraId="50560D42" w14:textId="1B86162F" w:rsidR="00960925" w:rsidRPr="009E7AA3" w:rsidRDefault="00960925" w:rsidP="00F0475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равенства дисперсий нормально распределенных величин можно использовать критерий Фишера или критерий Бартл</w:t>
      </w:r>
      <w:r w:rsidR="009E7AA3">
        <w:rPr>
          <w:rFonts w:ascii="Times New Roman" w:hAnsi="Times New Roman" w:cs="Times New Roman"/>
          <w:sz w:val="28"/>
          <w:szCs w:val="28"/>
        </w:rPr>
        <w:t>етта. В данном анализе очень сильно различаются размеры выборок – в общей статистике данные почти по 1600 партиям</w:t>
      </w:r>
      <w:r w:rsidR="009E7AA3" w:rsidRPr="009E7AA3">
        <w:rPr>
          <w:rFonts w:ascii="Times New Roman" w:hAnsi="Times New Roman" w:cs="Times New Roman"/>
          <w:sz w:val="28"/>
          <w:szCs w:val="28"/>
        </w:rPr>
        <w:t>,</w:t>
      </w:r>
      <w:r w:rsidR="009E7AA3">
        <w:rPr>
          <w:rFonts w:ascii="Times New Roman" w:hAnsi="Times New Roman" w:cs="Times New Roman"/>
          <w:sz w:val="28"/>
          <w:szCs w:val="28"/>
        </w:rPr>
        <w:t xml:space="preserve"> а в данном турнире было сыграно всего 11 партий. В таких условиях предпочтительным критерием является критерий Бартлетта. В </w:t>
      </w:r>
      <w:r w:rsidR="009E7AA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7AA3" w:rsidRPr="009E7AA3">
        <w:rPr>
          <w:rFonts w:ascii="Times New Roman" w:hAnsi="Times New Roman" w:cs="Times New Roman"/>
          <w:sz w:val="28"/>
          <w:szCs w:val="28"/>
        </w:rPr>
        <w:t xml:space="preserve"> </w:t>
      </w:r>
      <w:r w:rsidR="009E7AA3">
        <w:rPr>
          <w:rFonts w:ascii="Times New Roman" w:hAnsi="Times New Roman" w:cs="Times New Roman"/>
          <w:sz w:val="28"/>
          <w:szCs w:val="28"/>
        </w:rPr>
        <w:t xml:space="preserve">этот критерий реализован в функции </w:t>
      </w:r>
      <w:proofErr w:type="gramStart"/>
      <w:r w:rsidR="009E7AA3" w:rsidRPr="00A02992">
        <w:rPr>
          <w:rFonts w:ascii="Courier New" w:hAnsi="Courier New" w:cs="Courier New"/>
          <w:color w:val="806000" w:themeColor="accent4" w:themeShade="80"/>
          <w:lang w:val="en-US"/>
        </w:rPr>
        <w:t>stats</w:t>
      </w:r>
      <w:r w:rsidR="009E7AA3" w:rsidRPr="00A02992">
        <w:rPr>
          <w:rFonts w:ascii="Courier New" w:hAnsi="Courier New" w:cs="Courier New"/>
          <w:color w:val="806000" w:themeColor="accent4" w:themeShade="80"/>
        </w:rPr>
        <w:t>.</w:t>
      </w:r>
      <w:r w:rsidR="009E7AA3" w:rsidRPr="00A02992">
        <w:rPr>
          <w:rFonts w:ascii="Courier New" w:hAnsi="Courier New" w:cs="Courier New"/>
          <w:color w:val="806000" w:themeColor="accent4" w:themeShade="80"/>
          <w:lang w:val="en-US"/>
        </w:rPr>
        <w:t>bartlett</w:t>
      </w:r>
      <w:proofErr w:type="gramEnd"/>
      <w:r w:rsidR="009E7AA3" w:rsidRPr="00A02992">
        <w:rPr>
          <w:rFonts w:ascii="Courier New" w:hAnsi="Courier New" w:cs="Courier New"/>
          <w:color w:val="806000" w:themeColor="accent4" w:themeShade="80"/>
        </w:rPr>
        <w:t>()</w:t>
      </w:r>
      <w:r w:rsidR="009E7AA3" w:rsidRPr="00A02992">
        <w:rPr>
          <w:rFonts w:ascii="Courier New" w:hAnsi="Courier New" w:cs="Courier New"/>
        </w:rPr>
        <w:t>.</w:t>
      </w:r>
    </w:p>
    <w:p w14:paraId="589207BC" w14:textId="098FA883" w:rsidR="00884EEF" w:rsidRPr="00787666" w:rsidRDefault="009E7AA3" w:rsidP="00884EEF">
      <w:pPr>
        <w:spacing w:line="360" w:lineRule="auto"/>
        <w:ind w:firstLine="709"/>
        <w:rPr>
          <w:rFonts w:ascii="Consolas" w:hAnsi="Consolas" w:cs="Times New Roman"/>
          <w:color w:val="806000" w:themeColor="accent4" w:themeShade="80"/>
        </w:rPr>
      </w:pPr>
      <w:r>
        <w:rPr>
          <w:rFonts w:ascii="Times New Roman" w:hAnsi="Times New Roman" w:cs="Times New Roman"/>
          <w:sz w:val="28"/>
          <w:szCs w:val="28"/>
        </w:rPr>
        <w:t>В свою очередь</w:t>
      </w:r>
      <w:r w:rsidRPr="009E7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данных по числу зевков</w:t>
      </w:r>
      <w:r w:rsidRPr="009E7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практически никогда не будут распределены нормально</w:t>
      </w:r>
      <w:r w:rsidRPr="009E7A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разумно использовать критерий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Левена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медианным значением.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E7A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этот критерий можно проверить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помощтю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gramStart"/>
      <w:r w:rsidRPr="00A02992">
        <w:rPr>
          <w:rFonts w:ascii="Courier New" w:hAnsi="Courier New" w:cs="Courier New"/>
          <w:color w:val="806000" w:themeColor="accent4" w:themeShade="80"/>
          <w:lang w:val="en-US"/>
        </w:rPr>
        <w:t>stats</w:t>
      </w:r>
      <w:r w:rsidRPr="00A02992">
        <w:rPr>
          <w:rFonts w:ascii="Courier New" w:hAnsi="Courier New" w:cs="Courier New"/>
          <w:color w:val="806000" w:themeColor="accent4" w:themeShade="80"/>
        </w:rPr>
        <w:t>.</w:t>
      </w:r>
      <w:proofErr w:type="spellStart"/>
      <w:r w:rsidRPr="00A02992">
        <w:rPr>
          <w:rFonts w:ascii="Courier New" w:hAnsi="Courier New" w:cs="Courier New"/>
          <w:color w:val="806000" w:themeColor="accent4" w:themeShade="80"/>
          <w:lang w:val="en-US"/>
        </w:rPr>
        <w:t>levene</w:t>
      </w:r>
      <w:proofErr w:type="spellEnd"/>
      <w:proofErr w:type="gramEnd"/>
      <w:r w:rsidRPr="00A02992">
        <w:rPr>
          <w:rFonts w:ascii="Courier New" w:hAnsi="Courier New" w:cs="Courier New"/>
          <w:color w:val="806000" w:themeColor="accent4" w:themeShade="80"/>
        </w:rPr>
        <w:t>()</w:t>
      </w:r>
      <w:r w:rsidR="00884EEF" w:rsidRPr="00A02992">
        <w:rPr>
          <w:rFonts w:ascii="Courier New" w:hAnsi="Courier New" w:cs="Courier New"/>
        </w:rPr>
        <w:t>.</w:t>
      </w:r>
    </w:p>
    <w:p w14:paraId="2E194600" w14:textId="65B343D2" w:rsidR="00884EEF" w:rsidRDefault="00884EEF" w:rsidP="00884EE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равенства дисперсий в коде написана функция</w:t>
      </w:r>
      <w:r w:rsidRPr="00884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выводит</w:t>
      </w:r>
      <w:r w:rsidRPr="00884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равны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диспресии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каждого параметра и возвращает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84E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для каждой из проверок равенства дисперсий</w:t>
      </w:r>
    </w:p>
    <w:p w14:paraId="73A7AE47" w14:textId="77777777" w:rsidR="00884EEF" w:rsidRPr="00787666" w:rsidRDefault="00884EEF" w:rsidP="00884E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884E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check_dispersion_</w:t>
      </w:r>
      <w:proofErr w:type="gramStart"/>
      <w:r w:rsidRPr="00884EEF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equality</w:t>
      </w:r>
      <w:proofErr w:type="spellEnd"/>
      <w:r w:rsidRPr="00884E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84E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data1</w:t>
      </w:r>
      <w:r w:rsidRPr="00884E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84EEF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data2</w:t>
      </w:r>
      <w:r w:rsidRPr="00884E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BF0DE1D" w14:textId="77777777" w:rsidR="00884EEF" w:rsidRPr="00787666" w:rsidRDefault="00884EEF" w:rsidP="00884E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140398CD" w14:textId="13C269A9" w:rsidR="00884EEF" w:rsidRPr="002342A2" w:rsidRDefault="00884EEF" w:rsidP="002342A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Заключительным шагом проверки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гепотезы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читерстве является проверка равенства средних значений.</w:t>
      </w:r>
      <w:r w:rsidR="002342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выборки являются нормальными</w:t>
      </w:r>
      <w:r w:rsidRPr="00884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их дисперсии равны</w:t>
      </w:r>
      <w:r w:rsidRPr="00884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для этой цели разумно использовать критерий Стьюдента. Если же дисперсии не равны</w:t>
      </w:r>
      <w:r w:rsidRPr="00884E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для проверк</w:t>
      </w:r>
      <w:r w:rsidR="00EB58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равенства средних значений двух нормально распределенных выборок нужно воспользоваться критерием Уэлча. Оба эти критерия реализованы в функции</w:t>
      </w:r>
    </w:p>
    <w:p w14:paraId="6D73CAB1" w14:textId="1923CD20" w:rsidR="00884EEF" w:rsidRPr="00787666" w:rsidRDefault="00884EEF" w:rsidP="00884E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proofErr w:type="gramStart"/>
      <w:r w:rsidRPr="00884EEF">
        <w:rPr>
          <w:rFonts w:ascii="Courier New" w:eastAsia="Times New Roman" w:hAnsi="Courier New" w:cs="Courier New"/>
          <w:color w:val="806000" w:themeColor="accent4" w:themeShade="80"/>
          <w:kern w:val="0"/>
          <w:sz w:val="21"/>
          <w:szCs w:val="21"/>
          <w:lang w:val="en-US" w:eastAsia="ru-RU"/>
          <w14:ligatures w14:val="none"/>
        </w:rPr>
        <w:t>stats</w:t>
      </w:r>
      <w:r w:rsidRPr="00787666">
        <w:rPr>
          <w:rFonts w:ascii="Courier New" w:eastAsia="Times New Roman" w:hAnsi="Courier New" w:cs="Courier New"/>
          <w:color w:val="806000" w:themeColor="accent4" w:themeShade="80"/>
          <w:kern w:val="0"/>
          <w:sz w:val="21"/>
          <w:szCs w:val="21"/>
          <w:lang w:eastAsia="ru-RU"/>
          <w14:ligatures w14:val="none"/>
        </w:rPr>
        <w:t>.</w:t>
      </w:r>
      <w:proofErr w:type="spellStart"/>
      <w:r w:rsidRPr="00884EEF">
        <w:rPr>
          <w:rFonts w:ascii="Courier New" w:eastAsia="Times New Roman" w:hAnsi="Courier New" w:cs="Courier New"/>
          <w:color w:val="806000" w:themeColor="accent4" w:themeShade="80"/>
          <w:kern w:val="0"/>
          <w:sz w:val="21"/>
          <w:szCs w:val="21"/>
          <w:lang w:val="en-US" w:eastAsia="ru-RU"/>
          <w14:ligatures w14:val="none"/>
        </w:rPr>
        <w:t>ttest</w:t>
      </w:r>
      <w:proofErr w:type="spellEnd"/>
      <w:proofErr w:type="gramEnd"/>
      <w:r w:rsidRPr="00787666">
        <w:rPr>
          <w:rFonts w:ascii="Courier New" w:eastAsia="Times New Roman" w:hAnsi="Courier New" w:cs="Courier New"/>
          <w:color w:val="806000" w:themeColor="accent4" w:themeShade="80"/>
          <w:kern w:val="0"/>
          <w:sz w:val="21"/>
          <w:szCs w:val="21"/>
          <w:lang w:eastAsia="ru-RU"/>
          <w14:ligatures w14:val="none"/>
        </w:rPr>
        <w:t>_</w:t>
      </w:r>
      <w:proofErr w:type="spellStart"/>
      <w:r w:rsidRPr="00884EEF">
        <w:rPr>
          <w:rFonts w:ascii="Courier New" w:eastAsia="Times New Roman" w:hAnsi="Courier New" w:cs="Courier New"/>
          <w:color w:val="806000" w:themeColor="accent4" w:themeShade="80"/>
          <w:kern w:val="0"/>
          <w:sz w:val="21"/>
          <w:szCs w:val="21"/>
          <w:lang w:val="en-US" w:eastAsia="ru-RU"/>
          <w14:ligatures w14:val="none"/>
        </w:rPr>
        <w:t>ind</w:t>
      </w:r>
      <w:proofErr w:type="spellEnd"/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r w:rsidRPr="00884E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equal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_</w:t>
      </w:r>
      <w:r w:rsidRPr="00884E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var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884EE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True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191EC5BB" w14:textId="77777777" w:rsidR="00A02992" w:rsidRPr="00787666" w:rsidRDefault="00A02992" w:rsidP="00884E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6E688CD5" w14:textId="1DDD4F50" w:rsidR="00884EEF" w:rsidRDefault="00884EEF" w:rsidP="00884EEF">
      <w:pPr>
        <w:spacing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02992">
        <w:rPr>
          <w:rFonts w:ascii="Times New Roman" w:hAnsi="Times New Roman" w:cs="Times New Roman"/>
          <w:sz w:val="28"/>
          <w:szCs w:val="28"/>
        </w:rPr>
        <w:t xml:space="preserve"> </w:t>
      </w:r>
      <w:r w:rsidR="00A02992">
        <w:rPr>
          <w:rFonts w:ascii="Times New Roman" w:hAnsi="Times New Roman" w:cs="Times New Roman"/>
          <w:sz w:val="28"/>
          <w:szCs w:val="28"/>
        </w:rPr>
        <w:t>Где</w:t>
      </w:r>
      <w:r w:rsidR="00A02992" w:rsidRPr="00A02992">
        <w:rPr>
          <w:rFonts w:ascii="Times New Roman" w:hAnsi="Times New Roman" w:cs="Times New Roman"/>
          <w:sz w:val="28"/>
          <w:szCs w:val="28"/>
        </w:rPr>
        <w:t xml:space="preserve"> </w:t>
      </w:r>
      <w:r w:rsidR="00A02992">
        <w:rPr>
          <w:rFonts w:ascii="Times New Roman" w:hAnsi="Times New Roman" w:cs="Times New Roman"/>
          <w:sz w:val="28"/>
          <w:szCs w:val="28"/>
        </w:rPr>
        <w:t>при</w:t>
      </w:r>
      <w:r w:rsidR="00A02992" w:rsidRPr="00A02992">
        <w:rPr>
          <w:rFonts w:ascii="Times New Roman" w:hAnsi="Times New Roman" w:cs="Times New Roman"/>
          <w:sz w:val="28"/>
          <w:szCs w:val="28"/>
        </w:rPr>
        <w:t xml:space="preserve"> 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equal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_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var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="00A02992" w:rsidRPr="00884EEF">
        <w:rPr>
          <w:rFonts w:ascii="Courier New" w:eastAsia="Times New Roman" w:hAnsi="Courier New" w:cs="Courier New"/>
          <w:color w:val="0000FF"/>
          <w:kern w:val="0"/>
          <w:lang w:val="en-US" w:eastAsia="ru-RU"/>
          <w14:ligatures w14:val="none"/>
        </w:rPr>
        <w:t>True</w:t>
      </w:r>
      <w:r w:rsidR="00A02992" w:rsidRPr="00A0299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="00A029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будет применен критерий Стьюдента</w:t>
      </w:r>
      <w:r w:rsidR="00A02992" w:rsidRPr="00A029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</w:t>
      </w:r>
      <w:r w:rsidR="00A029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а при 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equal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_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val="en-US" w:eastAsia="ru-RU"/>
          <w14:ligatures w14:val="none"/>
        </w:rPr>
        <w:t>var</w:t>
      </w:r>
      <w:r w:rsidR="00A02992" w:rsidRPr="00884EEF">
        <w:rPr>
          <w:rFonts w:ascii="Courier New" w:eastAsia="Times New Roman" w:hAnsi="Courier New" w:cs="Courier New"/>
          <w:color w:val="000000"/>
          <w:kern w:val="0"/>
          <w:lang w:eastAsia="ru-RU"/>
          <w14:ligatures w14:val="none"/>
        </w:rPr>
        <w:t>=</w:t>
      </w:r>
      <w:r w:rsidR="00A02992" w:rsidRPr="00A02992">
        <w:rPr>
          <w:rFonts w:ascii="Courier New" w:eastAsia="Times New Roman" w:hAnsi="Courier New" w:cs="Courier New"/>
          <w:color w:val="0000FF"/>
          <w:kern w:val="0"/>
          <w:lang w:val="en-US" w:eastAsia="ru-RU"/>
          <w14:ligatures w14:val="none"/>
        </w:rPr>
        <w:t>False</w:t>
      </w:r>
      <w:r w:rsidR="00A02992" w:rsidRPr="00A02992">
        <w:rPr>
          <w:rFonts w:ascii="Courier New" w:eastAsia="Times New Roman" w:hAnsi="Courier New" w:cs="Courier New"/>
          <w:color w:val="0000FF"/>
          <w:kern w:val="0"/>
          <w:lang w:eastAsia="ru-RU"/>
          <w14:ligatures w14:val="none"/>
        </w:rPr>
        <w:t xml:space="preserve"> </w:t>
      </w:r>
      <w:r w:rsidR="00A02992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– критерий Уэлча.</w:t>
      </w:r>
    </w:p>
    <w:p w14:paraId="63B43DC9" w14:textId="47CB4F15" w:rsidR="00A02992" w:rsidRDefault="00A02992" w:rsidP="00A029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ненормально распределенных зевков можно использовать непараметрический критерий Манна-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Уитти</w:t>
      </w:r>
      <w:proofErr w:type="spellEnd"/>
      <w:r w:rsidRPr="00A0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реализованый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функции</w:t>
      </w:r>
    </w:p>
    <w:p w14:paraId="4D7D640C" w14:textId="410F1331" w:rsidR="00A02992" w:rsidRDefault="00A02992" w:rsidP="00A02992">
      <w:pPr>
        <w:spacing w:line="360" w:lineRule="auto"/>
        <w:rPr>
          <w:rFonts w:ascii="Courier New" w:hAnsi="Courier New" w:cs="Courier New"/>
          <w:color w:val="806000" w:themeColor="accent4" w:themeShade="80"/>
        </w:rPr>
      </w:pPr>
      <w:proofErr w:type="spellStart"/>
      <w:proofErr w:type="gramStart"/>
      <w:r w:rsidRPr="00A02992">
        <w:rPr>
          <w:rFonts w:ascii="Courier New" w:hAnsi="Courier New" w:cs="Courier New"/>
          <w:color w:val="806000" w:themeColor="accent4" w:themeShade="80"/>
        </w:rPr>
        <w:t>stats.mannwhitneyu</w:t>
      </w:r>
      <w:proofErr w:type="spellEnd"/>
      <w:proofErr w:type="gramEnd"/>
      <w:r w:rsidRPr="00A02992">
        <w:rPr>
          <w:rFonts w:ascii="Courier New" w:hAnsi="Courier New" w:cs="Courier New"/>
          <w:color w:val="806000" w:themeColor="accent4" w:themeShade="80"/>
        </w:rPr>
        <w:t>()</w:t>
      </w:r>
      <w:r w:rsidRPr="00A02992">
        <w:rPr>
          <w:rFonts w:ascii="Courier New" w:hAnsi="Courier New" w:cs="Courier New"/>
        </w:rPr>
        <w:t>.</w:t>
      </w:r>
    </w:p>
    <w:p w14:paraId="50F4DBE6" w14:textId="46CD2C04" w:rsidR="00A02992" w:rsidRPr="00A02992" w:rsidRDefault="00A02992" w:rsidP="00A02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806000" w:themeColor="accent4" w:themeShade="80"/>
        </w:rPr>
        <w:tab/>
      </w:r>
      <w:r>
        <w:rPr>
          <w:rFonts w:ascii="Times New Roman" w:hAnsi="Times New Roman" w:cs="Times New Roman"/>
          <w:sz w:val="28"/>
          <w:szCs w:val="28"/>
        </w:rPr>
        <w:t>Для финальной стадии анализа была написана функция</w:t>
      </w:r>
      <w:r w:rsidRPr="00A0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сначала проверяет равенство дисперсий для всех метрик</w:t>
      </w:r>
      <w:r w:rsidRPr="00A0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проверяет гипотезу о равенстве средних одним из трех описанных выше методов.</w:t>
      </w:r>
    </w:p>
    <w:p w14:paraId="5E8A794B" w14:textId="77777777" w:rsidR="00A02992" w:rsidRPr="00787666" w:rsidRDefault="00A02992" w:rsidP="00A02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  <w:bookmarkStart w:id="1" w:name="_Hlk195729823"/>
      <w:r w:rsidRPr="00A029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detecting</w:t>
      </w:r>
      <w:r w:rsidRPr="0078766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ru-RU"/>
          <w14:ligatures w14:val="none"/>
        </w:rPr>
        <w:t>_</w:t>
      </w:r>
      <w:proofErr w:type="gramStart"/>
      <w:r w:rsidRPr="00A0299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cheaters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029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7876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ru-RU"/>
          <w14:ligatures w14:val="none"/>
        </w:rPr>
        <w:t>1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, </w:t>
      </w:r>
      <w:r w:rsidRPr="00A029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</w:t>
      </w:r>
      <w:r w:rsidRPr="0078766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ru-RU"/>
          <w14:ligatures w14:val="none"/>
        </w:rPr>
        <w:t>2</w:t>
      </w:r>
      <w:r w:rsidRPr="0078766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bookmarkEnd w:id="1"/>
    <w:p w14:paraId="376D9E9C" w14:textId="77777777" w:rsidR="00A02992" w:rsidRPr="00787666" w:rsidRDefault="00A02992" w:rsidP="00A02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</w:pPr>
    </w:p>
    <w:p w14:paraId="6A5A0FFE" w14:textId="53A9A076" w:rsidR="00A02992" w:rsidRDefault="00A02992" w:rsidP="00A029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эта функция выводит</w:t>
      </w:r>
      <w:r w:rsidRPr="00A0299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равны ли дисперсии всех трех метрик в обоих выборках и есть ли основания для опровержения гипотезы о равенстве средних. На рисунке </w:t>
      </w:r>
      <w:r w:rsidR="007470C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показан результат работы функции.</w:t>
      </w:r>
    </w:p>
    <w:p w14:paraId="2EFDB5B9" w14:textId="339842B2" w:rsidR="00A02992" w:rsidRPr="00A02992" w:rsidRDefault="002342A2" w:rsidP="00A02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42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437736" wp14:editId="213D4A55">
            <wp:extent cx="5940425" cy="1967230"/>
            <wp:effectExtent l="0" t="0" r="3175" b="0"/>
            <wp:docPr id="1543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9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F9DA" w14:textId="219EF42D" w:rsidR="00A02992" w:rsidRPr="00A02992" w:rsidRDefault="007470CB" w:rsidP="00A029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 Результат проверки игрока на читерство </w:t>
      </w:r>
    </w:p>
    <w:p w14:paraId="09ACFB87" w14:textId="4F041D07" w:rsidR="00F07B87" w:rsidRDefault="002342A2" w:rsidP="004B0098">
      <w:pPr>
        <w:spacing w:after="18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рис.10</w:t>
      </w:r>
      <w:r w:rsidRPr="00234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два главных параметра</w:t>
      </w:r>
      <w:r w:rsidRPr="00234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определяющих вероятность читерства являются аномальными относительно общей статистики игрока. При этом стоит отметить</w:t>
      </w:r>
      <w:r w:rsidRPr="002342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для потерь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="006166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статистической значимости 1% </w:t>
      </w:r>
      <w:r>
        <w:rPr>
          <w:rFonts w:ascii="Times New Roman" w:hAnsi="Times New Roman" w:cs="Times New Roman"/>
          <w:sz w:val="28"/>
          <w:szCs w:val="28"/>
        </w:rPr>
        <w:t xml:space="preserve">гипотезу о честности игрока </w:t>
      </w:r>
      <w:r w:rsidR="0061665E">
        <w:rPr>
          <w:rFonts w:ascii="Times New Roman" w:hAnsi="Times New Roman" w:cs="Times New Roman"/>
          <w:sz w:val="28"/>
          <w:szCs w:val="28"/>
        </w:rPr>
        <w:t>отвергать было бы нельзя</w:t>
      </w:r>
      <w:r w:rsidR="0061665E" w:rsidRPr="0061665E">
        <w:rPr>
          <w:rFonts w:ascii="Times New Roman" w:hAnsi="Times New Roman" w:cs="Times New Roman"/>
          <w:sz w:val="28"/>
          <w:szCs w:val="28"/>
        </w:rPr>
        <w:t>,</w:t>
      </w:r>
      <w:r w:rsidR="0061665E">
        <w:rPr>
          <w:rFonts w:ascii="Times New Roman" w:hAnsi="Times New Roman" w:cs="Times New Roman"/>
          <w:sz w:val="28"/>
          <w:szCs w:val="28"/>
        </w:rPr>
        <w:t xml:space="preserve"> так как </w:t>
      </w:r>
      <w:r w:rsidR="0061665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1665E" w:rsidRPr="0061665E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61665E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61665E" w:rsidRPr="0061665E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61665E" w:rsidRPr="0061665E">
        <w:rPr>
          <w:rFonts w:ascii="Times New Roman" w:hAnsi="Times New Roman" w:cs="Times New Roman"/>
          <w:sz w:val="28"/>
          <w:szCs w:val="28"/>
        </w:rPr>
        <w:t xml:space="preserve"> 0.01. </w:t>
      </w:r>
      <w:r w:rsidR="0061665E">
        <w:rPr>
          <w:rFonts w:ascii="Times New Roman" w:hAnsi="Times New Roman" w:cs="Times New Roman"/>
          <w:sz w:val="28"/>
          <w:szCs w:val="28"/>
        </w:rPr>
        <w:t>Частота зевков в турнире и вовсе не является аномалией и вполне соответствует общей статистике игрока.</w:t>
      </w:r>
    </w:p>
    <w:p w14:paraId="3590F88B" w14:textId="4BE7880A" w:rsidR="0061665E" w:rsidRDefault="0061665E" w:rsidP="0061665E">
      <w:pPr>
        <w:spacing w:after="18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Такую статистику можно считать крайне подозрительной</w:t>
      </w:r>
      <w:r w:rsidRPr="006166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</w:t>
      </w:r>
      <w:r w:rsidR="00EB58BD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дающ</w:t>
      </w:r>
      <w:r w:rsidR="00EB58BD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стопроцентных оснований называть игрока нечестным.</w:t>
      </w:r>
    </w:p>
    <w:p w14:paraId="19C2C126" w14:textId="55930C23" w:rsidR="0061665E" w:rsidRPr="00F679DE" w:rsidRDefault="0061665E" w:rsidP="0061665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подтверждения корректности выводов можно попробовать проверить ненормализованные данные</w:t>
      </w:r>
      <w:r w:rsidR="00F679DE">
        <w:rPr>
          <w:rFonts w:ascii="Times New Roman" w:hAnsi="Times New Roman" w:cs="Times New Roman"/>
          <w:sz w:val="28"/>
          <w:szCs w:val="28"/>
        </w:rPr>
        <w:t>. Для этого для всех трех параметров необходимо использовать непараметрический тест Манна-</w:t>
      </w:r>
      <w:proofErr w:type="spellStart"/>
      <w:r w:rsidR="00F679DE">
        <w:rPr>
          <w:rFonts w:ascii="Times New Roman" w:hAnsi="Times New Roman" w:cs="Times New Roman"/>
          <w:sz w:val="28"/>
          <w:szCs w:val="28"/>
        </w:rPr>
        <w:t>Уитти</w:t>
      </w:r>
      <w:proofErr w:type="spellEnd"/>
      <w:r w:rsidR="00F679DE" w:rsidRPr="00F679DE">
        <w:rPr>
          <w:rFonts w:ascii="Times New Roman" w:hAnsi="Times New Roman" w:cs="Times New Roman"/>
          <w:sz w:val="28"/>
          <w:szCs w:val="28"/>
        </w:rPr>
        <w:t>,</w:t>
      </w:r>
      <w:r w:rsidR="00F679DE">
        <w:rPr>
          <w:rFonts w:ascii="Times New Roman" w:hAnsi="Times New Roman" w:cs="Times New Roman"/>
          <w:sz w:val="28"/>
          <w:szCs w:val="28"/>
        </w:rPr>
        <w:t xml:space="preserve"> проверяющий равенство медиан значений</w:t>
      </w:r>
      <w:r w:rsidR="00EB58BD" w:rsidRPr="00EB58BD">
        <w:rPr>
          <w:rFonts w:ascii="Times New Roman" w:hAnsi="Times New Roman" w:cs="Times New Roman"/>
          <w:sz w:val="28"/>
          <w:szCs w:val="28"/>
        </w:rPr>
        <w:t>,</w:t>
      </w:r>
      <w:r w:rsidR="00EB58BD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EB58BD" w:rsidRPr="00EB58BD">
        <w:rPr>
          <w:rFonts w:ascii="Times New Roman" w:hAnsi="Times New Roman" w:cs="Times New Roman"/>
          <w:sz w:val="28"/>
          <w:szCs w:val="28"/>
        </w:rPr>
        <w:t>,</w:t>
      </w:r>
      <w:r w:rsidR="00EB58BD">
        <w:rPr>
          <w:rFonts w:ascii="Times New Roman" w:hAnsi="Times New Roman" w:cs="Times New Roman"/>
          <w:sz w:val="28"/>
          <w:szCs w:val="28"/>
        </w:rPr>
        <w:t xml:space="preserve"> как видно из тестов на нормальность</w:t>
      </w:r>
      <w:r w:rsidR="00EB58BD" w:rsidRPr="00EB58BD">
        <w:rPr>
          <w:rFonts w:ascii="Times New Roman" w:hAnsi="Times New Roman" w:cs="Times New Roman"/>
          <w:sz w:val="28"/>
          <w:szCs w:val="28"/>
        </w:rPr>
        <w:t>,</w:t>
      </w:r>
      <w:r w:rsidR="00EB58BD">
        <w:rPr>
          <w:rFonts w:ascii="Times New Roman" w:hAnsi="Times New Roman" w:cs="Times New Roman"/>
          <w:sz w:val="28"/>
          <w:szCs w:val="28"/>
        </w:rPr>
        <w:t xml:space="preserve"> обычно равны средним значениям</w:t>
      </w:r>
      <w:r w:rsidR="00F679DE">
        <w:rPr>
          <w:rFonts w:ascii="Times New Roman" w:hAnsi="Times New Roman" w:cs="Times New Roman"/>
          <w:sz w:val="28"/>
          <w:szCs w:val="28"/>
        </w:rPr>
        <w:t>. В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коде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эта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проверка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реализована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в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79DE">
        <w:rPr>
          <w:rFonts w:ascii="Times New Roman" w:hAnsi="Times New Roman" w:cs="Times New Roman"/>
          <w:sz w:val="28"/>
          <w:szCs w:val="28"/>
        </w:rPr>
        <w:t>функции</w:t>
      </w:r>
      <w:r w:rsidR="00F679DE" w:rsidRPr="00F6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49880" w14:textId="16D48CCC" w:rsidR="00F679DE" w:rsidRDefault="00F679DE" w:rsidP="00F67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F679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detecting_cheaters_if_distributions_are_not_</w:t>
      </w:r>
      <w:proofErr w:type="gramStart"/>
      <w:r w:rsidRPr="00F679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normal</w:t>
      </w:r>
      <w:proofErr w:type="spellEnd"/>
      <w:r w:rsidRPr="00F679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029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data1</w:t>
      </w:r>
      <w:r w:rsidRPr="00A0299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02992">
        <w:rPr>
          <w:rFonts w:ascii="Courier New" w:eastAsia="Times New Roman" w:hAnsi="Courier New" w:cs="Courier New"/>
          <w:color w:val="001080"/>
          <w:kern w:val="0"/>
          <w:sz w:val="21"/>
          <w:szCs w:val="21"/>
          <w:lang w:val="en-US" w:eastAsia="ru-RU"/>
          <w14:ligatures w14:val="none"/>
        </w:rPr>
        <w:t>data2</w:t>
      </w:r>
      <w:r w:rsidRPr="00F679D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val="en-US" w:eastAsia="ru-RU"/>
          <w14:ligatures w14:val="none"/>
        </w:rPr>
        <w:t>)</w:t>
      </w:r>
    </w:p>
    <w:p w14:paraId="6A206674" w14:textId="77777777" w:rsidR="00F679DE" w:rsidRPr="00F679DE" w:rsidRDefault="00F679DE" w:rsidP="00F679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72E77E63" w14:textId="775BA738" w:rsidR="00F679DE" w:rsidRDefault="00F679DE" w:rsidP="00F679D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функция не проверяет равенство дисперсий</w:t>
      </w:r>
      <w:r w:rsidRPr="00F679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остальном работает аналогично </w:t>
      </w:r>
      <w:r w:rsidRPr="00A02992">
        <w:rPr>
          <w:rFonts w:ascii="Courier New" w:hAnsi="Courier New" w:cs="Courier New"/>
          <w:color w:val="806000" w:themeColor="accent4" w:themeShade="80"/>
          <w:lang w:val="en-US"/>
        </w:rPr>
        <w:t>detecting</w:t>
      </w:r>
      <w:r w:rsidRPr="00A02992">
        <w:rPr>
          <w:rFonts w:ascii="Courier New" w:hAnsi="Courier New" w:cs="Courier New"/>
          <w:color w:val="806000" w:themeColor="accent4" w:themeShade="80"/>
        </w:rPr>
        <w:t>_</w:t>
      </w:r>
      <w:proofErr w:type="gramStart"/>
      <w:r w:rsidRPr="00A02992">
        <w:rPr>
          <w:rFonts w:ascii="Courier New" w:hAnsi="Courier New" w:cs="Courier New"/>
          <w:color w:val="806000" w:themeColor="accent4" w:themeShade="80"/>
          <w:lang w:val="en-US"/>
        </w:rPr>
        <w:t>cheaters</w:t>
      </w:r>
      <w:r w:rsidRPr="00A02992">
        <w:rPr>
          <w:rFonts w:ascii="Courier New" w:hAnsi="Courier New" w:cs="Courier New"/>
          <w:color w:val="806000" w:themeColor="accent4" w:themeShade="80"/>
        </w:rPr>
        <w:t>(</w:t>
      </w:r>
      <w:proofErr w:type="gramEnd"/>
      <w:r w:rsidRPr="00A02992">
        <w:rPr>
          <w:rFonts w:ascii="Courier New" w:hAnsi="Courier New" w:cs="Courier New"/>
          <w:color w:val="2F5496" w:themeColor="accent1" w:themeShade="BF"/>
          <w:lang w:val="en-US"/>
        </w:rPr>
        <w:t>data</w:t>
      </w:r>
      <w:r w:rsidRPr="00A02992">
        <w:rPr>
          <w:rFonts w:ascii="Courier New" w:hAnsi="Courier New" w:cs="Courier New"/>
          <w:color w:val="2F5496" w:themeColor="accent1" w:themeShade="BF"/>
        </w:rPr>
        <w:t xml:space="preserve">1, </w:t>
      </w:r>
      <w:r w:rsidRPr="00A02992">
        <w:rPr>
          <w:rFonts w:ascii="Courier New" w:hAnsi="Courier New" w:cs="Courier New"/>
          <w:color w:val="2F5496" w:themeColor="accent1" w:themeShade="BF"/>
          <w:lang w:val="en-US"/>
        </w:rPr>
        <w:t>data</w:t>
      </w:r>
      <w:r w:rsidRPr="00A02992">
        <w:rPr>
          <w:rFonts w:ascii="Courier New" w:hAnsi="Courier New" w:cs="Courier New"/>
          <w:color w:val="2F5496" w:themeColor="accent1" w:themeShade="BF"/>
        </w:rPr>
        <w:t>2</w:t>
      </w:r>
      <w:r w:rsidRPr="00A02992">
        <w:rPr>
          <w:rFonts w:ascii="Courier New" w:hAnsi="Courier New" w:cs="Courier New"/>
          <w:color w:val="806000" w:themeColor="accent4" w:themeShade="80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 ее работы изображен на рисунке 11.</w:t>
      </w:r>
    </w:p>
    <w:p w14:paraId="4DD6A455" w14:textId="77777777" w:rsidR="00F679DE" w:rsidRDefault="00F679DE" w:rsidP="00F679DE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43332" w14:textId="292DB68D" w:rsidR="00F679DE" w:rsidRPr="00F679DE" w:rsidRDefault="00F679DE" w:rsidP="00F679D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9DE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9C11491" wp14:editId="64703A6E">
            <wp:extent cx="5940425" cy="1515110"/>
            <wp:effectExtent l="0" t="0" r="3175" b="8890"/>
            <wp:docPr id="156998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8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CB0A" w14:textId="0DCD2521" w:rsidR="00F679DE" w:rsidRDefault="00F679DE" w:rsidP="00F679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Рис.11 Анализ статистики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непарамтрических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критериев.</w:t>
      </w:r>
    </w:p>
    <w:p w14:paraId="0C7B8863" w14:textId="7DF6A491" w:rsidR="00F82102" w:rsidRDefault="00F679DE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этого анализа практически не отличается от анализа с помощью параметрических методов</w:t>
      </w:r>
      <w:r w:rsidR="00F82102" w:rsidRPr="00F82102">
        <w:rPr>
          <w:rFonts w:ascii="Times New Roman" w:hAnsi="Times New Roman" w:cs="Times New Roman"/>
          <w:sz w:val="28"/>
          <w:szCs w:val="28"/>
        </w:rPr>
        <w:t>,</w:t>
      </w:r>
      <w:r w:rsidR="00F82102">
        <w:rPr>
          <w:rFonts w:ascii="Times New Roman" w:hAnsi="Times New Roman" w:cs="Times New Roman"/>
          <w:sz w:val="28"/>
          <w:szCs w:val="28"/>
        </w:rPr>
        <w:t xml:space="preserve"> из чего можно сделать вывод о корректности проведения статистического анализа.</w:t>
      </w:r>
    </w:p>
    <w:p w14:paraId="79EECACA" w14:textId="77777777" w:rsidR="0089369A" w:rsidRDefault="0089369A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D7995E" w14:textId="70225485" w:rsidR="00F82102" w:rsidRDefault="00F82102" w:rsidP="00F821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210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535AE96" w14:textId="71D220C6" w:rsidR="00F82102" w:rsidRDefault="00F82102" w:rsidP="00F8210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анализа рассмотренных выше партий результаты игрока в рассмотренном турнире являются очень подозрительными. Значения точности игры и средних потерь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 аномальными по сравнению с обычной игрой этого игрока. </w:t>
      </w:r>
    </w:p>
    <w:p w14:paraId="2BD50894" w14:textId="48E8A890" w:rsidR="00F82102" w:rsidRDefault="00F82102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точности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21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равное 0</w:t>
      </w:r>
      <w:r w:rsidRPr="00F82102">
        <w:rPr>
          <w:rFonts w:ascii="Times New Roman" w:hAnsi="Times New Roman" w:cs="Times New Roman"/>
          <w:sz w:val="28"/>
          <w:szCs w:val="28"/>
        </w:rPr>
        <w:t>.00</w:t>
      </w:r>
      <w:r>
        <w:rPr>
          <w:rFonts w:ascii="Times New Roman" w:hAnsi="Times New Roman" w:cs="Times New Roman"/>
          <w:sz w:val="28"/>
          <w:szCs w:val="28"/>
        </w:rPr>
        <w:t>4 слишком низкое</w:t>
      </w:r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называть это случайностью или везением. В свою очередь</w:t>
      </w:r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821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 для потерь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равное 0.037 ниже установленной статистической значимости в 0.05</w:t>
      </w:r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оно не принимает экстремально низких значений.</w:t>
      </w:r>
      <w:r w:rsidR="008936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Такие показатели могут свидетельствовать об </w:t>
      </w:r>
      <w:r w:rsidRPr="00F8210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умном читерстве</w:t>
      </w:r>
      <w:r w:rsidRPr="00F82102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при котором игрок пользуется подсказками только в важных позициях и иногда делает плохие ходы</w:t>
      </w:r>
      <w:r w:rsidRPr="00F821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приводящие</w:t>
      </w:r>
      <w:r w:rsidR="0089369A">
        <w:rPr>
          <w:rFonts w:ascii="Times New Roman" w:hAnsi="Times New Roman" w:cs="Times New Roman"/>
          <w:sz w:val="28"/>
          <w:szCs w:val="28"/>
        </w:rPr>
        <w:t xml:space="preserve"> к значительным потерям </w:t>
      </w:r>
      <w:proofErr w:type="spellStart"/>
      <w:r w:rsidR="0089369A">
        <w:rPr>
          <w:rFonts w:ascii="Times New Roman" w:hAnsi="Times New Roman" w:cs="Times New Roman"/>
          <w:sz w:val="28"/>
          <w:szCs w:val="28"/>
        </w:rPr>
        <w:t>сантипешек</w:t>
      </w:r>
      <w:proofErr w:type="spellEnd"/>
      <w:r w:rsidR="0089369A" w:rsidRPr="0089369A">
        <w:rPr>
          <w:rFonts w:ascii="Times New Roman" w:hAnsi="Times New Roman" w:cs="Times New Roman"/>
          <w:sz w:val="28"/>
          <w:szCs w:val="28"/>
        </w:rPr>
        <w:t>,</w:t>
      </w:r>
      <w:r w:rsidR="0089369A">
        <w:rPr>
          <w:rFonts w:ascii="Times New Roman" w:hAnsi="Times New Roman" w:cs="Times New Roman"/>
          <w:sz w:val="28"/>
          <w:szCs w:val="28"/>
        </w:rPr>
        <w:t xml:space="preserve"> но сильно не снижающих шансов на победу в партии.</w:t>
      </w:r>
    </w:p>
    <w:p w14:paraId="70B9EEFA" w14:textId="79F910E3" w:rsidR="0089369A" w:rsidRDefault="0089369A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защиту игрока выступает частота зевков</w:t>
      </w:r>
      <w:r w:rsidRPr="008936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статистически равная частоте зевков при его обычной игре.</w:t>
      </w:r>
    </w:p>
    <w:p w14:paraId="23A0F847" w14:textId="03B689D3" w:rsidR="0089369A" w:rsidRPr="0089369A" w:rsidRDefault="0089369A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проведенного анализа можно сделать вывод</w:t>
      </w:r>
      <w:r w:rsidRPr="008936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скорее всего игрок действительно пользовался компьютерными подсказками на турнире. </w:t>
      </w:r>
      <w:r>
        <w:rPr>
          <w:rFonts w:ascii="Times New Roman" w:hAnsi="Times New Roman" w:cs="Times New Roman"/>
          <w:sz w:val="28"/>
          <w:szCs w:val="28"/>
        </w:rPr>
        <w:lastRenderedPageBreak/>
        <w:t>Для более точного анализа можно проверить среднее время</w:t>
      </w:r>
      <w:r w:rsidRPr="008936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которое игрок тратил на ходы</w:t>
      </w:r>
      <w:r w:rsidRPr="008936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проанализировать игру других игроков на предмет того</w:t>
      </w:r>
      <w:r w:rsidRPr="0089369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играли ли они аномально слабо в этом турнире</w:t>
      </w:r>
      <w:r w:rsidR="00A11C0E">
        <w:rPr>
          <w:rFonts w:ascii="Times New Roman" w:hAnsi="Times New Roman" w:cs="Times New Roman"/>
          <w:sz w:val="28"/>
          <w:szCs w:val="28"/>
        </w:rPr>
        <w:t>.</w:t>
      </w:r>
    </w:p>
    <w:p w14:paraId="0753A25C" w14:textId="402F9F14" w:rsidR="0089369A" w:rsidRPr="0089369A" w:rsidRDefault="0089369A" w:rsidP="008936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0F3F2C" w14:textId="77777777" w:rsidR="00FB2BA8" w:rsidRPr="00F679DE" w:rsidRDefault="00FB2BA8" w:rsidP="00FB2BA8">
      <w:pPr>
        <w:pStyle w:val="a7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340528B" w14:textId="77777777" w:rsidR="00FB2BA8" w:rsidRPr="00F679DE" w:rsidRDefault="00FB2BA8" w:rsidP="00FB2BA8">
      <w:pPr>
        <w:rPr>
          <w:rFonts w:ascii="Times New Roman" w:hAnsi="Times New Roman" w:cs="Times New Roman"/>
          <w:sz w:val="28"/>
          <w:szCs w:val="28"/>
        </w:rPr>
      </w:pPr>
    </w:p>
    <w:p w14:paraId="04AEC043" w14:textId="77777777" w:rsidR="00FB2BA8" w:rsidRPr="00FB2BA8" w:rsidRDefault="00FB2BA8" w:rsidP="00FB2BA8">
      <w:pPr>
        <w:rPr>
          <w:rFonts w:ascii="Times New Roman" w:hAnsi="Times New Roman" w:cs="Times New Roman"/>
          <w:sz w:val="28"/>
          <w:szCs w:val="28"/>
        </w:rPr>
      </w:pPr>
    </w:p>
    <w:p w14:paraId="16DF7479" w14:textId="55E7AC4A" w:rsidR="001D3DCB" w:rsidRPr="00F679DE" w:rsidRDefault="001D3DCB" w:rsidP="00FB2BA8"/>
    <w:sectPr w:rsidR="001D3DCB" w:rsidRPr="00F679DE" w:rsidSect="00F82102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17249" w14:textId="77777777" w:rsidR="00BC624C" w:rsidRDefault="00BC624C" w:rsidP="00F82102">
      <w:pPr>
        <w:spacing w:after="0" w:line="240" w:lineRule="auto"/>
      </w:pPr>
      <w:r>
        <w:separator/>
      </w:r>
    </w:p>
  </w:endnote>
  <w:endnote w:type="continuationSeparator" w:id="0">
    <w:p w14:paraId="3B64A9A0" w14:textId="77777777" w:rsidR="00BC624C" w:rsidRDefault="00BC624C" w:rsidP="00F8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4688821"/>
      <w:docPartObj>
        <w:docPartGallery w:val="Page Numbers (Bottom of Page)"/>
        <w:docPartUnique/>
      </w:docPartObj>
    </w:sdtPr>
    <w:sdtContent>
      <w:p w14:paraId="7B3D2F2C" w14:textId="77777777" w:rsidR="00F82102" w:rsidRDefault="00F82102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8FF02" w14:textId="77777777" w:rsidR="00F82102" w:rsidRDefault="00F8210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A0BDF" w14:textId="77777777" w:rsidR="00BC624C" w:rsidRDefault="00BC624C" w:rsidP="00F82102">
      <w:pPr>
        <w:spacing w:after="0" w:line="240" w:lineRule="auto"/>
      </w:pPr>
      <w:r>
        <w:separator/>
      </w:r>
    </w:p>
  </w:footnote>
  <w:footnote w:type="continuationSeparator" w:id="0">
    <w:p w14:paraId="29B39BE3" w14:textId="77777777" w:rsidR="00BC624C" w:rsidRDefault="00BC624C" w:rsidP="00F82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369D1"/>
    <w:multiLevelType w:val="hybridMultilevel"/>
    <w:tmpl w:val="536A7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A72D7"/>
    <w:multiLevelType w:val="hybridMultilevel"/>
    <w:tmpl w:val="89DA0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286E"/>
    <w:multiLevelType w:val="hybridMultilevel"/>
    <w:tmpl w:val="EA9E366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30ACD"/>
    <w:multiLevelType w:val="hybridMultilevel"/>
    <w:tmpl w:val="21F61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F42AE"/>
    <w:multiLevelType w:val="hybridMultilevel"/>
    <w:tmpl w:val="34CE26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E2FBF"/>
    <w:multiLevelType w:val="multilevel"/>
    <w:tmpl w:val="DB72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A64BA"/>
    <w:multiLevelType w:val="hybridMultilevel"/>
    <w:tmpl w:val="CD885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42AA9"/>
    <w:multiLevelType w:val="hybridMultilevel"/>
    <w:tmpl w:val="0F5C8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84503">
    <w:abstractNumId w:val="6"/>
  </w:num>
  <w:num w:numId="2" w16cid:durableId="1378235823">
    <w:abstractNumId w:val="0"/>
  </w:num>
  <w:num w:numId="3" w16cid:durableId="1996906762">
    <w:abstractNumId w:val="7"/>
  </w:num>
  <w:num w:numId="4" w16cid:durableId="1584411440">
    <w:abstractNumId w:val="2"/>
  </w:num>
  <w:num w:numId="5" w16cid:durableId="985747734">
    <w:abstractNumId w:val="3"/>
  </w:num>
  <w:num w:numId="6" w16cid:durableId="1596598315">
    <w:abstractNumId w:val="1"/>
  </w:num>
  <w:num w:numId="7" w16cid:durableId="665088918">
    <w:abstractNumId w:val="4"/>
  </w:num>
  <w:num w:numId="8" w16cid:durableId="1284576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A8"/>
    <w:rsid w:val="0001499E"/>
    <w:rsid w:val="000210CF"/>
    <w:rsid w:val="000E0ED8"/>
    <w:rsid w:val="001D3DCB"/>
    <w:rsid w:val="001E02F8"/>
    <w:rsid w:val="00227BBD"/>
    <w:rsid w:val="002342A2"/>
    <w:rsid w:val="00234CCC"/>
    <w:rsid w:val="003024DD"/>
    <w:rsid w:val="004B0098"/>
    <w:rsid w:val="004E399F"/>
    <w:rsid w:val="004E67A1"/>
    <w:rsid w:val="00535055"/>
    <w:rsid w:val="00545154"/>
    <w:rsid w:val="005C159B"/>
    <w:rsid w:val="00613213"/>
    <w:rsid w:val="0061665E"/>
    <w:rsid w:val="007470CB"/>
    <w:rsid w:val="00787666"/>
    <w:rsid w:val="007F4F22"/>
    <w:rsid w:val="00884EEF"/>
    <w:rsid w:val="0089369A"/>
    <w:rsid w:val="008B417E"/>
    <w:rsid w:val="00960925"/>
    <w:rsid w:val="009C0750"/>
    <w:rsid w:val="009E7AA3"/>
    <w:rsid w:val="00A02992"/>
    <w:rsid w:val="00A11C0E"/>
    <w:rsid w:val="00A174B6"/>
    <w:rsid w:val="00A722D8"/>
    <w:rsid w:val="00B0069C"/>
    <w:rsid w:val="00B31C18"/>
    <w:rsid w:val="00B45DF7"/>
    <w:rsid w:val="00B65C1F"/>
    <w:rsid w:val="00BC2BEB"/>
    <w:rsid w:val="00BC624C"/>
    <w:rsid w:val="00C112C5"/>
    <w:rsid w:val="00C85FE1"/>
    <w:rsid w:val="00CE6047"/>
    <w:rsid w:val="00D33A93"/>
    <w:rsid w:val="00D63B5D"/>
    <w:rsid w:val="00DF4912"/>
    <w:rsid w:val="00E1736E"/>
    <w:rsid w:val="00EB58BD"/>
    <w:rsid w:val="00EE3EAF"/>
    <w:rsid w:val="00EE7AC9"/>
    <w:rsid w:val="00F0419F"/>
    <w:rsid w:val="00F04755"/>
    <w:rsid w:val="00F07B87"/>
    <w:rsid w:val="00F46AAE"/>
    <w:rsid w:val="00F6651D"/>
    <w:rsid w:val="00F679DE"/>
    <w:rsid w:val="00F758DF"/>
    <w:rsid w:val="00F82102"/>
    <w:rsid w:val="00F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473F6"/>
  <w15:chartTrackingRefBased/>
  <w15:docId w15:val="{2D9D3738-278C-43AA-B249-8E3F8FCC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9DE"/>
  </w:style>
  <w:style w:type="paragraph" w:styleId="1">
    <w:name w:val="heading 1"/>
    <w:basedOn w:val="a"/>
    <w:next w:val="a"/>
    <w:link w:val="10"/>
    <w:uiPriority w:val="9"/>
    <w:qFormat/>
    <w:rsid w:val="00FB2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B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B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2B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B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B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2B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2B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2B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2B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2B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B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2B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B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B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B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2BA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E604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E6047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A174B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A722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2D8"/>
    <w:rPr>
      <w:rFonts w:ascii="Consolas" w:hAnsi="Consolas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7F4F22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F82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82102"/>
  </w:style>
  <w:style w:type="paragraph" w:styleId="af2">
    <w:name w:val="footer"/>
    <w:basedOn w:val="a"/>
    <w:link w:val="af3"/>
    <w:uiPriority w:val="99"/>
    <w:unhideWhenUsed/>
    <w:rsid w:val="00F82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8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20</Pages>
  <Words>3045</Words>
  <Characters>17360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Grisha</cp:lastModifiedBy>
  <cp:revision>14</cp:revision>
  <dcterms:created xsi:type="dcterms:W3CDTF">2025-04-16T08:04:00Z</dcterms:created>
  <dcterms:modified xsi:type="dcterms:W3CDTF">2025-04-16T19:29:00Z</dcterms:modified>
</cp:coreProperties>
</file>