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438AE" w14:textId="77777777"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 w14:paraId="5477C584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69F1E8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116357DF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B2EC148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3BB9B4A2" w14:textId="04A8AB7C" w:rsidR="00667064" w:rsidRDefault="0038182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</w:t>
            </w:r>
            <w:r>
              <w:rPr>
                <w:rFonts w:eastAsia="楷体_GB2312" w:hint="eastAsia"/>
                <w:sz w:val="24"/>
              </w:rPr>
              <w:t>计算机科学与技术</w:t>
            </w:r>
          </w:p>
        </w:tc>
        <w:tc>
          <w:tcPr>
            <w:tcW w:w="720" w:type="dxa"/>
            <w:vAlign w:val="center"/>
          </w:tcPr>
          <w:p w14:paraId="5E537DA5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44081821" w14:textId="12F10D60" w:rsidR="00667064" w:rsidRDefault="0038182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赵鹏</w:t>
            </w:r>
          </w:p>
        </w:tc>
        <w:tc>
          <w:tcPr>
            <w:tcW w:w="720" w:type="dxa"/>
            <w:vAlign w:val="center"/>
          </w:tcPr>
          <w:p w14:paraId="05928721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6156A7FF" w14:textId="5E89D4B5" w:rsidR="00667064" w:rsidRDefault="008A647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127405037</w:t>
            </w:r>
          </w:p>
        </w:tc>
      </w:tr>
      <w:tr w:rsidR="00667064" w14:paraId="4A55227D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1E137A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08213F04" w14:textId="49A02E12" w:rsidR="00667064" w:rsidRDefault="008A6479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模拟与数字电路设计</w:t>
            </w:r>
          </w:p>
        </w:tc>
        <w:tc>
          <w:tcPr>
            <w:tcW w:w="720" w:type="dxa"/>
            <w:vAlign w:val="center"/>
          </w:tcPr>
          <w:p w14:paraId="7E7B3026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6F32EBE" w14:textId="1E9192F9"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 w14:paraId="4B171E50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F18EBB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A182200" w14:textId="03FE7AD0" w:rsidR="00667064" w:rsidRDefault="00942B09">
            <w:pPr>
              <w:spacing w:line="0" w:lineRule="atLeast"/>
              <w:jc w:val="center"/>
              <w:rPr>
                <w:rFonts w:eastAsia="楷体_GB2312" w:hint="eastAsia"/>
                <w:sz w:val="24"/>
              </w:rPr>
            </w:pPr>
            <w:r>
              <w:rPr>
                <w:rFonts w:eastAsia="楷体_GB2312" w:hint="eastAsia"/>
                <w:sz w:val="24"/>
              </w:rPr>
              <w:t>屈蕴茜</w:t>
            </w:r>
          </w:p>
        </w:tc>
        <w:tc>
          <w:tcPr>
            <w:tcW w:w="1440" w:type="dxa"/>
            <w:gridSpan w:val="2"/>
            <w:vAlign w:val="center"/>
          </w:tcPr>
          <w:p w14:paraId="4ADD3543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23512E52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7C6AD79A" w14:textId="77777777"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29DE2AA7" w14:textId="51C00CBC" w:rsidR="00667064" w:rsidRDefault="00AB352C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022.12.7</w:t>
            </w:r>
          </w:p>
        </w:tc>
      </w:tr>
    </w:tbl>
    <w:p w14:paraId="50F2AE24" w14:textId="77777777"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090F7512" w14:textId="3B802E22" w:rsidR="00667064" w:rsidRDefault="00EB1E40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0488E4E2" wp14:editId="30D0209F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9525" t="6350" r="2540" b="444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0D6A7" id="Rectangle 2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 w14:paraId="7F1BBC98" w14:textId="77777777">
        <w:trPr>
          <w:jc w:val="center"/>
        </w:trPr>
        <w:tc>
          <w:tcPr>
            <w:tcW w:w="1716" w:type="dxa"/>
            <w:vAlign w:val="bottom"/>
          </w:tcPr>
          <w:p w14:paraId="310AECC9" w14:textId="77777777"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0B2AAC2C" w14:textId="4A69CBD5" w:rsidR="00667064" w:rsidRDefault="00311DA9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计数器实验</w:t>
            </w:r>
          </w:p>
        </w:tc>
      </w:tr>
    </w:tbl>
    <w:p w14:paraId="661EFE4A" w14:textId="77777777" w:rsidR="00667064" w:rsidRDefault="00667064"/>
    <w:p w14:paraId="4E0E4C73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14:paraId="1D4C8816" w14:textId="77777777" w:rsidR="008B3F9F" w:rsidRPr="008B3F9F" w:rsidRDefault="008B3F9F" w:rsidP="008B3F9F">
      <w:pPr>
        <w:pStyle w:val="af2"/>
        <w:spacing w:line="360" w:lineRule="auto"/>
        <w:ind w:left="420" w:firstLineChars="0" w:firstLine="0"/>
        <w:rPr>
          <w:rFonts w:ascii="宋体" w:hAnsi="宋体"/>
          <w:color w:val="000000"/>
          <w:sz w:val="24"/>
        </w:rPr>
      </w:pPr>
      <w:r w:rsidRPr="008B3F9F">
        <w:rPr>
          <w:rFonts w:ascii="宋体" w:hAnsi="宋体" w:hint="eastAsia"/>
          <w:color w:val="000000"/>
          <w:sz w:val="24"/>
        </w:rPr>
        <w:t>1.</w:t>
      </w:r>
      <w:r w:rsidRPr="008B3F9F">
        <w:rPr>
          <w:rFonts w:ascii="宋体" w:hAnsi="宋体"/>
          <w:color w:val="000000"/>
          <w:sz w:val="24"/>
        </w:rPr>
        <w:t>能够使用Verilog HDL语言熟练设计各种进制的计数器(二进制、十进制等)。</w:t>
      </w:r>
    </w:p>
    <w:p w14:paraId="1C0D74F5" w14:textId="77777777" w:rsidR="008B3F9F" w:rsidRPr="008B3F9F" w:rsidRDefault="008B3F9F" w:rsidP="008B3F9F">
      <w:pPr>
        <w:pStyle w:val="af2"/>
        <w:spacing w:line="360" w:lineRule="auto"/>
        <w:ind w:left="420" w:firstLineChars="0" w:firstLine="0"/>
        <w:rPr>
          <w:rFonts w:ascii="宋体" w:hAnsi="宋体"/>
          <w:color w:val="000000"/>
          <w:sz w:val="24"/>
        </w:rPr>
      </w:pPr>
      <w:r w:rsidRPr="008B3F9F">
        <w:rPr>
          <w:rFonts w:ascii="宋体" w:hAnsi="宋体" w:hint="eastAsia"/>
          <w:color w:val="000000"/>
          <w:sz w:val="24"/>
        </w:rPr>
        <w:t>2.</w:t>
      </w:r>
      <w:r w:rsidRPr="008B3F9F">
        <w:rPr>
          <w:rFonts w:ascii="宋体" w:hAnsi="宋体"/>
          <w:color w:val="000000"/>
          <w:sz w:val="24"/>
        </w:rPr>
        <w:t>理解多级计数器级联的原理并掌握其设计方法。</w:t>
      </w:r>
    </w:p>
    <w:p w14:paraId="4B4CA0FD" w14:textId="77777777" w:rsidR="008B3F9F" w:rsidRPr="008B3F9F" w:rsidRDefault="008B3F9F" w:rsidP="008B3F9F"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 w:rsidRPr="008B3F9F">
        <w:rPr>
          <w:rFonts w:ascii="宋体" w:hAnsi="宋体" w:hint="eastAsia"/>
          <w:color w:val="000000"/>
          <w:sz w:val="24"/>
        </w:rPr>
        <w:t>3.了解</w:t>
      </w:r>
      <w:r w:rsidRPr="008B3F9F">
        <w:rPr>
          <w:rFonts w:ascii="宋体" w:hAnsi="宋体"/>
          <w:color w:val="000000"/>
          <w:sz w:val="24"/>
        </w:rPr>
        <w:t>多位</w:t>
      </w:r>
      <w:r w:rsidRPr="008B3F9F">
        <w:rPr>
          <w:rFonts w:ascii="宋体" w:hAnsi="宋体" w:hint="eastAsia"/>
          <w:color w:val="000000"/>
          <w:sz w:val="24"/>
        </w:rPr>
        <w:t>七段</w:t>
      </w:r>
      <w:r w:rsidRPr="008B3F9F">
        <w:rPr>
          <w:rFonts w:ascii="宋体" w:hAnsi="宋体"/>
          <w:color w:val="000000"/>
          <w:sz w:val="24"/>
        </w:rPr>
        <w:t>共阴极数码管</w:t>
      </w:r>
      <w:r w:rsidRPr="008B3F9F">
        <w:rPr>
          <w:rFonts w:ascii="宋体" w:hAnsi="宋体" w:hint="eastAsia"/>
          <w:color w:val="000000"/>
          <w:sz w:val="24"/>
        </w:rPr>
        <w:t>动态</w:t>
      </w:r>
      <w:r w:rsidRPr="008B3F9F">
        <w:rPr>
          <w:rFonts w:ascii="宋体" w:hAnsi="宋体"/>
          <w:color w:val="000000"/>
          <w:sz w:val="24"/>
        </w:rPr>
        <w:t>显示原理。</w:t>
      </w:r>
    </w:p>
    <w:p w14:paraId="55C8D669" w14:textId="77777777" w:rsidR="008B3F9F" w:rsidRPr="008B3F9F" w:rsidRDefault="008B3F9F" w:rsidP="008B3F9F">
      <w:pPr>
        <w:pStyle w:val="af2"/>
        <w:spacing w:line="360" w:lineRule="auto"/>
        <w:ind w:left="420" w:firstLineChars="0" w:firstLine="0"/>
        <w:rPr>
          <w:rFonts w:ascii="宋体" w:hAnsi="宋体"/>
          <w:color w:val="000000"/>
          <w:sz w:val="24"/>
        </w:rPr>
      </w:pPr>
      <w:r w:rsidRPr="008B3F9F">
        <w:rPr>
          <w:rFonts w:ascii="宋体" w:hAnsi="宋体" w:hint="eastAsia"/>
          <w:color w:val="000000"/>
          <w:sz w:val="24"/>
        </w:rPr>
        <w:t>4.学习</w:t>
      </w:r>
      <w:r w:rsidRPr="008B3F9F">
        <w:rPr>
          <w:rFonts w:ascii="宋体" w:hAnsi="宋体"/>
          <w:color w:val="000000"/>
          <w:sz w:val="24"/>
        </w:rPr>
        <w:t>计数</w:t>
      </w:r>
      <w:r w:rsidRPr="008B3F9F">
        <w:rPr>
          <w:rFonts w:ascii="宋体" w:hAnsi="宋体" w:hint="eastAsia"/>
          <w:color w:val="000000"/>
          <w:sz w:val="24"/>
        </w:rPr>
        <w:t>、</w:t>
      </w:r>
      <w:r w:rsidRPr="008B3F9F">
        <w:rPr>
          <w:rFonts w:ascii="宋体" w:hAnsi="宋体"/>
          <w:color w:val="000000"/>
          <w:sz w:val="24"/>
        </w:rPr>
        <w:t>译码</w:t>
      </w:r>
      <w:r w:rsidRPr="008B3F9F">
        <w:rPr>
          <w:rFonts w:ascii="宋体" w:hAnsi="宋体" w:hint="eastAsia"/>
          <w:color w:val="000000"/>
          <w:sz w:val="24"/>
        </w:rPr>
        <w:t>、</w:t>
      </w:r>
      <w:r w:rsidRPr="008B3F9F">
        <w:rPr>
          <w:rFonts w:ascii="宋体" w:hAnsi="宋体"/>
          <w:color w:val="000000"/>
          <w:sz w:val="24"/>
        </w:rPr>
        <w:t>显示电路的综合应用方法。</w:t>
      </w:r>
    </w:p>
    <w:p w14:paraId="1597C361" w14:textId="77777777" w:rsidR="00A32D81" w:rsidRPr="008B3F9F" w:rsidRDefault="00A32D81" w:rsidP="008B3F9F">
      <w:pPr>
        <w:ind w:left="840"/>
        <w:rPr>
          <w:rFonts w:hint="eastAsia"/>
        </w:rPr>
      </w:pPr>
    </w:p>
    <w:p w14:paraId="7A2F0D6B" w14:textId="77777777"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14:paraId="7A22B003" w14:textId="0D9E2AA6" w:rsidR="00667064" w:rsidRDefault="00E52E14" w:rsidP="008B3F9F">
      <w:pPr>
        <w:ind w:left="420"/>
        <w:rPr>
          <w:rFonts w:hint="eastAsia"/>
        </w:rPr>
      </w:pPr>
      <w:r w:rsidRPr="00E52E14">
        <w:rPr>
          <w:rFonts w:hint="eastAsia"/>
        </w:rPr>
        <w:t>PC</w:t>
      </w:r>
      <w:r w:rsidRPr="00E52E14">
        <w:rPr>
          <w:rFonts w:hint="eastAsia"/>
        </w:rPr>
        <w:t>微机一台，</w:t>
      </w:r>
      <w:r w:rsidRPr="00E52E14">
        <w:rPr>
          <w:rFonts w:hint="eastAsia"/>
        </w:rPr>
        <w:t>TD-DS</w:t>
      </w:r>
      <w:r w:rsidRPr="00E52E14">
        <w:rPr>
          <w:rFonts w:hint="eastAsia"/>
        </w:rPr>
        <w:t>实验仪一台，下载电缆一根。</w:t>
      </w:r>
    </w:p>
    <w:p w14:paraId="1FC763E5" w14:textId="77777777"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内容</w:t>
      </w:r>
    </w:p>
    <w:p w14:paraId="47B58BDC" w14:textId="77777777" w:rsidR="00882965" w:rsidRDefault="00882965" w:rsidP="00882965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本实验使用</w:t>
      </w:r>
      <w:r>
        <w:rPr>
          <w:rFonts w:hint="eastAsia"/>
        </w:rPr>
        <w:t>Verilog HDL</w:t>
      </w:r>
      <w:r>
        <w:rPr>
          <w:rFonts w:hint="eastAsia"/>
        </w:rPr>
        <w:t>语言，在</w:t>
      </w:r>
      <w:r>
        <w:rPr>
          <w:rFonts w:hint="eastAsia"/>
        </w:rPr>
        <w:t xml:space="preserve">FPGA </w:t>
      </w:r>
      <w:r>
        <w:rPr>
          <w:rFonts w:hint="eastAsia"/>
        </w:rPr>
        <w:t>–</w:t>
      </w:r>
      <w:r>
        <w:rPr>
          <w:rFonts w:hint="eastAsia"/>
        </w:rPr>
        <w:t>EPM240T100C5</w:t>
      </w:r>
      <w:r>
        <w:rPr>
          <w:rFonts w:hint="eastAsia"/>
        </w:rPr>
        <w:t>中设计实现</w:t>
      </w:r>
    </w:p>
    <w:p w14:paraId="1AC34466" w14:textId="77777777" w:rsidR="00882965" w:rsidRDefault="00882965" w:rsidP="00882965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．实现一个六进制计数器；在</w:t>
      </w:r>
      <w:r>
        <w:rPr>
          <w:rFonts w:hint="eastAsia"/>
        </w:rPr>
        <w:t>7</w:t>
      </w:r>
      <w:r>
        <w:rPr>
          <w:rFonts w:hint="eastAsia"/>
        </w:rPr>
        <w:t>段</w:t>
      </w:r>
      <w:r>
        <w:rPr>
          <w:rFonts w:hint="eastAsia"/>
        </w:rPr>
        <w:t>LED</w:t>
      </w:r>
      <w:r>
        <w:rPr>
          <w:rFonts w:hint="eastAsia"/>
        </w:rPr>
        <w:t>灯上显示；</w:t>
      </w:r>
    </w:p>
    <w:p w14:paraId="5023CFDA" w14:textId="77777777" w:rsidR="00882965" w:rsidRDefault="00882965" w:rsidP="00882965">
      <w:pPr>
        <w:ind w:left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．实现一个有异步清“</w:t>
      </w:r>
      <w:r>
        <w:rPr>
          <w:rFonts w:hint="eastAsia"/>
        </w:rPr>
        <w:t>0</w:t>
      </w:r>
      <w:r>
        <w:rPr>
          <w:rFonts w:hint="eastAsia"/>
        </w:rPr>
        <w:t>”功能的四位二</w:t>
      </w:r>
      <w:r>
        <w:rPr>
          <w:rFonts w:hint="eastAsia"/>
        </w:rPr>
        <w:t>/</w:t>
      </w:r>
      <w:r>
        <w:rPr>
          <w:rFonts w:hint="eastAsia"/>
        </w:rPr>
        <w:t>十进制计数器（按一下脉冲键计数一次）；</w:t>
      </w:r>
    </w:p>
    <w:p w14:paraId="08E9AD06" w14:textId="77777777" w:rsidR="00882965" w:rsidRDefault="00882965" w:rsidP="00882965">
      <w:pPr>
        <w:ind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．对计数脉冲进行计数，实现清零功能，带进位输出的</w:t>
      </w:r>
      <w:r>
        <w:rPr>
          <w:rFonts w:hint="eastAsia"/>
        </w:rPr>
        <w:t>N</w:t>
      </w:r>
      <w:r>
        <w:rPr>
          <w:rFonts w:hint="eastAsia"/>
        </w:rPr>
        <w:t>进制计数器；</w:t>
      </w:r>
    </w:p>
    <w:p w14:paraId="079F75F5" w14:textId="77777777" w:rsidR="00882965" w:rsidRDefault="00882965" w:rsidP="00882965">
      <w:pPr>
        <w:ind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．对计数脉冲进行计数，实现清零功能（同步），带进位输出的</w:t>
      </w:r>
      <w:r>
        <w:rPr>
          <w:rFonts w:hint="eastAsia"/>
        </w:rPr>
        <w:t>N</w:t>
      </w:r>
      <w:r>
        <w:rPr>
          <w:rFonts w:hint="eastAsia"/>
        </w:rPr>
        <w:t>进制计算器；</w:t>
      </w:r>
    </w:p>
    <w:p w14:paraId="3F5004F5" w14:textId="0B7CE304" w:rsidR="00667064" w:rsidRDefault="00882965" w:rsidP="00882965">
      <w:pPr>
        <w:ind w:left="420"/>
        <w:rPr>
          <w:rFonts w:hint="eastAsia"/>
        </w:rPr>
      </w:pPr>
      <w:r>
        <w:rPr>
          <w:rFonts w:hint="eastAsia"/>
        </w:rPr>
        <w:t>进行仿真、引脚分配并下载到实验仪上进行功能验证。</w:t>
      </w:r>
    </w:p>
    <w:p w14:paraId="7BDB10C1" w14:textId="77777777" w:rsidR="000E5607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原理</w:t>
      </w:r>
    </w:p>
    <w:p w14:paraId="37AD630A" w14:textId="64F18890" w:rsidR="00623AFA" w:rsidRDefault="00623AFA" w:rsidP="00623AFA">
      <w:pPr>
        <w:pStyle w:val="af2"/>
        <w:rPr>
          <w:rFonts w:hint="eastAsia"/>
        </w:rPr>
      </w:pPr>
      <w:r>
        <w:rPr>
          <w:rFonts w:hint="eastAsia"/>
        </w:rPr>
        <w:t>计数器是对输入脉冲个数进行计数的电路。计数器的“模”（用</w:t>
      </w:r>
      <w:r>
        <w:rPr>
          <w:rFonts w:hint="eastAsia"/>
        </w:rPr>
        <w:t>M</w:t>
      </w:r>
      <w:r>
        <w:rPr>
          <w:rFonts w:hint="eastAsia"/>
        </w:rPr>
        <w:t>表示）是计数器累计输入脉冲的最大数目，也是电路的有效状态数。如</w:t>
      </w:r>
      <w:r>
        <w:rPr>
          <w:rFonts w:hint="eastAsia"/>
        </w:rPr>
        <w:t>M</w: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hint="eastAsia"/>
        </w:rPr>
        <w:t>的计数器，又称六进制计数器。计数器原理图如图</w:t>
      </w:r>
      <w:r>
        <w:rPr>
          <w:rFonts w:hint="eastAsia"/>
        </w:rPr>
        <w:t>3</w:t>
      </w:r>
      <w:r w:rsidR="002323A2">
        <w:t>.6.1</w:t>
      </w:r>
      <w:r>
        <w:rPr>
          <w:rFonts w:hint="eastAsia"/>
        </w:rPr>
        <w:t>示。</w:t>
      </w:r>
    </w:p>
    <w:p w14:paraId="1E1EAF95" w14:textId="3C5666BC" w:rsidR="000E5607" w:rsidRDefault="00A65256" w:rsidP="00A65256">
      <w:pPr>
        <w:jc w:val="center"/>
      </w:pPr>
      <w:r>
        <w:rPr>
          <w:rFonts w:eastAsia="华文中宋"/>
          <w:noProof/>
          <w:color w:val="000000"/>
          <w:szCs w:val="21"/>
        </w:rPr>
        <w:drawing>
          <wp:inline distT="0" distB="0" distL="0" distR="0" wp14:anchorId="56E6BBA5" wp14:editId="6CB9949C">
            <wp:extent cx="2773680" cy="960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8682" w14:textId="56FD63EF" w:rsidR="002323A2" w:rsidRDefault="0073303C" w:rsidP="00A6525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.6.1</w:t>
      </w:r>
    </w:p>
    <w:p w14:paraId="2A602B54" w14:textId="77777777" w:rsidR="00B62681" w:rsidRDefault="00B62681" w:rsidP="00B62681">
      <w:pPr>
        <w:rPr>
          <w:rFonts w:hint="eastAsia"/>
        </w:rPr>
      </w:pPr>
      <w:r>
        <w:tab/>
      </w:r>
      <w:r>
        <w:rPr>
          <w:rFonts w:hint="eastAsia"/>
        </w:rPr>
        <w:t>计数器按计数进制分为二进制计数器、十进制计数器、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制计数器。二进制计数器：按二进制数运算规律进行计数的电路称作二进制计数器；十进制计数器：按十进制数运算规律进行计数的电路称作十进制计数器；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制计数器：二进制计数器和十进制计数器之外的其它进制计数器统称为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制计数器。</w:t>
      </w:r>
    </w:p>
    <w:p w14:paraId="466AFC8C" w14:textId="77777777" w:rsidR="00B62681" w:rsidRDefault="00B62681" w:rsidP="00565CBE">
      <w:pPr>
        <w:ind w:firstLine="420"/>
        <w:rPr>
          <w:rFonts w:hint="eastAsia"/>
        </w:rPr>
      </w:pPr>
      <w:r>
        <w:rPr>
          <w:rFonts w:hint="eastAsia"/>
        </w:rPr>
        <w:t>计数器按计数增减分为加法计数器、减法计数器、加</w:t>
      </w:r>
      <w:r>
        <w:rPr>
          <w:rFonts w:hint="eastAsia"/>
        </w:rPr>
        <w:t>/</w:t>
      </w:r>
      <w:r>
        <w:rPr>
          <w:rFonts w:hint="eastAsia"/>
        </w:rPr>
        <w:t>减计数器。加法计数器：随着计数脉冲的输入</w:t>
      </w:r>
      <w:r>
        <w:rPr>
          <w:rFonts w:hint="eastAsia"/>
        </w:rPr>
        <w:lastRenderedPageBreak/>
        <w:t>作递增计数的电路称作加法计数器；减法计数器：随着计数脉冲的输入作递减计数的电路称作减法计数器；加</w:t>
      </w:r>
      <w:r>
        <w:rPr>
          <w:rFonts w:hint="eastAsia"/>
        </w:rPr>
        <w:t>/</w:t>
      </w:r>
      <w:r>
        <w:rPr>
          <w:rFonts w:hint="eastAsia"/>
        </w:rPr>
        <w:t>减计数器：在加</w:t>
      </w:r>
      <w:r>
        <w:rPr>
          <w:rFonts w:hint="eastAsia"/>
        </w:rPr>
        <w:t>/</w:t>
      </w:r>
      <w:r>
        <w:rPr>
          <w:rFonts w:hint="eastAsia"/>
        </w:rPr>
        <w:t>减控制信号作用下，可递增计数，也可递减计数的电路，称作加</w:t>
      </w:r>
      <w:r>
        <w:rPr>
          <w:rFonts w:hint="eastAsia"/>
        </w:rPr>
        <w:t>/</w:t>
      </w:r>
      <w:r>
        <w:rPr>
          <w:rFonts w:hint="eastAsia"/>
        </w:rPr>
        <w:t>减计数器，又称可逆计数器。也有特殊情况，</w:t>
      </w:r>
      <w:proofErr w:type="gramStart"/>
      <w:r>
        <w:rPr>
          <w:rFonts w:hint="eastAsia"/>
        </w:rPr>
        <w:t>不作加</w:t>
      </w:r>
      <w:proofErr w:type="gramEnd"/>
      <w:r>
        <w:rPr>
          <w:rFonts w:hint="eastAsia"/>
        </w:rPr>
        <w:t>/</w:t>
      </w:r>
      <w:r>
        <w:rPr>
          <w:rFonts w:hint="eastAsia"/>
        </w:rPr>
        <w:t>减，其状态可在外触发控制下循环进行特殊跳转，状态转换图中构成封闭的计数环。</w:t>
      </w:r>
    </w:p>
    <w:p w14:paraId="11676832" w14:textId="751A2C59" w:rsidR="00B62681" w:rsidRDefault="00B62681" w:rsidP="00A244DA">
      <w:pPr>
        <w:ind w:firstLine="420"/>
      </w:pPr>
      <w:r>
        <w:rPr>
          <w:rFonts w:hint="eastAsia"/>
        </w:rPr>
        <w:t>计数器按电路中各触发器翻转是否同步分为异步计数器、同步计数器。异步计数器：计数脉冲只加到部分触发器的时钟脉冲输入端上，而其它触发器的触发信号则由电路内部提供，各触发器状态更新有先有后的计数器，称作异步计数器；同步计数器：计数脉冲同时加到所有触发器的时钟信号输入端，各触发器同时翻转的计数器，称作同步计数器。</w:t>
      </w:r>
    </w:p>
    <w:p w14:paraId="08245024" w14:textId="77777777" w:rsidR="00566911" w:rsidRDefault="00566911" w:rsidP="00A244DA">
      <w:pPr>
        <w:ind w:firstLine="420"/>
        <w:rPr>
          <w:rFonts w:hint="eastAsia"/>
        </w:rPr>
      </w:pPr>
    </w:p>
    <w:p w14:paraId="4714F7C4" w14:textId="77777777" w:rsidR="00B62681" w:rsidRPr="00E538EA" w:rsidRDefault="00B62681" w:rsidP="00E538EA">
      <w:pPr>
        <w:ind w:firstLine="420"/>
        <w:rPr>
          <w:rFonts w:hint="eastAsia"/>
          <w:b/>
          <w:bCs/>
        </w:rPr>
      </w:pPr>
      <w:r w:rsidRPr="00E538EA">
        <w:rPr>
          <w:rFonts w:hint="eastAsia"/>
          <w:b/>
          <w:bCs/>
        </w:rPr>
        <w:t>异步二进制加法计数器</w:t>
      </w:r>
    </w:p>
    <w:p w14:paraId="51EFBDB0" w14:textId="0ED107C1" w:rsidR="00B62681" w:rsidRDefault="00B62681" w:rsidP="00B62681">
      <w:r>
        <w:rPr>
          <w:rFonts w:hint="eastAsia"/>
        </w:rPr>
        <w:t>必须满足二进制加法原则：逢二进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</w:t>
      </w:r>
      <w:r>
        <w:rPr>
          <w:rFonts w:hint="eastAsia"/>
        </w:rPr>
        <w:t>1+1=10</w:t>
      </w:r>
      <w:r>
        <w:rPr>
          <w:rFonts w:hint="eastAsia"/>
        </w:rPr>
        <w:t>，即</w:t>
      </w:r>
      <w:r>
        <w:rPr>
          <w:rFonts w:hint="eastAsia"/>
        </w:rPr>
        <w:t>Q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时有进位）；各触发器应满足两个条件：每当</w:t>
      </w:r>
      <w:r>
        <w:rPr>
          <w:rFonts w:hint="eastAsia"/>
        </w:rPr>
        <w:t>CP</w:t>
      </w:r>
      <w:r>
        <w:rPr>
          <w:rFonts w:hint="eastAsia"/>
        </w:rPr>
        <w:t>有效触发沿到来时，触发器翻转一次，即用</w:t>
      </w:r>
      <w:r>
        <w:rPr>
          <w:rFonts w:hint="eastAsia"/>
        </w:rPr>
        <w:t>T</w:t>
      </w:r>
      <w:r>
        <w:rPr>
          <w:rFonts w:hint="eastAsia"/>
        </w:rPr>
        <w:t>′触发器。控制触发器的</w:t>
      </w:r>
      <w:r>
        <w:rPr>
          <w:rFonts w:hint="eastAsia"/>
        </w:rPr>
        <w:t>CP</w:t>
      </w:r>
      <w:r>
        <w:rPr>
          <w:rFonts w:hint="eastAsia"/>
        </w:rPr>
        <w:t>端，只有当低位触发器</w:t>
      </w:r>
      <w:r>
        <w:rPr>
          <w:rFonts w:hint="eastAsia"/>
        </w:rPr>
        <w:t>Q</w:t>
      </w:r>
      <w:r>
        <w:rPr>
          <w:rFonts w:hint="eastAsia"/>
        </w:rPr>
        <w:t>由</w:t>
      </w:r>
      <w:r>
        <w:rPr>
          <w:rFonts w:hint="eastAsia"/>
        </w:rPr>
        <w:t>1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（下降沿）时，应向高位</w:t>
      </w:r>
      <w:r>
        <w:rPr>
          <w:rFonts w:hint="eastAsia"/>
        </w:rPr>
        <w:t>CP</w:t>
      </w:r>
      <w:r>
        <w:rPr>
          <w:rFonts w:hint="eastAsia"/>
        </w:rPr>
        <w:t>端输出一个进位信号（有效触发沿），高位触发器翻转，计数加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4232F2A" w14:textId="77777777" w:rsidR="00BE5D82" w:rsidRDefault="00BE5D82" w:rsidP="00B62681">
      <w:pPr>
        <w:rPr>
          <w:rFonts w:hint="eastAsia"/>
        </w:rPr>
      </w:pPr>
    </w:p>
    <w:p w14:paraId="1A429729" w14:textId="77777777"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930554">
        <w:rPr>
          <w:rFonts w:hint="eastAsia"/>
        </w:rPr>
        <w:t>步骤与</w:t>
      </w:r>
      <w:r w:rsidR="0051143A">
        <w:rPr>
          <w:rFonts w:hint="eastAsia"/>
        </w:rPr>
        <w:t>结果</w:t>
      </w:r>
    </w:p>
    <w:p w14:paraId="60E0BC56" w14:textId="4FA4017C" w:rsidR="00D43493" w:rsidRPr="00D43493" w:rsidRDefault="00717C2C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>
        <w:tab/>
      </w:r>
      <w:r w:rsidR="00D43493" w:rsidRPr="00D43493">
        <w:rPr>
          <w:rFonts w:ascii="宋体" w:hAnsi="宋体" w:hint="eastAsia"/>
          <w:color w:val="000000"/>
          <w:szCs w:val="21"/>
        </w:rPr>
        <w:t>1.</w:t>
      </w:r>
      <w:r w:rsidR="00D43493" w:rsidRPr="00D43493">
        <w:rPr>
          <w:rFonts w:ascii="宋体" w:hAnsi="宋体"/>
          <w:color w:val="000000"/>
          <w:szCs w:val="21"/>
        </w:rPr>
        <w:t>在E</w:t>
      </w:r>
      <w:r w:rsidR="00D43493" w:rsidRPr="00D43493">
        <w:rPr>
          <w:rFonts w:ascii="宋体" w:hAnsi="宋体" w:hint="eastAsia"/>
          <w:color w:val="000000"/>
          <w:szCs w:val="21"/>
        </w:rPr>
        <w:t>：</w:t>
      </w:r>
      <w:r w:rsidR="00D43493" w:rsidRPr="00D43493">
        <w:rPr>
          <w:rFonts w:ascii="宋体" w:hAnsi="宋体"/>
          <w:color w:val="000000"/>
          <w:szCs w:val="21"/>
        </w:rPr>
        <w:t>盘新建一个文件夹(文件夹名中不能</w:t>
      </w:r>
      <w:r w:rsidR="00D43493" w:rsidRPr="00D43493">
        <w:rPr>
          <w:rFonts w:ascii="宋体" w:hAnsi="宋体" w:hint="eastAsia"/>
          <w:color w:val="000000"/>
          <w:szCs w:val="21"/>
        </w:rPr>
        <w:t>有</w:t>
      </w:r>
      <w:r w:rsidR="00D43493" w:rsidRPr="00D43493">
        <w:rPr>
          <w:rFonts w:ascii="宋体" w:hAnsi="宋体"/>
          <w:color w:val="000000"/>
          <w:szCs w:val="21"/>
        </w:rPr>
        <w:t>中文和空格)，从Windows的“开始”菜单运行或双击桌面上的</w:t>
      </w:r>
      <w:r w:rsidR="007D5F7D">
        <w:rPr>
          <w:rFonts w:ascii="宋体" w:hAnsi="宋体" w:hint="eastAsia"/>
          <w:color w:val="000000"/>
          <w:szCs w:val="21"/>
        </w:rPr>
        <w:t>Q</w:t>
      </w:r>
      <w:r w:rsidR="007D5F7D">
        <w:rPr>
          <w:rFonts w:ascii="宋体" w:hAnsi="宋体"/>
          <w:color w:val="000000"/>
          <w:szCs w:val="21"/>
        </w:rPr>
        <w:t>uartus</w:t>
      </w:r>
      <w:r w:rsidR="007D5F7D" w:rsidRPr="00D43493">
        <w:rPr>
          <w:rFonts w:ascii="宋体" w:hAnsi="宋体" w:hint="eastAsia"/>
          <w:color w:val="000000"/>
          <w:szCs w:val="21"/>
        </w:rPr>
        <w:t>II</w:t>
      </w:r>
      <w:r w:rsidR="007D5F7D">
        <w:rPr>
          <w:rFonts w:ascii="宋体" w:hAnsi="宋体"/>
          <w:color w:val="000000"/>
          <w:szCs w:val="21"/>
        </w:rPr>
        <w:t>8.0</w:t>
      </w:r>
      <w:r w:rsidR="00D43493" w:rsidRPr="00D43493">
        <w:rPr>
          <w:rFonts w:ascii="宋体" w:hAnsi="宋体"/>
          <w:color w:val="000000"/>
          <w:szCs w:val="21"/>
        </w:rPr>
        <w:t>进入</w:t>
      </w:r>
      <w:r w:rsidR="00D43493" w:rsidRPr="00D43493">
        <w:rPr>
          <w:rFonts w:ascii="宋体" w:hAnsi="宋体" w:hint="eastAsia"/>
          <w:color w:val="000000"/>
          <w:szCs w:val="21"/>
        </w:rPr>
        <w:t>QuartusⅡ</w:t>
      </w:r>
      <w:r w:rsidR="00D43493" w:rsidRPr="00D43493">
        <w:rPr>
          <w:rFonts w:ascii="宋体" w:hAnsi="宋体"/>
          <w:color w:val="000000"/>
          <w:szCs w:val="21"/>
        </w:rPr>
        <w:t>集成环境。</w:t>
      </w:r>
    </w:p>
    <w:p w14:paraId="28A612C0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/>
          <w:color w:val="000000"/>
          <w:szCs w:val="21"/>
        </w:rPr>
        <w:t>2</w:t>
      </w:r>
      <w:r w:rsidRPr="00D43493">
        <w:rPr>
          <w:rFonts w:ascii="宋体" w:hAnsi="宋体" w:hint="eastAsia"/>
          <w:color w:val="000000"/>
          <w:szCs w:val="21"/>
        </w:rPr>
        <w:t>.</w:t>
      </w:r>
      <w:r w:rsidRPr="00D43493">
        <w:rPr>
          <w:rFonts w:ascii="宋体" w:hAnsi="宋体"/>
          <w:color w:val="000000"/>
          <w:szCs w:val="21"/>
        </w:rPr>
        <w:t>建立工程文件</w:t>
      </w:r>
      <w:r w:rsidRPr="00D43493">
        <w:rPr>
          <w:rFonts w:ascii="宋体" w:hAnsi="宋体" w:hint="eastAsia"/>
          <w:color w:val="000000"/>
          <w:szCs w:val="21"/>
        </w:rPr>
        <w:t>。File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New Project Wizard，选定工程文件存放目录，输入工程名和顶层设计实体名，选择设计所用器件：“Family”选“</w:t>
      </w:r>
      <w:proofErr w:type="spellStart"/>
      <w:r w:rsidRPr="00D43493">
        <w:rPr>
          <w:rFonts w:ascii="宋体" w:hAnsi="宋体" w:hint="eastAsia"/>
          <w:color w:val="000000"/>
          <w:szCs w:val="21"/>
        </w:rPr>
        <w:t>MAXII</w:t>
      </w:r>
      <w:proofErr w:type="spellEnd"/>
      <w:r w:rsidRPr="00D43493">
        <w:rPr>
          <w:rFonts w:ascii="宋体" w:hAnsi="宋体" w:hint="eastAsia"/>
          <w:color w:val="000000"/>
          <w:szCs w:val="21"/>
        </w:rPr>
        <w:t>”，“Device”选“All”，“Available Device ”项选中“EPM240T100C5”。</w:t>
      </w:r>
    </w:p>
    <w:p w14:paraId="062A0B9F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/>
          <w:color w:val="000000"/>
          <w:szCs w:val="21"/>
        </w:rPr>
        <w:t>3</w:t>
      </w:r>
      <w:r w:rsidRPr="00D43493">
        <w:rPr>
          <w:rFonts w:ascii="宋体" w:hAnsi="宋体" w:hint="eastAsia"/>
          <w:color w:val="000000"/>
          <w:szCs w:val="21"/>
        </w:rPr>
        <w:t>.</w:t>
      </w:r>
      <w:r w:rsidRPr="00D43493">
        <w:rPr>
          <w:rFonts w:ascii="宋体" w:hAnsi="宋体"/>
          <w:color w:val="000000"/>
          <w:szCs w:val="21"/>
        </w:rPr>
        <w:t>建立设计源文件，</w:t>
      </w:r>
      <w:r w:rsidRPr="00D43493">
        <w:rPr>
          <w:rFonts w:ascii="宋体" w:hAnsi="宋体" w:hint="eastAsia"/>
          <w:color w:val="000000"/>
          <w:szCs w:val="21"/>
        </w:rPr>
        <w:t>File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New 选Verilog HDL File，根据功能表设计并</w:t>
      </w:r>
      <w:r w:rsidRPr="00D43493">
        <w:rPr>
          <w:rFonts w:ascii="宋体" w:hAnsi="宋体"/>
          <w:color w:val="000000"/>
          <w:szCs w:val="21"/>
        </w:rPr>
        <w:t>输入源程序代码</w:t>
      </w:r>
      <w:r w:rsidRPr="00D43493">
        <w:rPr>
          <w:rFonts w:ascii="宋体" w:hAnsi="宋体" w:hint="eastAsia"/>
          <w:color w:val="000000"/>
          <w:szCs w:val="21"/>
        </w:rPr>
        <w:t>，保存文件。</w:t>
      </w:r>
    </w:p>
    <w:p w14:paraId="160C8B43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 w:hint="eastAsia"/>
          <w:color w:val="000000"/>
          <w:szCs w:val="21"/>
        </w:rPr>
        <w:t>4.分析与综合</w:t>
      </w:r>
      <w:r w:rsidRPr="00D43493">
        <w:rPr>
          <w:rFonts w:ascii="宋体" w:hAnsi="宋体"/>
          <w:color w:val="000000"/>
          <w:szCs w:val="21"/>
        </w:rPr>
        <w:t>。</w:t>
      </w:r>
      <w:r w:rsidRPr="00D43493">
        <w:rPr>
          <w:rFonts w:ascii="宋体" w:hAnsi="宋体" w:hint="eastAsia"/>
          <w:color w:val="000000"/>
          <w:szCs w:val="21"/>
        </w:rPr>
        <w:t>Processing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proofErr w:type="gramStart"/>
      <w:r w:rsidRPr="00D43493">
        <w:rPr>
          <w:rFonts w:ascii="宋体" w:hAnsi="宋体" w:hint="eastAsia"/>
          <w:color w:val="000000"/>
          <w:szCs w:val="21"/>
        </w:rPr>
        <w:t>Start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Start</w:t>
      </w:r>
      <w:proofErr w:type="gramEnd"/>
      <w:r w:rsidRPr="00D43493">
        <w:rPr>
          <w:rFonts w:ascii="宋体" w:hAnsi="宋体" w:hint="eastAsia"/>
          <w:color w:val="000000"/>
          <w:szCs w:val="21"/>
        </w:rPr>
        <w:t xml:space="preserve"> </w:t>
      </w:r>
      <w:proofErr w:type="spellStart"/>
      <w:r w:rsidRPr="00D43493">
        <w:rPr>
          <w:rFonts w:ascii="宋体" w:hAnsi="宋体" w:hint="eastAsia"/>
          <w:color w:val="000000"/>
          <w:szCs w:val="21"/>
        </w:rPr>
        <w:t>Analysis&amp;Synthesis</w:t>
      </w:r>
      <w:proofErr w:type="spellEnd"/>
      <w:r w:rsidRPr="00D43493">
        <w:rPr>
          <w:rFonts w:ascii="宋体" w:hAnsi="宋体" w:hint="eastAsia"/>
          <w:color w:val="000000"/>
          <w:szCs w:val="21"/>
        </w:rPr>
        <w:t>。</w:t>
      </w:r>
    </w:p>
    <w:p w14:paraId="7A473B2A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 w:hint="eastAsia"/>
          <w:color w:val="000000"/>
          <w:szCs w:val="21"/>
        </w:rPr>
        <w:t>5.</w:t>
      </w:r>
      <w:r w:rsidRPr="00D43493">
        <w:rPr>
          <w:rFonts w:ascii="宋体" w:hAnsi="宋体"/>
          <w:color w:val="000000"/>
          <w:szCs w:val="21"/>
        </w:rPr>
        <w:t>仿真</w:t>
      </w:r>
      <w:r w:rsidRPr="00D43493">
        <w:rPr>
          <w:rFonts w:ascii="宋体" w:hAnsi="宋体" w:hint="eastAsia"/>
          <w:color w:val="000000"/>
          <w:szCs w:val="21"/>
        </w:rPr>
        <w:t>。新建波形文件（File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New选Vector Waveform File），添加结点（右击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proofErr w:type="gramStart"/>
      <w:r w:rsidRPr="00D43493">
        <w:rPr>
          <w:rFonts w:ascii="宋体" w:hAnsi="宋体" w:hint="eastAsia"/>
          <w:color w:val="000000"/>
          <w:szCs w:val="21"/>
        </w:rPr>
        <w:t>Insert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Insert</w:t>
      </w:r>
      <w:proofErr w:type="gramEnd"/>
      <w:r w:rsidRPr="00D43493">
        <w:rPr>
          <w:rFonts w:ascii="宋体" w:hAnsi="宋体" w:hint="eastAsia"/>
          <w:color w:val="000000"/>
          <w:szCs w:val="21"/>
        </w:rPr>
        <w:t xml:space="preserve"> Node or Bus），设定时钟信号(右击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Value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Clock)，设定电平信号，保存波形文件，设置仿真模式（Assignment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Settings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Simulator Settings “Simulation mode”选“Functional”，“Simulation input”选刚才建立的波形文件），生成功能仿真网表（Processing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Generate Functional Simulation Netlist），启动功能仿真(Processing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Start Simulation)。</w:t>
      </w:r>
      <w:r w:rsidRPr="00D43493">
        <w:rPr>
          <w:rFonts w:ascii="宋体" w:hAnsi="宋体"/>
          <w:color w:val="000000"/>
          <w:szCs w:val="21"/>
        </w:rPr>
        <w:t>仿真成功后，记录仿真结果。如果有问题，重新返回到</w:t>
      </w:r>
      <w:r w:rsidRPr="00D43493">
        <w:rPr>
          <w:rFonts w:ascii="宋体" w:hAnsi="宋体" w:hint="eastAsia"/>
          <w:color w:val="000000"/>
          <w:szCs w:val="21"/>
        </w:rPr>
        <w:t>QuartusⅡ</w:t>
      </w:r>
      <w:r w:rsidRPr="00D43493">
        <w:rPr>
          <w:rFonts w:ascii="宋体" w:hAnsi="宋体"/>
          <w:color w:val="000000"/>
          <w:szCs w:val="21"/>
        </w:rPr>
        <w:t>环境中对</w:t>
      </w:r>
      <w:r w:rsidRPr="00D43493">
        <w:rPr>
          <w:rFonts w:ascii="宋体" w:hAnsi="宋体" w:hint="eastAsia"/>
          <w:color w:val="000000"/>
          <w:szCs w:val="21"/>
        </w:rPr>
        <w:t>源程序</w:t>
      </w:r>
      <w:r w:rsidRPr="00D43493">
        <w:rPr>
          <w:rFonts w:ascii="宋体" w:hAnsi="宋体"/>
          <w:color w:val="000000"/>
          <w:szCs w:val="21"/>
        </w:rPr>
        <w:t>进行修改，纠正错误。</w:t>
      </w:r>
    </w:p>
    <w:p w14:paraId="19B5B272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 w:hint="eastAsia"/>
          <w:color w:val="000000"/>
          <w:szCs w:val="21"/>
        </w:rPr>
        <w:t>6.</w:t>
      </w:r>
      <w:r w:rsidRPr="00D43493">
        <w:rPr>
          <w:rFonts w:ascii="宋体" w:hAnsi="宋体"/>
          <w:color w:val="000000"/>
          <w:szCs w:val="21"/>
        </w:rPr>
        <w:t>管脚分配</w:t>
      </w:r>
      <w:r w:rsidRPr="00D43493">
        <w:rPr>
          <w:rFonts w:ascii="宋体" w:hAnsi="宋体" w:hint="eastAsia"/>
          <w:color w:val="000000"/>
          <w:szCs w:val="21"/>
        </w:rPr>
        <w:t>(Assignments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Pins)</w:t>
      </w:r>
      <w:r w:rsidRPr="00D43493">
        <w:rPr>
          <w:rFonts w:ascii="宋体" w:hAnsi="宋体"/>
          <w:color w:val="000000"/>
          <w:szCs w:val="21"/>
        </w:rPr>
        <w:t>，根据管脚分配表设定输入输出管脚以进行管脚分配，</w:t>
      </w:r>
      <w:r w:rsidRPr="00D43493">
        <w:rPr>
          <w:rFonts w:ascii="宋体" w:hAnsi="宋体" w:hint="eastAsia"/>
          <w:color w:val="000000"/>
          <w:szCs w:val="21"/>
        </w:rPr>
        <w:t>管脚分配后编译整个工程(Processing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Start Compilation)。</w:t>
      </w:r>
    </w:p>
    <w:p w14:paraId="6A8B8060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 w:hint="eastAsia"/>
          <w:color w:val="000000"/>
          <w:szCs w:val="21"/>
        </w:rPr>
        <w:t>7.</w:t>
      </w:r>
      <w:r w:rsidRPr="00D43493">
        <w:rPr>
          <w:rFonts w:ascii="宋体" w:hAnsi="宋体"/>
          <w:color w:val="000000"/>
          <w:szCs w:val="21"/>
        </w:rPr>
        <w:t>下载</w:t>
      </w:r>
      <w:r w:rsidRPr="00D43493">
        <w:rPr>
          <w:rFonts w:ascii="宋体" w:hAnsi="宋体" w:hint="eastAsia"/>
          <w:color w:val="000000"/>
          <w:szCs w:val="21"/>
        </w:rPr>
        <w:t>。</w:t>
      </w:r>
      <w:r w:rsidRPr="00D43493">
        <w:rPr>
          <w:rFonts w:ascii="宋体" w:hAnsi="宋体"/>
          <w:color w:val="000000"/>
          <w:szCs w:val="21"/>
        </w:rPr>
        <w:t>将</w:t>
      </w:r>
      <w:r w:rsidRPr="00D43493">
        <w:rPr>
          <w:rFonts w:ascii="宋体" w:hAnsi="宋体" w:hint="eastAsia"/>
          <w:color w:val="000000"/>
          <w:szCs w:val="21"/>
        </w:rPr>
        <w:t>下载电缆</w:t>
      </w:r>
      <w:r w:rsidRPr="00D43493">
        <w:rPr>
          <w:rFonts w:ascii="宋体" w:hAnsi="宋体"/>
          <w:color w:val="000000"/>
          <w:szCs w:val="21"/>
        </w:rPr>
        <w:t>线一端插</w:t>
      </w:r>
      <w:r w:rsidRPr="00D43493">
        <w:rPr>
          <w:rFonts w:ascii="宋体" w:hAnsi="宋体" w:hint="eastAsia"/>
          <w:color w:val="000000"/>
          <w:szCs w:val="21"/>
        </w:rPr>
        <w:t>到</w:t>
      </w:r>
      <w:r w:rsidRPr="00D43493">
        <w:rPr>
          <w:rFonts w:ascii="宋体" w:hAnsi="宋体"/>
          <w:color w:val="000000"/>
          <w:szCs w:val="21"/>
        </w:rPr>
        <w:t>计算机</w:t>
      </w:r>
      <w:r w:rsidRPr="00D43493">
        <w:rPr>
          <w:rFonts w:ascii="宋体" w:hAnsi="宋体" w:hint="eastAsia"/>
          <w:color w:val="000000"/>
          <w:szCs w:val="21"/>
        </w:rPr>
        <w:t>USB接口</w:t>
      </w:r>
      <w:r w:rsidRPr="00D43493">
        <w:rPr>
          <w:rFonts w:ascii="宋体" w:hAnsi="宋体"/>
          <w:color w:val="000000"/>
          <w:szCs w:val="21"/>
        </w:rPr>
        <w:t>，另一端接</w:t>
      </w:r>
      <w:r w:rsidRPr="00D43493">
        <w:rPr>
          <w:rFonts w:ascii="宋体" w:hAnsi="宋体" w:hint="eastAsia"/>
          <w:color w:val="000000"/>
          <w:szCs w:val="21"/>
        </w:rPr>
        <w:t>到</w:t>
      </w:r>
      <w:r w:rsidRPr="00D43493">
        <w:rPr>
          <w:rFonts w:ascii="宋体" w:hAnsi="宋体"/>
          <w:color w:val="000000"/>
          <w:szCs w:val="21"/>
        </w:rPr>
        <w:t>实验仪</w:t>
      </w:r>
      <w:r w:rsidRPr="00D43493">
        <w:rPr>
          <w:rFonts w:ascii="宋体" w:hAnsi="宋体" w:hint="eastAsia"/>
          <w:color w:val="000000"/>
          <w:szCs w:val="21"/>
        </w:rPr>
        <w:t>接口</w:t>
      </w:r>
      <w:r w:rsidRPr="00D43493">
        <w:rPr>
          <w:rFonts w:ascii="宋体" w:hAnsi="宋体"/>
          <w:color w:val="000000"/>
          <w:szCs w:val="21"/>
        </w:rPr>
        <w:t>；打开实验仪电源开关(</w:t>
      </w:r>
      <w:r w:rsidRPr="00D43493">
        <w:rPr>
          <w:rFonts w:ascii="宋体" w:hAnsi="宋体" w:hint="eastAsia"/>
          <w:color w:val="000000"/>
          <w:szCs w:val="21"/>
        </w:rPr>
        <w:t>在实验仪</w:t>
      </w:r>
      <w:r w:rsidRPr="00D43493">
        <w:rPr>
          <w:rFonts w:ascii="宋体" w:hAnsi="宋体"/>
          <w:color w:val="000000"/>
          <w:szCs w:val="21"/>
        </w:rPr>
        <w:t>左侧)，左上角LED</w:t>
      </w:r>
      <w:r w:rsidRPr="00D43493">
        <w:rPr>
          <w:rFonts w:ascii="宋体" w:hAnsi="宋体" w:hint="eastAsia"/>
          <w:color w:val="000000"/>
          <w:szCs w:val="21"/>
        </w:rPr>
        <w:t>电源指示灯</w:t>
      </w:r>
      <w:r w:rsidRPr="00D43493">
        <w:rPr>
          <w:rFonts w:ascii="宋体" w:hAnsi="宋体"/>
          <w:color w:val="000000"/>
          <w:szCs w:val="21"/>
        </w:rPr>
        <w:t>会亮</w:t>
      </w:r>
      <w:r w:rsidRPr="00D43493">
        <w:rPr>
          <w:rFonts w:ascii="宋体" w:hAnsi="宋体" w:hint="eastAsia"/>
          <w:color w:val="000000"/>
          <w:szCs w:val="21"/>
        </w:rPr>
        <w:t>，</w:t>
      </w:r>
      <w:r w:rsidRPr="00D43493">
        <w:rPr>
          <w:rFonts w:ascii="宋体" w:hAnsi="宋体"/>
          <w:color w:val="000000"/>
          <w:szCs w:val="21"/>
        </w:rPr>
        <w:t>将编译好的设计熔丝图下载到芯片中</w:t>
      </w:r>
      <w:r w:rsidRPr="00D43493">
        <w:rPr>
          <w:rFonts w:ascii="宋体" w:hAnsi="宋体" w:hint="eastAsia"/>
          <w:color w:val="000000"/>
          <w:szCs w:val="21"/>
        </w:rPr>
        <w:t>(Tools</w:t>
      </w:r>
      <w:r w:rsidRPr="00D43493">
        <w:rPr>
          <w:rFonts w:ascii="宋体" w:hAnsi="宋体"/>
          <w:color w:val="000000"/>
          <w:szCs w:val="21"/>
        </w:rPr>
        <w:sym w:font="Wingdings" w:char="F0E0"/>
      </w:r>
      <w:r w:rsidRPr="00D43493">
        <w:rPr>
          <w:rFonts w:ascii="宋体" w:hAnsi="宋体" w:hint="eastAsia"/>
          <w:color w:val="000000"/>
          <w:szCs w:val="21"/>
        </w:rPr>
        <w:t>Programmer)</w:t>
      </w:r>
      <w:r w:rsidRPr="00D43493">
        <w:rPr>
          <w:rFonts w:ascii="宋体" w:hAnsi="宋体"/>
          <w:color w:val="000000"/>
          <w:szCs w:val="21"/>
        </w:rPr>
        <w:t>。</w:t>
      </w:r>
    </w:p>
    <w:p w14:paraId="04C8CF3A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 w:hint="eastAsia"/>
          <w:color w:val="000000"/>
          <w:szCs w:val="21"/>
        </w:rPr>
        <w:t>8.</w:t>
      </w:r>
      <w:r w:rsidRPr="00D43493">
        <w:rPr>
          <w:rFonts w:ascii="宋体" w:hAnsi="宋体"/>
          <w:color w:val="000000"/>
          <w:szCs w:val="21"/>
        </w:rPr>
        <w:t>实现(验证)</w:t>
      </w:r>
    </w:p>
    <w:p w14:paraId="26C28A36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/>
          <w:color w:val="000000"/>
          <w:szCs w:val="21"/>
        </w:rPr>
        <w:lastRenderedPageBreak/>
        <w:t>下载成功后</w:t>
      </w:r>
      <w:r w:rsidRPr="00D43493">
        <w:rPr>
          <w:rFonts w:ascii="宋体" w:hAnsi="宋体" w:hint="eastAsia"/>
          <w:color w:val="000000"/>
          <w:szCs w:val="21"/>
        </w:rPr>
        <w:t>，</w:t>
      </w:r>
      <w:r w:rsidRPr="00D43493">
        <w:rPr>
          <w:rFonts w:ascii="宋体" w:hAnsi="宋体"/>
          <w:color w:val="000000"/>
          <w:szCs w:val="21"/>
        </w:rPr>
        <w:t>利用实验仪验证一个有异步清</w:t>
      </w:r>
      <w:r w:rsidRPr="00D43493">
        <w:rPr>
          <w:rFonts w:ascii="宋体" w:hAnsi="宋体" w:hint="eastAsia"/>
          <w:color w:val="000000"/>
          <w:szCs w:val="21"/>
        </w:rPr>
        <w:t>“</w:t>
      </w:r>
      <w:r w:rsidRPr="00D43493">
        <w:rPr>
          <w:rFonts w:ascii="宋体" w:hAnsi="宋体"/>
          <w:color w:val="000000"/>
          <w:szCs w:val="21"/>
        </w:rPr>
        <w:t>0</w:t>
      </w:r>
      <w:r w:rsidRPr="00D43493">
        <w:rPr>
          <w:rFonts w:ascii="宋体" w:hAnsi="宋体" w:hint="eastAsia"/>
          <w:color w:val="000000"/>
          <w:szCs w:val="21"/>
        </w:rPr>
        <w:t>”</w:t>
      </w:r>
      <w:r w:rsidRPr="00D43493">
        <w:rPr>
          <w:rFonts w:ascii="宋体" w:hAnsi="宋体"/>
          <w:color w:val="000000"/>
          <w:szCs w:val="21"/>
        </w:rPr>
        <w:t>，带进位功能的四位N进制计数器</w:t>
      </w:r>
      <w:r w:rsidRPr="00D43493">
        <w:rPr>
          <w:rFonts w:ascii="宋体" w:hAnsi="宋体" w:hint="eastAsia"/>
          <w:color w:val="000000"/>
          <w:szCs w:val="21"/>
        </w:rPr>
        <w:t>。</w:t>
      </w:r>
    </w:p>
    <w:p w14:paraId="103CFE8E" w14:textId="77777777" w:rsidR="00D43493" w:rsidRPr="00D43493" w:rsidRDefault="00D43493" w:rsidP="00D43493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/>
          <w:color w:val="000000"/>
          <w:szCs w:val="21"/>
        </w:rPr>
        <w:t>自动计数(在LED灯或LED数码管上显示)，产生进位(在LED</w:t>
      </w:r>
      <w:proofErr w:type="gramStart"/>
      <w:r w:rsidRPr="00D43493">
        <w:rPr>
          <w:rFonts w:ascii="宋体" w:hAnsi="宋体"/>
          <w:color w:val="000000"/>
          <w:szCs w:val="21"/>
        </w:rPr>
        <w:t>灯显示</w:t>
      </w:r>
      <w:proofErr w:type="gramEnd"/>
      <w:r w:rsidRPr="00D43493">
        <w:rPr>
          <w:rFonts w:ascii="宋体" w:hAnsi="宋体"/>
          <w:color w:val="000000"/>
          <w:szCs w:val="21"/>
        </w:rPr>
        <w:t>)，按一下清零CLR键</w:t>
      </w:r>
      <w:r w:rsidRPr="00D43493">
        <w:rPr>
          <w:rFonts w:ascii="宋体" w:hAnsi="宋体" w:hint="eastAsia"/>
          <w:color w:val="000000"/>
          <w:szCs w:val="21"/>
        </w:rPr>
        <w:t>(K开关)</w:t>
      </w:r>
      <w:r w:rsidRPr="00D43493">
        <w:rPr>
          <w:rFonts w:ascii="宋体" w:hAnsi="宋体"/>
          <w:color w:val="000000"/>
          <w:szCs w:val="21"/>
        </w:rPr>
        <w:t>重新计数。</w:t>
      </w:r>
    </w:p>
    <w:p w14:paraId="4BB3CD3E" w14:textId="09A97F8D" w:rsidR="00D43493" w:rsidRPr="00D43493" w:rsidRDefault="00D43493" w:rsidP="000D52FB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r w:rsidRPr="00D43493">
        <w:rPr>
          <w:rFonts w:ascii="宋体" w:hAnsi="宋体"/>
          <w:color w:val="000000"/>
          <w:szCs w:val="21"/>
        </w:rPr>
        <w:t>按一下手动时钟CLK1键(</w:t>
      </w:r>
      <w:r w:rsidRPr="00D43493">
        <w:rPr>
          <w:rFonts w:ascii="宋体" w:hAnsi="宋体" w:hint="eastAsia"/>
          <w:color w:val="000000"/>
          <w:szCs w:val="21"/>
        </w:rPr>
        <w:t>KK1开关</w:t>
      </w:r>
      <w:r w:rsidRPr="00D43493">
        <w:rPr>
          <w:rFonts w:ascii="宋体" w:hAnsi="宋体"/>
          <w:color w:val="000000"/>
          <w:szCs w:val="21"/>
        </w:rPr>
        <w:t>)计数一次</w:t>
      </w:r>
      <w:r w:rsidRPr="00D43493">
        <w:rPr>
          <w:rFonts w:ascii="宋体" w:hAnsi="宋体" w:hint="eastAsia"/>
          <w:color w:val="000000"/>
          <w:szCs w:val="21"/>
        </w:rPr>
        <w:t>，</w:t>
      </w:r>
      <w:r w:rsidRPr="00D43493">
        <w:rPr>
          <w:rFonts w:ascii="宋体" w:hAnsi="宋体"/>
          <w:color w:val="000000"/>
          <w:szCs w:val="21"/>
        </w:rPr>
        <w:t>实现N进制计数器</w:t>
      </w:r>
      <w:r w:rsidRPr="00D43493">
        <w:rPr>
          <w:rFonts w:ascii="宋体" w:hAnsi="宋体" w:hint="eastAsia"/>
          <w:color w:val="000000"/>
          <w:szCs w:val="21"/>
        </w:rPr>
        <w:t>，</w:t>
      </w:r>
      <w:r w:rsidRPr="00D43493">
        <w:rPr>
          <w:rFonts w:ascii="宋体" w:hAnsi="宋体"/>
          <w:color w:val="000000"/>
          <w:szCs w:val="21"/>
        </w:rPr>
        <w:t>(在LED灯或LED数码管上显示)，产生进位(在LED</w:t>
      </w:r>
      <w:proofErr w:type="gramStart"/>
      <w:r w:rsidRPr="00D43493">
        <w:rPr>
          <w:rFonts w:ascii="宋体" w:hAnsi="宋体"/>
          <w:color w:val="000000"/>
          <w:szCs w:val="21"/>
        </w:rPr>
        <w:t>灯显示</w:t>
      </w:r>
      <w:proofErr w:type="gramEnd"/>
      <w:r w:rsidRPr="00D43493">
        <w:rPr>
          <w:rFonts w:ascii="宋体" w:hAnsi="宋体"/>
          <w:color w:val="000000"/>
          <w:szCs w:val="21"/>
        </w:rPr>
        <w:t>)</w:t>
      </w:r>
      <w:r w:rsidRPr="00D43493">
        <w:rPr>
          <w:rFonts w:ascii="宋体" w:hAnsi="宋体" w:hint="eastAsia"/>
          <w:color w:val="000000"/>
          <w:szCs w:val="21"/>
        </w:rPr>
        <w:t>，</w:t>
      </w:r>
      <w:r w:rsidRPr="00D43493">
        <w:rPr>
          <w:rFonts w:ascii="宋体" w:hAnsi="宋体"/>
          <w:color w:val="000000"/>
          <w:szCs w:val="21"/>
        </w:rPr>
        <w:t>按一下清零CLR键(</w:t>
      </w:r>
      <w:r w:rsidRPr="00D43493">
        <w:rPr>
          <w:rFonts w:ascii="宋体" w:hAnsi="宋体" w:hint="eastAsia"/>
          <w:color w:val="000000"/>
          <w:szCs w:val="21"/>
        </w:rPr>
        <w:t>K开关</w:t>
      </w:r>
      <w:r w:rsidRPr="00D43493">
        <w:rPr>
          <w:rFonts w:ascii="宋体" w:hAnsi="宋体"/>
          <w:color w:val="000000"/>
          <w:szCs w:val="21"/>
        </w:rPr>
        <w:t>)重新开始计数</w:t>
      </w:r>
      <w:r w:rsidRPr="00D43493">
        <w:rPr>
          <w:rFonts w:ascii="宋体" w:hAnsi="宋体" w:hint="eastAsia"/>
          <w:color w:val="000000"/>
          <w:szCs w:val="21"/>
        </w:rPr>
        <w:t>。</w:t>
      </w:r>
      <w:r w:rsidRPr="00D43493">
        <w:rPr>
          <w:rFonts w:ascii="宋体" w:hAnsi="宋体"/>
          <w:color w:val="000000"/>
          <w:szCs w:val="21"/>
        </w:rPr>
        <w:t>实验验证后，保存设计文件，源程序，仿真波形文件</w:t>
      </w:r>
      <w:r w:rsidRPr="00D43493">
        <w:rPr>
          <w:rFonts w:ascii="宋体" w:hAnsi="宋体" w:hint="eastAsia"/>
          <w:color w:val="000000"/>
          <w:szCs w:val="21"/>
        </w:rPr>
        <w:t>，</w:t>
      </w:r>
      <w:r w:rsidRPr="00D43493">
        <w:rPr>
          <w:rFonts w:ascii="宋体" w:hAnsi="宋体"/>
          <w:color w:val="000000"/>
          <w:szCs w:val="21"/>
        </w:rPr>
        <w:t>实验数据</w:t>
      </w:r>
      <w:r w:rsidRPr="00D43493">
        <w:rPr>
          <w:rFonts w:ascii="宋体" w:hAnsi="宋体" w:hint="eastAsia"/>
          <w:color w:val="000000"/>
          <w:szCs w:val="21"/>
        </w:rPr>
        <w:t>。</w:t>
      </w:r>
    </w:p>
    <w:p w14:paraId="21984A6E" w14:textId="41086711" w:rsidR="001143AC" w:rsidRDefault="001143AC" w:rsidP="00717C2C">
      <w:pPr>
        <w:tabs>
          <w:tab w:val="left" w:pos="420"/>
        </w:tabs>
      </w:pPr>
      <w:r>
        <w:tab/>
      </w:r>
    </w:p>
    <w:p w14:paraId="7A66BC08" w14:textId="00E16805" w:rsidR="001143AC" w:rsidRDefault="001143AC" w:rsidP="00717C2C">
      <w:pPr>
        <w:tabs>
          <w:tab w:val="left" w:pos="420"/>
        </w:tabs>
        <w:rPr>
          <w:b/>
          <w:bCs/>
        </w:rPr>
      </w:pPr>
      <w:r>
        <w:tab/>
      </w:r>
      <w:r w:rsidRPr="001143AC">
        <w:rPr>
          <w:rFonts w:hint="eastAsia"/>
          <w:b/>
          <w:bCs/>
        </w:rPr>
        <w:t>实验结果</w:t>
      </w:r>
    </w:p>
    <w:p w14:paraId="62602BEE" w14:textId="14A8C6D8" w:rsidR="00E45343" w:rsidRPr="00E45343" w:rsidRDefault="00E45343" w:rsidP="00717C2C">
      <w:pPr>
        <w:tabs>
          <w:tab w:val="left" w:pos="420"/>
        </w:tabs>
        <w:rPr>
          <w:rFonts w:hint="eastAsia"/>
        </w:rPr>
      </w:pPr>
      <w:proofErr w:type="spellStart"/>
      <w:r w:rsidRPr="00E45343">
        <w:rPr>
          <w:rFonts w:hint="eastAsia"/>
        </w:rPr>
        <w:t>ver</w:t>
      </w:r>
      <w:r>
        <w:t>ilog</w:t>
      </w:r>
      <w:proofErr w:type="spellEnd"/>
      <w:r>
        <w:rPr>
          <w:rFonts w:hint="eastAsia"/>
        </w:rPr>
        <w:t>代码：</w:t>
      </w:r>
    </w:p>
    <w:p w14:paraId="36447C65" w14:textId="6C1EEB61" w:rsidR="00A62699" w:rsidRDefault="002622A3" w:rsidP="00717C2C">
      <w:pPr>
        <w:tabs>
          <w:tab w:val="left" w:pos="420"/>
        </w:tabs>
        <w:rPr>
          <w:b/>
          <w:bCs/>
        </w:rPr>
      </w:pPr>
      <w:r>
        <w:rPr>
          <w:b/>
          <w:bCs/>
        </w:rPr>
        <w:tab/>
      </w:r>
      <w:r>
        <w:rPr>
          <w:noProof/>
        </w:rPr>
        <w:drawing>
          <wp:inline distT="0" distB="0" distL="0" distR="0" wp14:anchorId="48515479" wp14:editId="51496823">
            <wp:extent cx="5648960" cy="3371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823" cy="33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10F" w14:textId="13B93126" w:rsidR="00A62699" w:rsidRDefault="00A62699" w:rsidP="00717C2C">
      <w:pPr>
        <w:tabs>
          <w:tab w:val="left" w:pos="420"/>
        </w:tabs>
        <w:rPr>
          <w:b/>
          <w:bCs/>
        </w:rPr>
      </w:pPr>
    </w:p>
    <w:p w14:paraId="429F4CA8" w14:textId="42B9495C" w:rsidR="00A62699" w:rsidRPr="00A62699" w:rsidRDefault="00A62699" w:rsidP="00717C2C">
      <w:pPr>
        <w:tabs>
          <w:tab w:val="left" w:pos="420"/>
        </w:tabs>
        <w:rPr>
          <w:rFonts w:hint="eastAsia"/>
        </w:rPr>
      </w:pPr>
      <w:r>
        <w:rPr>
          <w:rFonts w:hint="eastAsia"/>
        </w:rPr>
        <w:t>仿真波形图：</w:t>
      </w:r>
    </w:p>
    <w:p w14:paraId="21E47699" w14:textId="16384F8B" w:rsidR="002622A3" w:rsidRPr="001143AC" w:rsidRDefault="002622A3" w:rsidP="00717C2C">
      <w:pPr>
        <w:tabs>
          <w:tab w:val="left" w:pos="420"/>
        </w:tabs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950385A" wp14:editId="0D305D3A">
            <wp:extent cx="5973383" cy="2343150"/>
            <wp:effectExtent l="0" t="0" r="8890" b="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546" cy="23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589B" w14:textId="77777777"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lastRenderedPageBreak/>
        <w:t>实验</w:t>
      </w:r>
      <w:r w:rsidR="003101E2">
        <w:rPr>
          <w:rFonts w:hint="eastAsia"/>
        </w:rPr>
        <w:t>总结</w:t>
      </w:r>
    </w:p>
    <w:p w14:paraId="54E23144" w14:textId="6A583BDF" w:rsidR="0051143A" w:rsidRDefault="007E1E14" w:rsidP="007E1E14">
      <w:pPr>
        <w:ind w:left="420"/>
        <w:rPr>
          <w:rFonts w:hint="eastAsia"/>
        </w:rPr>
      </w:pPr>
      <w:r>
        <w:rPr>
          <w:rFonts w:hint="eastAsia"/>
        </w:rPr>
        <w:t>通过本次实验，我掌握了使用</w:t>
      </w:r>
      <w:r>
        <w:rPr>
          <w:rFonts w:hint="eastAsia"/>
        </w:rPr>
        <w:t>V</w:t>
      </w:r>
      <w:r>
        <w:t>erilog HDL</w:t>
      </w:r>
      <w:r>
        <w:rPr>
          <w:rFonts w:hint="eastAsia"/>
        </w:rPr>
        <w:t>语言设计各种进制计数器，</w:t>
      </w:r>
      <w:r w:rsidR="009A61CD">
        <w:rPr>
          <w:rFonts w:hint="eastAsia"/>
        </w:rPr>
        <w:t>了解了七段共阴极数码管的同台显示原理，掌握了计数、译码、显示电路的综合应用方法。</w:t>
      </w:r>
      <w:r w:rsidR="00A86646">
        <w:rPr>
          <w:rFonts w:hint="eastAsia"/>
        </w:rPr>
        <w:t>实验总体较为顺利，</w:t>
      </w:r>
      <w:r w:rsidR="00A54DEC">
        <w:rPr>
          <w:rFonts w:hint="eastAsia"/>
        </w:rPr>
        <w:t>完成程度较好。</w:t>
      </w:r>
    </w:p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337B6" w14:textId="77777777" w:rsidR="00A1784B" w:rsidRDefault="00A1784B">
      <w:r>
        <w:separator/>
      </w:r>
    </w:p>
  </w:endnote>
  <w:endnote w:type="continuationSeparator" w:id="0">
    <w:p w14:paraId="2823DDC9" w14:textId="77777777" w:rsidR="00A1784B" w:rsidRDefault="00A1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7482B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14:paraId="369886F1" w14:textId="77777777"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BDF7" w14:textId="77777777"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14:paraId="7B658B83" w14:textId="77777777"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930554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14:paraId="01A6182E" w14:textId="77777777"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E1064" w14:textId="77777777" w:rsidR="00A1784B" w:rsidRDefault="00A1784B">
      <w:r>
        <w:separator/>
      </w:r>
    </w:p>
  </w:footnote>
  <w:footnote w:type="continuationSeparator" w:id="0">
    <w:p w14:paraId="6C3CF6CC" w14:textId="77777777" w:rsidR="00A1784B" w:rsidRDefault="00A17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78718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58F7"/>
    <w:rsid w:val="000D52FB"/>
    <w:rsid w:val="000E5607"/>
    <w:rsid w:val="001143AC"/>
    <w:rsid w:val="00172A27"/>
    <w:rsid w:val="002323A2"/>
    <w:rsid w:val="002622A3"/>
    <w:rsid w:val="002F1E61"/>
    <w:rsid w:val="003101E2"/>
    <w:rsid w:val="00310C0F"/>
    <w:rsid w:val="00311DA9"/>
    <w:rsid w:val="0038182A"/>
    <w:rsid w:val="003A2121"/>
    <w:rsid w:val="0051143A"/>
    <w:rsid w:val="00565CBE"/>
    <w:rsid w:val="00566911"/>
    <w:rsid w:val="005919FE"/>
    <w:rsid w:val="005D4356"/>
    <w:rsid w:val="00623AFA"/>
    <w:rsid w:val="00667064"/>
    <w:rsid w:val="0067090B"/>
    <w:rsid w:val="00717C2C"/>
    <w:rsid w:val="0073303C"/>
    <w:rsid w:val="007D5F7D"/>
    <w:rsid w:val="007E1E14"/>
    <w:rsid w:val="00882965"/>
    <w:rsid w:val="008A6479"/>
    <w:rsid w:val="008B3F9F"/>
    <w:rsid w:val="008C5385"/>
    <w:rsid w:val="00930554"/>
    <w:rsid w:val="00942B09"/>
    <w:rsid w:val="009A61CD"/>
    <w:rsid w:val="00A1784B"/>
    <w:rsid w:val="00A244DA"/>
    <w:rsid w:val="00A32D81"/>
    <w:rsid w:val="00A54DEC"/>
    <w:rsid w:val="00A62699"/>
    <w:rsid w:val="00A65256"/>
    <w:rsid w:val="00A86646"/>
    <w:rsid w:val="00AB352C"/>
    <w:rsid w:val="00B62681"/>
    <w:rsid w:val="00BE5D82"/>
    <w:rsid w:val="00BF4C78"/>
    <w:rsid w:val="00C1172C"/>
    <w:rsid w:val="00D0718D"/>
    <w:rsid w:val="00D43493"/>
    <w:rsid w:val="00E45343"/>
    <w:rsid w:val="00E52E14"/>
    <w:rsid w:val="00E538EA"/>
    <w:rsid w:val="00EB1E40"/>
    <w:rsid w:val="00F266D8"/>
    <w:rsid w:val="00F6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E7DCE35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  <w:style w:type="paragraph" w:styleId="af3">
    <w:name w:val="Body Text Indent"/>
    <w:basedOn w:val="a"/>
    <w:link w:val="af4"/>
    <w:rsid w:val="00A65256"/>
    <w:pPr>
      <w:ind w:firstLineChars="200" w:firstLine="420"/>
    </w:pPr>
    <w:rPr>
      <w:rFonts w:ascii="宋体" w:hAnsi="宋体"/>
    </w:rPr>
  </w:style>
  <w:style w:type="character" w:customStyle="1" w:styleId="af4">
    <w:name w:val="正文文本缩进 字符"/>
    <w:basedOn w:val="a0"/>
    <w:link w:val="af3"/>
    <w:rsid w:val="00A65256"/>
    <w:rPr>
      <w:rFonts w:ascii="宋体" w:hAnsi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371</Words>
  <Characters>2118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Company>Soochow University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zhao peng</cp:lastModifiedBy>
  <cp:revision>4</cp:revision>
  <dcterms:created xsi:type="dcterms:W3CDTF">2022-12-09T13:13:00Z</dcterms:created>
  <dcterms:modified xsi:type="dcterms:W3CDTF">2022-12-09T13:14:00Z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