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310" w:rsidRDefault="00F74310" w:rsidP="007A779E">
      <w:pPr>
        <w:ind w:left="1416" w:hanging="1416"/>
        <w:rPr>
          <w:lang/>
        </w:rPr>
      </w:pPr>
      <w:r w:rsidRPr="00F74310">
        <w:rPr>
          <w:lang/>
        </w:rPr>
        <w:drawing>
          <wp:inline distT="0" distB="0" distL="0" distR="0">
            <wp:extent cx="1113155" cy="803275"/>
            <wp:effectExtent l="19050" t="0" r="0" b="0"/>
            <wp:docPr id="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0F" w:rsidRDefault="007A779E" w:rsidP="007A779E">
      <w:pPr>
        <w:ind w:left="1416" w:hanging="1416"/>
        <w:rPr>
          <w:lang/>
        </w:rPr>
      </w:pPr>
      <w:r>
        <w:rPr>
          <w:lang/>
        </w:rPr>
        <w:t xml:space="preserve">Guía de materiales usados en la impresora </w:t>
      </w:r>
      <w:proofErr w:type="spellStart"/>
      <w:r>
        <w:rPr>
          <w:lang/>
        </w:rPr>
        <w:t>Vulcanus</w:t>
      </w:r>
      <w:proofErr w:type="spellEnd"/>
      <w:r>
        <w:rPr>
          <w:lang/>
        </w:rPr>
        <w:t xml:space="preserve"> MAX</w:t>
      </w:r>
    </w:p>
    <w:tbl>
      <w:tblPr>
        <w:tblStyle w:val="Tablaconcuadrcula"/>
        <w:tblpPr w:leftFromText="141" w:rightFromText="141" w:vertAnchor="text" w:horzAnchor="margin" w:tblpY="80"/>
        <w:tblW w:w="5000" w:type="pct"/>
        <w:tblLook w:val="04A0"/>
      </w:tblPr>
      <w:tblGrid>
        <w:gridCol w:w="2180"/>
        <w:gridCol w:w="2180"/>
        <w:gridCol w:w="2180"/>
        <w:gridCol w:w="2180"/>
      </w:tblGrid>
      <w:tr w:rsidR="002400A8" w:rsidTr="002400A8">
        <w:tc>
          <w:tcPr>
            <w:tcW w:w="5000" w:type="pct"/>
            <w:gridSpan w:val="4"/>
          </w:tcPr>
          <w:p w:rsidR="002400A8" w:rsidRDefault="002400A8" w:rsidP="002400A8">
            <w:pPr>
              <w:jc w:val="center"/>
              <w:rPr>
                <w:lang/>
              </w:rPr>
            </w:pPr>
            <w:r>
              <w:rPr>
                <w:lang/>
              </w:rPr>
              <w:t>Escuadras</w:t>
            </w:r>
          </w:p>
        </w:tc>
      </w:tr>
      <w:tr w:rsidR="002400A8" w:rsidTr="002400A8">
        <w:tc>
          <w:tcPr>
            <w:tcW w:w="1250" w:type="pct"/>
          </w:tcPr>
          <w:p w:rsidR="002400A8" w:rsidRDefault="002400A8" w:rsidP="002400A8">
            <w:pPr>
              <w:rPr>
                <w:lang/>
              </w:rPr>
            </w:pPr>
            <w:proofErr w:type="spellStart"/>
            <w:r>
              <w:rPr>
                <w:lang/>
              </w:rPr>
              <w:t>Uds</w:t>
            </w:r>
            <w:proofErr w:type="spellEnd"/>
          </w:p>
        </w:tc>
        <w:tc>
          <w:tcPr>
            <w:tcW w:w="1250" w:type="pct"/>
          </w:tcPr>
          <w:p w:rsidR="002400A8" w:rsidRDefault="002400A8" w:rsidP="002400A8">
            <w:pPr>
              <w:rPr>
                <w:lang/>
              </w:rPr>
            </w:pPr>
            <w:r>
              <w:rPr>
                <w:lang/>
              </w:rPr>
              <w:t>Nombre</w:t>
            </w:r>
          </w:p>
        </w:tc>
        <w:tc>
          <w:tcPr>
            <w:tcW w:w="1250" w:type="pct"/>
          </w:tcPr>
          <w:p w:rsidR="002400A8" w:rsidRDefault="002400A8" w:rsidP="002400A8">
            <w:pPr>
              <w:rPr>
                <w:lang/>
              </w:rPr>
            </w:pPr>
            <w:r>
              <w:rPr>
                <w:lang/>
              </w:rPr>
              <w:t>Foto</w:t>
            </w:r>
          </w:p>
        </w:tc>
        <w:tc>
          <w:tcPr>
            <w:tcW w:w="1250" w:type="pct"/>
          </w:tcPr>
          <w:p w:rsidR="002400A8" w:rsidRDefault="002400A8" w:rsidP="002400A8">
            <w:pPr>
              <w:rPr>
                <w:lang/>
              </w:rPr>
            </w:pPr>
            <w:r>
              <w:rPr>
                <w:lang/>
              </w:rPr>
              <w:t>accesorios</w:t>
            </w:r>
          </w:p>
        </w:tc>
      </w:tr>
      <w:tr w:rsidR="002400A8" w:rsidTr="002400A8">
        <w:tc>
          <w:tcPr>
            <w:tcW w:w="1250" w:type="pct"/>
          </w:tcPr>
          <w:p w:rsidR="002400A8" w:rsidRDefault="002400A8" w:rsidP="002400A8">
            <w:pPr>
              <w:rPr>
                <w:lang/>
              </w:rPr>
            </w:pPr>
          </w:p>
        </w:tc>
        <w:tc>
          <w:tcPr>
            <w:tcW w:w="1250" w:type="pct"/>
          </w:tcPr>
          <w:p w:rsidR="002400A8" w:rsidRDefault="002400A8" w:rsidP="002400A8">
            <w:pPr>
              <w:rPr>
                <w:lang/>
              </w:rPr>
            </w:pPr>
            <w:r>
              <w:rPr>
                <w:lang/>
              </w:rPr>
              <w:t>Escuadras</w:t>
            </w:r>
          </w:p>
        </w:tc>
        <w:tc>
          <w:tcPr>
            <w:tcW w:w="1250" w:type="pct"/>
          </w:tcPr>
          <w:p w:rsidR="002400A8" w:rsidRDefault="002400A8" w:rsidP="002400A8">
            <w:pPr>
              <w:rPr>
                <w:lang/>
              </w:rPr>
            </w:pPr>
          </w:p>
        </w:tc>
        <w:tc>
          <w:tcPr>
            <w:tcW w:w="1250" w:type="pct"/>
          </w:tcPr>
          <w:p w:rsidR="002400A8" w:rsidRDefault="002400A8" w:rsidP="002400A8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tornillos DIN-7984:  M4x8</w:t>
            </w:r>
          </w:p>
          <w:p w:rsidR="002400A8" w:rsidRDefault="002400A8" w:rsidP="002400A8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tuercas de bolita lisas M4.</w:t>
            </w:r>
          </w:p>
          <w:p w:rsidR="002400A8" w:rsidRDefault="002400A8" w:rsidP="002400A8">
            <w:pPr>
              <w:rPr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arandelas DIN-125: M4</w:t>
            </w:r>
          </w:p>
        </w:tc>
      </w:tr>
      <w:tr w:rsidR="002400A8" w:rsidTr="002400A8">
        <w:tc>
          <w:tcPr>
            <w:tcW w:w="1250" w:type="pct"/>
          </w:tcPr>
          <w:p w:rsidR="002400A8" w:rsidRDefault="002400A8" w:rsidP="002400A8">
            <w:pPr>
              <w:rPr>
                <w:lang/>
              </w:rPr>
            </w:pPr>
          </w:p>
        </w:tc>
        <w:tc>
          <w:tcPr>
            <w:tcW w:w="1250" w:type="pct"/>
          </w:tcPr>
          <w:p w:rsidR="002400A8" w:rsidRDefault="002400A8" w:rsidP="002400A8">
            <w:pPr>
              <w:rPr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soportes de eje de SH12, 12mm de diámetro</w:t>
            </w:r>
          </w:p>
        </w:tc>
        <w:tc>
          <w:tcPr>
            <w:tcW w:w="1250" w:type="pct"/>
          </w:tcPr>
          <w:p w:rsidR="002400A8" w:rsidRDefault="002400A8" w:rsidP="002400A8">
            <w:pPr>
              <w:rPr>
                <w:lang/>
              </w:rPr>
            </w:pPr>
          </w:p>
        </w:tc>
        <w:tc>
          <w:tcPr>
            <w:tcW w:w="1250" w:type="pct"/>
          </w:tcPr>
          <w:p w:rsidR="002400A8" w:rsidRDefault="002400A8" w:rsidP="002400A8">
            <w:pPr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tornillos DIN-7984  M5x12</w:t>
            </w:r>
          </w:p>
          <w:p w:rsidR="002400A8" w:rsidRDefault="002400A8" w:rsidP="002400A8">
            <w:pPr>
              <w:rPr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tuercas de bolita con ranura M5</w:t>
            </w:r>
          </w:p>
        </w:tc>
      </w:tr>
    </w:tbl>
    <w:p w:rsidR="007A779E" w:rsidRDefault="007A779E" w:rsidP="007A779E">
      <w:pPr>
        <w:ind w:left="1416" w:hanging="1416"/>
        <w:rPr>
          <w:lang/>
        </w:rPr>
      </w:pPr>
    </w:p>
    <w:tbl>
      <w:tblPr>
        <w:tblStyle w:val="Tablaconcuadrcula"/>
        <w:tblpPr w:leftFromText="141" w:rightFromText="141" w:vertAnchor="text" w:horzAnchor="margin" w:tblpY="80"/>
        <w:tblW w:w="5000" w:type="pct"/>
        <w:tblLook w:val="04A0"/>
      </w:tblPr>
      <w:tblGrid>
        <w:gridCol w:w="517"/>
        <w:gridCol w:w="4945"/>
        <w:gridCol w:w="2222"/>
        <w:gridCol w:w="1036"/>
      </w:tblGrid>
      <w:tr w:rsidR="00F74310" w:rsidTr="00E24A0C">
        <w:tc>
          <w:tcPr>
            <w:tcW w:w="5000" w:type="pct"/>
            <w:gridSpan w:val="4"/>
          </w:tcPr>
          <w:p w:rsidR="00F74310" w:rsidRDefault="00F74310" w:rsidP="00E24A0C">
            <w:pPr>
              <w:jc w:val="center"/>
              <w:rPr>
                <w:lang/>
              </w:rPr>
            </w:pPr>
            <w:r>
              <w:rPr>
                <w:lang/>
              </w:rPr>
              <w:t>Piezas Impresas</w:t>
            </w:r>
          </w:p>
        </w:tc>
      </w:tr>
      <w:tr w:rsidR="00F74310" w:rsidTr="00E24A0C">
        <w:tc>
          <w:tcPr>
            <w:tcW w:w="1250" w:type="pct"/>
          </w:tcPr>
          <w:p w:rsidR="00F74310" w:rsidRDefault="00F74310" w:rsidP="00E24A0C">
            <w:pPr>
              <w:rPr>
                <w:lang/>
              </w:rPr>
            </w:pPr>
            <w:proofErr w:type="spellStart"/>
            <w:r>
              <w:rPr>
                <w:lang/>
              </w:rPr>
              <w:t>Uds</w:t>
            </w:r>
            <w:proofErr w:type="spellEnd"/>
          </w:p>
        </w:tc>
        <w:tc>
          <w:tcPr>
            <w:tcW w:w="1250" w:type="pct"/>
          </w:tcPr>
          <w:p w:rsidR="00F74310" w:rsidRDefault="00F74310" w:rsidP="00E24A0C">
            <w:pPr>
              <w:rPr>
                <w:lang/>
              </w:rPr>
            </w:pPr>
            <w:r>
              <w:rPr>
                <w:lang/>
              </w:rPr>
              <w:t>Nombre</w:t>
            </w:r>
          </w:p>
        </w:tc>
        <w:tc>
          <w:tcPr>
            <w:tcW w:w="1250" w:type="pct"/>
          </w:tcPr>
          <w:p w:rsidR="00F74310" w:rsidRDefault="00F74310" w:rsidP="00E24A0C">
            <w:pPr>
              <w:rPr>
                <w:lang/>
              </w:rPr>
            </w:pPr>
            <w:r>
              <w:rPr>
                <w:lang/>
              </w:rPr>
              <w:t>Foto</w:t>
            </w:r>
          </w:p>
        </w:tc>
        <w:tc>
          <w:tcPr>
            <w:tcW w:w="1250" w:type="pct"/>
          </w:tcPr>
          <w:p w:rsidR="00F74310" w:rsidRDefault="00F74310" w:rsidP="00E24A0C">
            <w:pPr>
              <w:rPr>
                <w:lang/>
              </w:rPr>
            </w:pPr>
            <w:r>
              <w:rPr>
                <w:lang/>
              </w:rPr>
              <w:t>accesorios</w:t>
            </w:r>
          </w:p>
        </w:tc>
      </w:tr>
      <w:tr w:rsidR="00F74310" w:rsidTr="00E24A0C">
        <w:tc>
          <w:tcPr>
            <w:tcW w:w="1250" w:type="pct"/>
          </w:tcPr>
          <w:p w:rsidR="00F74310" w:rsidRDefault="00F74310" w:rsidP="00E24A0C">
            <w:pPr>
              <w:rPr>
                <w:lang/>
              </w:rPr>
            </w:pPr>
            <w:r>
              <w:rPr>
                <w:lang/>
              </w:rPr>
              <w:t>8</w:t>
            </w:r>
          </w:p>
        </w:tc>
        <w:tc>
          <w:tcPr>
            <w:tcW w:w="1250" w:type="pct"/>
          </w:tcPr>
          <w:p w:rsidR="00F74310" w:rsidRPr="00F74310" w:rsidRDefault="00F74310" w:rsidP="00F74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74310">
              <w:rPr>
                <w:rFonts w:ascii="Times New Roman" w:hAnsi="Times New Roman" w:cs="Times New Roman"/>
                <w:b/>
                <w:bCs/>
                <w:lang w:val="en-US"/>
              </w:rPr>
              <w:t>CoreXY_Z_Axis_LM12UU_Nut_4_holeboltbigger.FCStd</w:t>
            </w:r>
          </w:p>
          <w:p w:rsidR="00F74310" w:rsidRPr="00F74310" w:rsidRDefault="00F74310" w:rsidP="00E24A0C">
            <w:pPr>
              <w:rPr>
                <w:lang w:val="en-US"/>
              </w:rPr>
            </w:pPr>
          </w:p>
        </w:tc>
        <w:tc>
          <w:tcPr>
            <w:tcW w:w="1250" w:type="pct"/>
          </w:tcPr>
          <w:p w:rsidR="00F74310" w:rsidRPr="00F74310" w:rsidRDefault="00F74310" w:rsidP="00E24A0C">
            <w:pPr>
              <w:rPr>
                <w:lang w:val="en-US"/>
              </w:rPr>
            </w:pPr>
            <w:r w:rsidRPr="00F74310">
              <w:rPr>
                <w:lang w:val="en-US"/>
              </w:rPr>
              <w:drawing>
                <wp:inline distT="0" distB="0" distL="0" distR="0">
                  <wp:extent cx="1431290" cy="1009650"/>
                  <wp:effectExtent l="19050" t="0" r="0" b="0"/>
                  <wp:docPr id="4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F74310" w:rsidRDefault="00F74310" w:rsidP="00E24A0C">
            <w:pPr>
              <w:rPr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Relleno al 30%</w:t>
            </w:r>
          </w:p>
        </w:tc>
      </w:tr>
      <w:tr w:rsidR="00F74310" w:rsidTr="00E24A0C">
        <w:tc>
          <w:tcPr>
            <w:tcW w:w="1250" w:type="pct"/>
          </w:tcPr>
          <w:p w:rsidR="00F74310" w:rsidRDefault="00F74310" w:rsidP="00E24A0C">
            <w:pPr>
              <w:rPr>
                <w:lang/>
              </w:rPr>
            </w:pPr>
            <w:r>
              <w:rPr>
                <w:lang/>
              </w:rPr>
              <w:t>1</w:t>
            </w:r>
          </w:p>
        </w:tc>
        <w:tc>
          <w:tcPr>
            <w:tcW w:w="1250" w:type="pct"/>
          </w:tcPr>
          <w:p w:rsidR="00F74310" w:rsidRDefault="00F74310" w:rsidP="00F74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nema17_holder_v03.FCStd</w:t>
            </w:r>
          </w:p>
          <w:p w:rsidR="00F74310" w:rsidRDefault="00F74310" w:rsidP="00E24A0C">
            <w:pPr>
              <w:rPr>
                <w:lang/>
              </w:rPr>
            </w:pPr>
          </w:p>
          <w:p w:rsidR="00F74310" w:rsidRDefault="00F74310" w:rsidP="00E24A0C">
            <w:pPr>
              <w:rPr>
                <w:lang/>
              </w:rPr>
            </w:pPr>
            <w:proofErr w:type="spellStart"/>
            <w:r>
              <w:rPr>
                <w:lang/>
              </w:rPr>
              <w:t>Sujección</w:t>
            </w:r>
            <w:proofErr w:type="spellEnd"/>
            <w:r>
              <w:rPr>
                <w:lang/>
              </w:rPr>
              <w:t xml:space="preserve"> motor eje Z</w:t>
            </w:r>
          </w:p>
        </w:tc>
        <w:tc>
          <w:tcPr>
            <w:tcW w:w="1250" w:type="pct"/>
          </w:tcPr>
          <w:p w:rsidR="00F74310" w:rsidRDefault="00F74310" w:rsidP="00E24A0C">
            <w:pPr>
              <w:rPr>
                <w:lang/>
              </w:rPr>
            </w:pPr>
            <w:r w:rsidRPr="00F74310">
              <w:rPr>
                <w:lang/>
              </w:rPr>
              <w:drawing>
                <wp:inline distT="0" distB="0" distL="0" distR="0">
                  <wp:extent cx="1431290" cy="1002030"/>
                  <wp:effectExtent l="19050" t="0" r="0" b="0"/>
                  <wp:docPr id="5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F74310" w:rsidRDefault="00F74310" w:rsidP="00E24A0C">
            <w:pPr>
              <w:rPr>
                <w:lang/>
              </w:rPr>
            </w:pPr>
          </w:p>
        </w:tc>
      </w:tr>
    </w:tbl>
    <w:p w:rsidR="007A779E" w:rsidRDefault="007A779E" w:rsidP="007A779E">
      <w:pPr>
        <w:ind w:left="1416" w:hanging="1416"/>
        <w:rPr>
          <w:lang/>
        </w:rPr>
      </w:pPr>
    </w:p>
    <w:p w:rsidR="007A779E" w:rsidRDefault="007A779E" w:rsidP="007A779E">
      <w:pPr>
        <w:ind w:left="1416" w:hanging="1416"/>
        <w:rPr>
          <w:lang/>
        </w:rPr>
      </w:pPr>
    </w:p>
    <w:p w:rsidR="007A779E" w:rsidRPr="007A779E" w:rsidRDefault="007A779E" w:rsidP="007A779E">
      <w:pPr>
        <w:ind w:left="1416" w:hanging="1416"/>
        <w:rPr>
          <w:lang/>
        </w:rPr>
      </w:pPr>
    </w:p>
    <w:sectPr w:rsidR="007A779E" w:rsidRPr="007A779E" w:rsidSect="00CD5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C60"/>
    <w:multiLevelType w:val="hybridMultilevel"/>
    <w:tmpl w:val="10ACF9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C181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A779E"/>
    <w:rsid w:val="001D0EBD"/>
    <w:rsid w:val="002400A8"/>
    <w:rsid w:val="003A7071"/>
    <w:rsid w:val="007A779E"/>
    <w:rsid w:val="00CD560F"/>
    <w:rsid w:val="00F74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7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79E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7A77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laconcuadrcula">
    <w:name w:val="Table Grid"/>
    <w:basedOn w:val="Tablanormal"/>
    <w:uiPriority w:val="59"/>
    <w:rsid w:val="007A7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40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Avarjo</dc:creator>
  <cp:lastModifiedBy>Avarjo</cp:lastModifiedBy>
  <cp:revision>2</cp:revision>
  <dcterms:created xsi:type="dcterms:W3CDTF">2018-01-30T21:20:00Z</dcterms:created>
  <dcterms:modified xsi:type="dcterms:W3CDTF">2018-01-30T21:20:00Z</dcterms:modified>
</cp:coreProperties>
</file>