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F1B8" w14:textId="1E53E739" w:rsidR="00231246" w:rsidRDefault="00B13184" w:rsidP="00B13184">
      <w:pPr>
        <w:pStyle w:val="Cm"/>
      </w:pPr>
      <w:r>
        <w:t>Számlázás</w:t>
      </w:r>
    </w:p>
    <w:p w14:paraId="00931273" w14:textId="3182F1BF" w:rsidR="00260CAD" w:rsidRDefault="00260CAD" w:rsidP="00260CAD">
      <w:pPr>
        <w:pStyle w:val="Cmsor1"/>
      </w:pPr>
      <w:r>
        <w:t>Specifikáció</w:t>
      </w:r>
    </w:p>
    <w:p w14:paraId="79352F21" w14:textId="0AF79DBB" w:rsidR="00260CAD" w:rsidRPr="00260CAD" w:rsidRDefault="00260CAD" w:rsidP="00260CAD">
      <w:r>
        <w:t>Egy számlázó programba a regisztrált felhasználók beléphetnek és számlákat állíthatnak ki cégek és</w:t>
      </w:r>
      <w:r>
        <w:t xml:space="preserve"> </w:t>
      </w:r>
      <w:r>
        <w:t>magánszemélyek számára. A számla típusa lehet árajánlat, bekérő számla, vagy pedig igazolószámla. Bekérő számla esetén figyelni kell, hogy mikor teljesült a fizetés. A rendszerbe külön fel</w:t>
      </w:r>
      <w:r>
        <w:t xml:space="preserve"> </w:t>
      </w:r>
      <w:r>
        <w:t>lehet vinni számlatételeket, amelynek jellege lehet szolgáltatás vagy anyag. A számlákhoz csak</w:t>
      </w:r>
      <w:r>
        <w:t xml:space="preserve"> </w:t>
      </w:r>
      <w:r>
        <w:t>előre felvitt tételeket lehet hozzárendelni. Ha árajánlatot követő megrendelést adunk ki, a</w:t>
      </w:r>
      <w:r>
        <w:t xml:space="preserve"> </w:t>
      </w:r>
      <w:r>
        <w:t>számlaszám ugyanaz, de a számla típusa más.</w:t>
      </w:r>
    </w:p>
    <w:p w14:paraId="799DB2D4" w14:textId="4073B3E6" w:rsidR="009214A8" w:rsidRDefault="009214A8" w:rsidP="009214A8">
      <w:pPr>
        <w:pStyle w:val="Cmsor1"/>
      </w:pPr>
      <w:r>
        <w:t>E-K diagram</w:t>
      </w:r>
    </w:p>
    <w:p w14:paraId="26415047" w14:textId="77777777" w:rsidR="00260CAD" w:rsidRDefault="00260CAD" w:rsidP="00260CA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27C86D" wp14:editId="7C692624">
            <wp:extent cx="5731200" cy="3056400"/>
            <wp:effectExtent l="0" t="0" r="3175" b="0"/>
            <wp:docPr id="2901931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0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Ref150587682"/>
    <w:bookmarkStart w:id="1" w:name="_Ref150587700"/>
    <w:p w14:paraId="6DF6AE79" w14:textId="2603AE29" w:rsidR="00920A23" w:rsidRPr="00920A23" w:rsidRDefault="00260CAD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F449F">
        <w:rPr>
          <w:noProof/>
        </w:rPr>
        <w:t>1</w:t>
      </w:r>
      <w:r>
        <w:fldChar w:fldCharType="end"/>
      </w:r>
      <w:r>
        <w:t>. ábra</w:t>
      </w:r>
      <w:bookmarkEnd w:id="1"/>
      <w:r>
        <w:t xml:space="preserve"> - E-K diagram</w:t>
      </w:r>
      <w:bookmarkEnd w:id="0"/>
    </w:p>
    <w:p w14:paraId="55F69C2D" w14:textId="21C343B3" w:rsidR="00260CAD" w:rsidRDefault="00260CAD" w:rsidP="00260CAD">
      <w:pPr>
        <w:pStyle w:val="Cmsor1"/>
      </w:pPr>
      <w:r>
        <w:t>Magyarázat az E-K diagramhoz</w:t>
      </w:r>
    </w:p>
    <w:p w14:paraId="7DFB5179" w14:textId="68C3A615" w:rsidR="00260CAD" w:rsidRDefault="00260CAD" w:rsidP="00260CAD">
      <w:r>
        <w:t xml:space="preserve">Ahogyan az </w:t>
      </w:r>
      <w:r>
        <w:fldChar w:fldCharType="begin"/>
      </w:r>
      <w:r>
        <w:instrText xml:space="preserve"> REF _Ref150587700 \h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mutatja, a számlázó program adatbázisához egy összetett, de részeiben nézve egyszerű egyed-kapcsolat diagram tartozik. A könnyebb átláthatóság, illetve magyarázatok érdekében a fenti ábrát részleteiben magyarázom, melyeket összerakva megérthető a teljes kép.</w:t>
      </w:r>
    </w:p>
    <w:p w14:paraId="7D0FE744" w14:textId="587E5294" w:rsidR="00C13615" w:rsidRDefault="00920A23" w:rsidP="00C13615">
      <w:r>
        <w:t xml:space="preserve">Ahogy </w:t>
      </w:r>
      <w:r>
        <w:fldChar w:fldCharType="begin"/>
      </w:r>
      <w:r>
        <w:instrText xml:space="preserve"> REF _Ref150588475 \p \h </w:instrText>
      </w:r>
      <w:r w:rsidR="00C13615">
        <w:instrText xml:space="preserve"> \* MERGEFORMAT </w:instrText>
      </w:r>
      <w:r>
        <w:fldChar w:fldCharType="separate"/>
      </w:r>
      <w:r>
        <w:t>alább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_Ref150588484 \h </w:instrText>
      </w:r>
      <w:r w:rsidR="00C13615">
        <w:instrText xml:space="preserve"> \* MERGEFORMAT </w:instrText>
      </w:r>
      <w:r>
        <w:fldChar w:fldCharType="separate"/>
      </w:r>
      <w:r>
        <w:rPr>
          <w:noProof/>
        </w:rPr>
        <w:t>2</w:t>
      </w:r>
      <w:r>
        <w:t>. ábrán</w:t>
      </w:r>
      <w:r>
        <w:fldChar w:fldCharType="end"/>
      </w:r>
      <w:r>
        <w:t xml:space="preserve"> látható három „fő” egyed van az egyed-kapcsolati diagramon. Ezek rendre a </w:t>
      </w:r>
      <w:r w:rsidR="009F5954">
        <w:rPr>
          <w:rStyle w:val="Kd"/>
        </w:rPr>
        <w:t>Felhasználó</w:t>
      </w:r>
      <w:r w:rsidR="009F5954">
        <w:t xml:space="preserve">, a </w:t>
      </w:r>
      <w:r w:rsidR="009F5954">
        <w:rPr>
          <w:rStyle w:val="Kd"/>
        </w:rPr>
        <w:t>Tétel</w:t>
      </w:r>
      <w:r w:rsidR="009F5954" w:rsidRPr="009F5954">
        <w:t>, és a</w:t>
      </w:r>
      <w:r w:rsidR="009F5954">
        <w:rPr>
          <w:rStyle w:val="Kd"/>
        </w:rPr>
        <w:t xml:space="preserve"> Számla</w:t>
      </w:r>
      <w:r w:rsidR="009F5954" w:rsidRPr="009F5954">
        <w:t>.</w:t>
      </w:r>
      <w:r w:rsidR="00C13615">
        <w:t xml:space="preserve"> A feladat központi egyede a </w:t>
      </w:r>
      <w:r w:rsidR="00C13615" w:rsidRPr="00C13615">
        <w:rPr>
          <w:rStyle w:val="Kd"/>
        </w:rPr>
        <w:t>Számla</w:t>
      </w:r>
      <w:r w:rsidR="00C13615">
        <w:t>, a legtöbb attribútuma ennek van, és emellett az egyik ezek közül összetett.</w:t>
      </w:r>
    </w:p>
    <w:p w14:paraId="16E4CA5F" w14:textId="1AB8AAB4" w:rsidR="00C13615" w:rsidRDefault="00C13615" w:rsidP="00C13615">
      <w:r>
        <w:t xml:space="preserve">A </w:t>
      </w:r>
      <w:r w:rsidRPr="00C13615">
        <w:rPr>
          <w:rStyle w:val="Kd"/>
        </w:rPr>
        <w:t>vevő</w:t>
      </w:r>
      <w:r>
        <w:t xml:space="preserve"> tulajdonságnak további tulajdonságai vannak, ahogy az ábrán is látható. Erre később figyelni kell, és a leképezésnél egy megfelelő szerkezetet választani ennek.</w:t>
      </w:r>
    </w:p>
    <w:p w14:paraId="029C2C74" w14:textId="39C26AA5" w:rsidR="00C13615" w:rsidRPr="00C13615" w:rsidRDefault="000F449F" w:rsidP="00C13615">
      <w:pPr>
        <w:rPr>
          <w:rStyle w:val="Kd"/>
          <w:rFonts w:asciiTheme="minorHAnsi" w:hAnsiTheme="minorHAnsi"/>
        </w:rPr>
      </w:pPr>
      <w:r>
        <w:rPr>
          <w:rStyle w:val="Kd"/>
          <w:rFonts w:asciiTheme="minorHAnsi" w:hAnsiTheme="minorHAnsi"/>
        </w:rPr>
        <w:t xml:space="preserve">A diagramon megjelenik egy negyedik, gyenge egyed is, ami a </w:t>
      </w:r>
      <w:r w:rsidRPr="000F449F">
        <w:rPr>
          <w:rStyle w:val="Kd"/>
        </w:rPr>
        <w:t>Tétel</w:t>
      </w:r>
      <w:r>
        <w:rPr>
          <w:rStyle w:val="Kd"/>
          <w:rFonts w:asciiTheme="minorHAnsi" w:hAnsiTheme="minorHAnsi"/>
        </w:rPr>
        <w:t xml:space="preserve"> egy specializációja, ez a </w:t>
      </w:r>
      <w:r w:rsidRPr="000F449F">
        <w:rPr>
          <w:rStyle w:val="Kd"/>
        </w:rPr>
        <w:t>Számlatétel</w:t>
      </w:r>
      <w:r>
        <w:rPr>
          <w:rStyle w:val="Kd"/>
          <w:rFonts w:asciiTheme="minorHAnsi" w:hAnsiTheme="minorHAnsi"/>
        </w:rPr>
        <w:t xml:space="preserve"> ezt </w:t>
      </w:r>
    </w:p>
    <w:p w14:paraId="3C193EAC" w14:textId="77777777" w:rsidR="00920A23" w:rsidRDefault="00920A23" w:rsidP="00920A2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8A2383" wp14:editId="78D54445">
            <wp:extent cx="5738400" cy="3240000"/>
            <wp:effectExtent l="0" t="0" r="0" b="0"/>
            <wp:docPr id="20267403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50588475"/>
    <w:bookmarkStart w:id="3" w:name="_Ref150588484"/>
    <w:p w14:paraId="6126D5E5" w14:textId="63928F2D" w:rsidR="00260CAD" w:rsidRDefault="00920A23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0F449F">
        <w:rPr>
          <w:noProof/>
        </w:rPr>
        <w:t>2</w:t>
      </w:r>
      <w:r>
        <w:fldChar w:fldCharType="end"/>
      </w:r>
      <w:r>
        <w:t>. ábra</w:t>
      </w:r>
      <w:bookmarkEnd w:id="3"/>
      <w:r>
        <w:t xml:space="preserve"> – Egyedek</w:t>
      </w:r>
      <w:bookmarkEnd w:id="2"/>
    </w:p>
    <w:p w14:paraId="084F44EC" w14:textId="77777777" w:rsidR="000F449F" w:rsidRDefault="000F449F" w:rsidP="000F44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F6E939" wp14:editId="738CDF4C">
            <wp:extent cx="5738400" cy="4039200"/>
            <wp:effectExtent l="0" t="0" r="0" b="0"/>
            <wp:docPr id="3505143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443E" w14:textId="47B70901" w:rsidR="00920A23" w:rsidRPr="00920A23" w:rsidRDefault="000F449F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ábra – Számaltétel</w:t>
      </w:r>
    </w:p>
    <w:sectPr w:rsidR="00920A23" w:rsidRPr="00920A2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EC65" w14:textId="77777777" w:rsidR="00EF763A" w:rsidRDefault="00EF763A" w:rsidP="00B13184">
      <w:r>
        <w:separator/>
      </w:r>
    </w:p>
  </w:endnote>
  <w:endnote w:type="continuationSeparator" w:id="0">
    <w:p w14:paraId="485938B7" w14:textId="77777777" w:rsidR="00EF763A" w:rsidRDefault="00EF763A" w:rsidP="00B1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31F6C" w14:textId="77777777" w:rsidR="00EF763A" w:rsidRDefault="00EF763A" w:rsidP="00B13184">
      <w:r>
        <w:separator/>
      </w:r>
    </w:p>
  </w:footnote>
  <w:footnote w:type="continuationSeparator" w:id="0">
    <w:p w14:paraId="3DA0E009" w14:textId="77777777" w:rsidR="00EF763A" w:rsidRDefault="00EF763A" w:rsidP="00B1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3F55" w14:textId="75C663FC" w:rsidR="00B13184" w:rsidRDefault="00B13184" w:rsidP="00B13184">
    <w:pPr>
      <w:pStyle w:val="lfej"/>
      <w:ind w:firstLine="0"/>
    </w:pPr>
    <w:r>
      <w:t>Vad Avar – I7NE8T</w:t>
    </w:r>
    <w:r>
      <w:tab/>
    </w:r>
    <w:r>
      <w:tab/>
    </w:r>
    <w:r w:rsidRPr="00B13184">
      <w:t>IB501g-5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B"/>
    <w:rsid w:val="000F449F"/>
    <w:rsid w:val="001A0295"/>
    <w:rsid w:val="00231246"/>
    <w:rsid w:val="00260CAD"/>
    <w:rsid w:val="008A0DDB"/>
    <w:rsid w:val="00920A23"/>
    <w:rsid w:val="009214A8"/>
    <w:rsid w:val="009F5954"/>
    <w:rsid w:val="00B13184"/>
    <w:rsid w:val="00C13615"/>
    <w:rsid w:val="00E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CE4"/>
  <w15:chartTrackingRefBased/>
  <w15:docId w15:val="{257D5972-BD64-40BF-A645-EC6E94F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13184"/>
    <w:pPr>
      <w:spacing w:after="0" w:line="240" w:lineRule="auto"/>
      <w:ind w:firstLine="567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214A8"/>
    <w:pPr>
      <w:keepNext/>
      <w:keepLines/>
      <w:spacing w:before="240" w:after="120"/>
      <w:ind w:firstLine="0"/>
      <w:jc w:val="left"/>
      <w:outlineLvl w:val="0"/>
    </w:pPr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3184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31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B13184"/>
  </w:style>
  <w:style w:type="paragraph" w:styleId="llb">
    <w:name w:val="footer"/>
    <w:basedOn w:val="Norml"/>
    <w:link w:val="llb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B13184"/>
  </w:style>
  <w:style w:type="character" w:customStyle="1" w:styleId="Cmsor1Char">
    <w:name w:val="Címsor 1 Char"/>
    <w:basedOn w:val="Bekezdsalapbettpusa"/>
    <w:link w:val="Cmsor1"/>
    <w:uiPriority w:val="9"/>
    <w:rsid w:val="009214A8"/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260CA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d">
    <w:name w:val="Kód"/>
    <w:basedOn w:val="Bekezdsalapbettpusa"/>
    <w:uiPriority w:val="1"/>
    <w:qFormat/>
    <w:rsid w:val="009F595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9320-8CEA-4332-8D5E-F426A196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2</Pages>
  <Words>206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3</cp:revision>
  <dcterms:created xsi:type="dcterms:W3CDTF">2023-11-11T07:57:00Z</dcterms:created>
  <dcterms:modified xsi:type="dcterms:W3CDTF">2023-11-12T09:06:00Z</dcterms:modified>
</cp:coreProperties>
</file>