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28B60" w14:textId="77777777" w:rsidR="004274E0" w:rsidRPr="004274E0" w:rsidRDefault="004274E0" w:rsidP="004274E0">
      <w:pPr>
        <w:rPr>
          <w:b/>
          <w:bCs/>
        </w:rPr>
      </w:pPr>
      <w:r w:rsidRPr="004274E0">
        <w:rPr>
          <w:b/>
          <w:bCs/>
        </w:rPr>
        <w:t>Experiment Title:</w:t>
      </w:r>
    </w:p>
    <w:p w14:paraId="1059C888" w14:textId="77777777" w:rsidR="004274E0" w:rsidRPr="004274E0" w:rsidRDefault="004274E0" w:rsidP="004274E0">
      <w:r w:rsidRPr="004274E0">
        <w:rPr>
          <w:b/>
          <w:bCs/>
        </w:rPr>
        <w:t>Solar Telescope – Structure and Properties</w:t>
      </w:r>
    </w:p>
    <w:p w14:paraId="50CA2824" w14:textId="77777777" w:rsidR="004274E0" w:rsidRPr="004274E0" w:rsidRDefault="004274E0" w:rsidP="004274E0">
      <w:pPr>
        <w:rPr>
          <w:b/>
          <w:bCs/>
        </w:rPr>
      </w:pPr>
      <w:r w:rsidRPr="004274E0">
        <w:rPr>
          <w:b/>
          <w:bCs/>
        </w:rPr>
        <w:t>Objective:</w:t>
      </w:r>
    </w:p>
    <w:p w14:paraId="7672C4E4" w14:textId="77777777" w:rsidR="004274E0" w:rsidRPr="004274E0" w:rsidRDefault="004274E0" w:rsidP="004274E0">
      <w:pPr>
        <w:numPr>
          <w:ilvl w:val="0"/>
          <w:numId w:val="1"/>
        </w:numPr>
      </w:pPr>
      <w:r w:rsidRPr="004274E0">
        <w:t>To understand the structure of a solar telescope.</w:t>
      </w:r>
    </w:p>
    <w:p w14:paraId="2BF85A89" w14:textId="77777777" w:rsidR="004274E0" w:rsidRPr="004274E0" w:rsidRDefault="004274E0" w:rsidP="004274E0">
      <w:pPr>
        <w:numPr>
          <w:ilvl w:val="0"/>
          <w:numId w:val="1"/>
        </w:numPr>
      </w:pPr>
      <w:r w:rsidRPr="004274E0">
        <w:t>To study the properties and functioning of a solar telescope in observing the Sun.</w:t>
      </w:r>
    </w:p>
    <w:p w14:paraId="5243EF7F" w14:textId="77777777" w:rsidR="004274E0" w:rsidRPr="004274E0" w:rsidRDefault="004274E0" w:rsidP="004274E0">
      <w:pPr>
        <w:rPr>
          <w:b/>
          <w:bCs/>
        </w:rPr>
      </w:pPr>
      <w:r w:rsidRPr="004274E0">
        <w:rPr>
          <w:b/>
          <w:bCs/>
        </w:rPr>
        <w:t>Theory:</w:t>
      </w:r>
    </w:p>
    <w:p w14:paraId="1347B0C8" w14:textId="77777777" w:rsidR="004274E0" w:rsidRPr="004274E0" w:rsidRDefault="004274E0" w:rsidP="004274E0">
      <w:r w:rsidRPr="004274E0">
        <w:t>Solar telescopes are designed to observe the Sun and its various features, such as sunspots, solar flares, and the solar corona. They employ specialized filters to reduce the Sun’s intensity and prevent damage to the observer's eyes or equipment.</w:t>
      </w:r>
    </w:p>
    <w:p w14:paraId="4055B3BC" w14:textId="77777777" w:rsidR="004274E0" w:rsidRPr="004274E0" w:rsidRDefault="004274E0" w:rsidP="004274E0">
      <w:r w:rsidRPr="004274E0">
        <w:rPr>
          <w:b/>
          <w:bCs/>
        </w:rPr>
        <w:t>Key Components of a Solar Telescope:</w:t>
      </w:r>
    </w:p>
    <w:p w14:paraId="32DD0D49" w14:textId="77777777" w:rsidR="004274E0" w:rsidRPr="004274E0" w:rsidRDefault="004274E0" w:rsidP="004274E0">
      <w:pPr>
        <w:numPr>
          <w:ilvl w:val="0"/>
          <w:numId w:val="2"/>
        </w:numPr>
      </w:pPr>
      <w:r w:rsidRPr="004274E0">
        <w:rPr>
          <w:b/>
          <w:bCs/>
        </w:rPr>
        <w:t>Aperture:</w:t>
      </w:r>
      <w:r w:rsidRPr="004274E0">
        <w:t xml:space="preserve"> Determines the amount of light collected.</w:t>
      </w:r>
    </w:p>
    <w:p w14:paraId="65538920" w14:textId="77777777" w:rsidR="004274E0" w:rsidRPr="004274E0" w:rsidRDefault="004274E0" w:rsidP="004274E0">
      <w:pPr>
        <w:numPr>
          <w:ilvl w:val="0"/>
          <w:numId w:val="2"/>
        </w:numPr>
      </w:pPr>
      <w:r w:rsidRPr="004274E0">
        <w:rPr>
          <w:b/>
          <w:bCs/>
        </w:rPr>
        <w:t>Optical Tube:</w:t>
      </w:r>
      <w:r w:rsidRPr="004274E0">
        <w:t xml:space="preserve"> Houses the primary lens or mirror.</w:t>
      </w:r>
    </w:p>
    <w:p w14:paraId="50C08823" w14:textId="77777777" w:rsidR="004274E0" w:rsidRPr="004274E0" w:rsidRDefault="004274E0" w:rsidP="004274E0">
      <w:pPr>
        <w:numPr>
          <w:ilvl w:val="0"/>
          <w:numId w:val="2"/>
        </w:numPr>
      </w:pPr>
      <w:r w:rsidRPr="004274E0">
        <w:rPr>
          <w:b/>
          <w:bCs/>
        </w:rPr>
        <w:t>Filters:</w:t>
      </w:r>
      <w:r w:rsidRPr="004274E0">
        <w:t xml:space="preserve"> Include H-alpha filters and white light filters for safe solar observation.</w:t>
      </w:r>
    </w:p>
    <w:p w14:paraId="053375B1" w14:textId="77777777" w:rsidR="004274E0" w:rsidRPr="004274E0" w:rsidRDefault="004274E0" w:rsidP="004274E0">
      <w:pPr>
        <w:numPr>
          <w:ilvl w:val="0"/>
          <w:numId w:val="2"/>
        </w:numPr>
      </w:pPr>
      <w:r w:rsidRPr="004274E0">
        <w:rPr>
          <w:b/>
          <w:bCs/>
        </w:rPr>
        <w:t>Mount:</w:t>
      </w:r>
      <w:r w:rsidRPr="004274E0">
        <w:t xml:space="preserve"> Ensures stability and tracks the Sun's movement across the sky.</w:t>
      </w:r>
    </w:p>
    <w:p w14:paraId="2236CC03" w14:textId="77777777" w:rsidR="004274E0" w:rsidRPr="004274E0" w:rsidRDefault="004274E0" w:rsidP="004274E0">
      <w:pPr>
        <w:numPr>
          <w:ilvl w:val="0"/>
          <w:numId w:val="2"/>
        </w:numPr>
      </w:pPr>
      <w:r w:rsidRPr="004274E0">
        <w:rPr>
          <w:b/>
          <w:bCs/>
        </w:rPr>
        <w:t>Focuser:</w:t>
      </w:r>
      <w:r w:rsidRPr="004274E0">
        <w:t xml:space="preserve"> Adjusts the focus for clear imaging.</w:t>
      </w:r>
    </w:p>
    <w:p w14:paraId="4908AB71" w14:textId="77777777" w:rsidR="004274E0" w:rsidRPr="004274E0" w:rsidRDefault="004274E0" w:rsidP="004274E0">
      <w:r w:rsidRPr="004274E0">
        <w:rPr>
          <w:b/>
          <w:bCs/>
        </w:rPr>
        <w:t>Properties of a Solar Telescope:</w:t>
      </w:r>
    </w:p>
    <w:p w14:paraId="6CA5DDD9" w14:textId="77777777" w:rsidR="004274E0" w:rsidRPr="004274E0" w:rsidRDefault="004274E0" w:rsidP="004274E0">
      <w:pPr>
        <w:numPr>
          <w:ilvl w:val="0"/>
          <w:numId w:val="3"/>
        </w:numPr>
      </w:pPr>
      <w:r w:rsidRPr="004274E0">
        <w:t>Ability to observe different wavelengths of solar radiation.</w:t>
      </w:r>
    </w:p>
    <w:p w14:paraId="323CB8D5" w14:textId="77777777" w:rsidR="004274E0" w:rsidRPr="004274E0" w:rsidRDefault="004274E0" w:rsidP="004274E0">
      <w:pPr>
        <w:numPr>
          <w:ilvl w:val="0"/>
          <w:numId w:val="3"/>
        </w:numPr>
      </w:pPr>
      <w:r w:rsidRPr="004274E0">
        <w:t>High-resolution imaging to capture fine solar details.</w:t>
      </w:r>
    </w:p>
    <w:p w14:paraId="5E8B858A" w14:textId="77777777" w:rsidR="004274E0" w:rsidRPr="004274E0" w:rsidRDefault="004274E0" w:rsidP="004274E0">
      <w:pPr>
        <w:numPr>
          <w:ilvl w:val="0"/>
          <w:numId w:val="3"/>
        </w:numPr>
      </w:pPr>
      <w:r w:rsidRPr="004274E0">
        <w:t>Safe observation mechanisms to prevent harm</w:t>
      </w:r>
    </w:p>
    <w:p w14:paraId="50C9D64A" w14:textId="77777777" w:rsidR="004274E0" w:rsidRPr="004274E0" w:rsidRDefault="004274E0" w:rsidP="004274E0">
      <w:pPr>
        <w:rPr>
          <w:b/>
          <w:bCs/>
        </w:rPr>
      </w:pPr>
      <w:r w:rsidRPr="004274E0">
        <w:rPr>
          <w:b/>
          <w:bCs/>
        </w:rPr>
        <w:t>Apparatus/Materials Required:</w:t>
      </w:r>
    </w:p>
    <w:p w14:paraId="6A2EB324" w14:textId="77777777" w:rsidR="004274E0" w:rsidRPr="004274E0" w:rsidRDefault="004274E0" w:rsidP="004274E0">
      <w:pPr>
        <w:numPr>
          <w:ilvl w:val="0"/>
          <w:numId w:val="4"/>
        </w:numPr>
      </w:pPr>
      <w:r w:rsidRPr="004274E0">
        <w:t>A solar telescope.</w:t>
      </w:r>
    </w:p>
    <w:p w14:paraId="1C9B5940" w14:textId="77777777" w:rsidR="004274E0" w:rsidRPr="004274E0" w:rsidRDefault="004274E0" w:rsidP="004274E0">
      <w:pPr>
        <w:numPr>
          <w:ilvl w:val="0"/>
          <w:numId w:val="4"/>
        </w:numPr>
      </w:pPr>
      <w:r w:rsidRPr="004274E0">
        <w:t>H-alpha and white light filters.</w:t>
      </w:r>
    </w:p>
    <w:p w14:paraId="0EBBB8AE" w14:textId="77777777" w:rsidR="004274E0" w:rsidRPr="004274E0" w:rsidRDefault="004274E0" w:rsidP="004274E0">
      <w:pPr>
        <w:numPr>
          <w:ilvl w:val="0"/>
          <w:numId w:val="4"/>
        </w:numPr>
      </w:pPr>
      <w:r w:rsidRPr="004274E0">
        <w:t>Mount with tracking capabilities.</w:t>
      </w:r>
    </w:p>
    <w:p w14:paraId="52A8A92D" w14:textId="77777777" w:rsidR="004274E0" w:rsidRPr="004274E0" w:rsidRDefault="004274E0" w:rsidP="004274E0">
      <w:pPr>
        <w:numPr>
          <w:ilvl w:val="0"/>
          <w:numId w:val="4"/>
        </w:numPr>
      </w:pPr>
      <w:r w:rsidRPr="004274E0">
        <w:t>Observation logbook.</w:t>
      </w:r>
    </w:p>
    <w:p w14:paraId="2B6F0581" w14:textId="77777777" w:rsidR="004274E0" w:rsidRPr="004274E0" w:rsidRDefault="004274E0" w:rsidP="004274E0">
      <w:pPr>
        <w:numPr>
          <w:ilvl w:val="0"/>
          <w:numId w:val="4"/>
        </w:numPr>
      </w:pPr>
      <w:r w:rsidRPr="004274E0">
        <w:t>Protective eyewear (if needed)</w:t>
      </w:r>
    </w:p>
    <w:p w14:paraId="40CC6D4C" w14:textId="77777777" w:rsidR="004274E0" w:rsidRPr="004274E0" w:rsidRDefault="004274E0" w:rsidP="004274E0">
      <w:pPr>
        <w:rPr>
          <w:b/>
          <w:bCs/>
        </w:rPr>
      </w:pPr>
      <w:r w:rsidRPr="004274E0">
        <w:rPr>
          <w:b/>
          <w:bCs/>
        </w:rPr>
        <w:t>Procedure:</w:t>
      </w:r>
    </w:p>
    <w:p w14:paraId="7D89D15A" w14:textId="77777777" w:rsidR="004274E0" w:rsidRPr="004274E0" w:rsidRDefault="004274E0" w:rsidP="004274E0">
      <w:pPr>
        <w:numPr>
          <w:ilvl w:val="0"/>
          <w:numId w:val="5"/>
        </w:numPr>
      </w:pPr>
      <w:r w:rsidRPr="004274E0">
        <w:rPr>
          <w:b/>
          <w:bCs/>
        </w:rPr>
        <w:t>Setup:</w:t>
      </w:r>
    </w:p>
    <w:p w14:paraId="2B31543F" w14:textId="77777777" w:rsidR="004274E0" w:rsidRPr="004274E0" w:rsidRDefault="004274E0" w:rsidP="004274E0">
      <w:pPr>
        <w:numPr>
          <w:ilvl w:val="1"/>
          <w:numId w:val="5"/>
        </w:numPr>
      </w:pPr>
      <w:r w:rsidRPr="004274E0">
        <w:t>Mount the solar telescope securely on a stable platform.</w:t>
      </w:r>
    </w:p>
    <w:p w14:paraId="1E79B3C1" w14:textId="77777777" w:rsidR="004274E0" w:rsidRDefault="004274E0" w:rsidP="004274E0">
      <w:pPr>
        <w:numPr>
          <w:ilvl w:val="1"/>
          <w:numId w:val="5"/>
        </w:numPr>
      </w:pPr>
      <w:r w:rsidRPr="004274E0">
        <w:t>Align the telescope with the Sun using the shadow alignment method or solar finder.</w:t>
      </w:r>
    </w:p>
    <w:p w14:paraId="316C6B12" w14:textId="19B92519" w:rsidR="004274E0" w:rsidRPr="004274E0" w:rsidRDefault="004274E0" w:rsidP="004274E0">
      <w:pPr>
        <w:numPr>
          <w:ilvl w:val="1"/>
          <w:numId w:val="5"/>
        </w:numPr>
        <w:jc w:val="center"/>
      </w:pPr>
      <w:r>
        <w:rPr>
          <w:noProof/>
        </w:rPr>
        <w:lastRenderedPageBreak/>
        <w:drawing>
          <wp:inline distT="0" distB="0" distL="0" distR="0" wp14:anchorId="525D7EF1" wp14:editId="4253FD98">
            <wp:extent cx="3771900" cy="3900451"/>
            <wp:effectExtent l="0" t="0" r="0" b="5080"/>
            <wp:docPr id="683721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8248" cy="3907015"/>
                    </a:xfrm>
                    <a:prstGeom prst="rect">
                      <a:avLst/>
                    </a:prstGeom>
                    <a:noFill/>
                    <a:ln>
                      <a:noFill/>
                    </a:ln>
                  </pic:spPr>
                </pic:pic>
              </a:graphicData>
            </a:graphic>
          </wp:inline>
        </w:drawing>
      </w:r>
    </w:p>
    <w:p w14:paraId="3DF1B5CD" w14:textId="77777777" w:rsidR="004274E0" w:rsidRPr="004274E0" w:rsidRDefault="004274E0" w:rsidP="004274E0">
      <w:pPr>
        <w:numPr>
          <w:ilvl w:val="0"/>
          <w:numId w:val="5"/>
        </w:numPr>
      </w:pPr>
      <w:r w:rsidRPr="004274E0">
        <w:rPr>
          <w:b/>
          <w:bCs/>
        </w:rPr>
        <w:t>Observation Preparation:</w:t>
      </w:r>
    </w:p>
    <w:p w14:paraId="7CD84645" w14:textId="77777777" w:rsidR="004274E0" w:rsidRPr="004274E0" w:rsidRDefault="004274E0" w:rsidP="004274E0">
      <w:pPr>
        <w:numPr>
          <w:ilvl w:val="1"/>
          <w:numId w:val="5"/>
        </w:numPr>
      </w:pPr>
      <w:r w:rsidRPr="004274E0">
        <w:t>Attach the appropriate solar filter.</w:t>
      </w:r>
    </w:p>
    <w:p w14:paraId="100CCC3E" w14:textId="77777777" w:rsidR="004274E0" w:rsidRPr="004274E0" w:rsidRDefault="004274E0" w:rsidP="004274E0">
      <w:pPr>
        <w:numPr>
          <w:ilvl w:val="1"/>
          <w:numId w:val="5"/>
        </w:numPr>
      </w:pPr>
      <w:r w:rsidRPr="004274E0">
        <w:t>Ensure the focuser is properly adjusted for a clear view.</w:t>
      </w:r>
    </w:p>
    <w:p w14:paraId="56040DB6" w14:textId="77777777" w:rsidR="004274E0" w:rsidRPr="004274E0" w:rsidRDefault="004274E0" w:rsidP="004274E0">
      <w:pPr>
        <w:numPr>
          <w:ilvl w:val="0"/>
          <w:numId w:val="5"/>
        </w:numPr>
      </w:pPr>
      <w:r w:rsidRPr="004274E0">
        <w:rPr>
          <w:b/>
          <w:bCs/>
        </w:rPr>
        <w:t>Observing the Sun:</w:t>
      </w:r>
    </w:p>
    <w:p w14:paraId="748ED8E1" w14:textId="77777777" w:rsidR="004274E0" w:rsidRPr="004274E0" w:rsidRDefault="004274E0" w:rsidP="004274E0">
      <w:pPr>
        <w:numPr>
          <w:ilvl w:val="1"/>
          <w:numId w:val="5"/>
        </w:numPr>
      </w:pPr>
      <w:r w:rsidRPr="004274E0">
        <w:t>Begin with low magnification to locate the Sun.</w:t>
      </w:r>
    </w:p>
    <w:p w14:paraId="272320CF" w14:textId="77777777" w:rsidR="004274E0" w:rsidRPr="004274E0" w:rsidRDefault="004274E0" w:rsidP="004274E0">
      <w:pPr>
        <w:numPr>
          <w:ilvl w:val="1"/>
          <w:numId w:val="5"/>
        </w:numPr>
      </w:pPr>
      <w:r w:rsidRPr="004274E0">
        <w:t>Increase magnification for detailed observations.</w:t>
      </w:r>
    </w:p>
    <w:p w14:paraId="09AE5C6D" w14:textId="77777777" w:rsidR="004274E0" w:rsidRPr="004274E0" w:rsidRDefault="004274E0" w:rsidP="004274E0">
      <w:pPr>
        <w:numPr>
          <w:ilvl w:val="1"/>
          <w:numId w:val="5"/>
        </w:numPr>
      </w:pPr>
      <w:r w:rsidRPr="004274E0">
        <w:t>Observe and record features such as sunspots, granulation, and prominences.</w:t>
      </w:r>
    </w:p>
    <w:p w14:paraId="011C700F" w14:textId="77777777" w:rsidR="004274E0" w:rsidRPr="004274E0" w:rsidRDefault="004274E0" w:rsidP="004274E0">
      <w:pPr>
        <w:numPr>
          <w:ilvl w:val="0"/>
          <w:numId w:val="5"/>
        </w:numPr>
      </w:pPr>
      <w:r w:rsidRPr="004274E0">
        <w:rPr>
          <w:b/>
          <w:bCs/>
        </w:rPr>
        <w:t>Tracking:</w:t>
      </w:r>
    </w:p>
    <w:p w14:paraId="3B03943D" w14:textId="77777777" w:rsidR="004274E0" w:rsidRPr="004274E0" w:rsidRDefault="004274E0" w:rsidP="004274E0">
      <w:pPr>
        <w:numPr>
          <w:ilvl w:val="1"/>
          <w:numId w:val="5"/>
        </w:numPr>
      </w:pPr>
      <w:r w:rsidRPr="004274E0">
        <w:t>Use the mount’s tracking system to follow the Sun’s movement.</w:t>
      </w:r>
    </w:p>
    <w:p w14:paraId="135AC91F" w14:textId="77777777" w:rsidR="004274E0" w:rsidRPr="004274E0" w:rsidRDefault="004274E0" w:rsidP="004274E0">
      <w:pPr>
        <w:numPr>
          <w:ilvl w:val="0"/>
          <w:numId w:val="5"/>
        </w:numPr>
      </w:pPr>
      <w:r w:rsidRPr="004274E0">
        <w:rPr>
          <w:b/>
          <w:bCs/>
        </w:rPr>
        <w:t>Data Recording:</w:t>
      </w:r>
    </w:p>
    <w:p w14:paraId="1CE26ADA" w14:textId="77777777" w:rsidR="004274E0" w:rsidRPr="004274E0" w:rsidRDefault="004274E0" w:rsidP="004274E0">
      <w:pPr>
        <w:numPr>
          <w:ilvl w:val="1"/>
          <w:numId w:val="5"/>
        </w:numPr>
      </w:pPr>
      <w:r w:rsidRPr="004274E0">
        <w:t>Sketch or photograph solar features.</w:t>
      </w:r>
    </w:p>
    <w:p w14:paraId="3529F6B3" w14:textId="77777777" w:rsidR="004274E0" w:rsidRDefault="004274E0" w:rsidP="004274E0">
      <w:pPr>
        <w:numPr>
          <w:ilvl w:val="1"/>
          <w:numId w:val="5"/>
        </w:numPr>
      </w:pPr>
      <w:r w:rsidRPr="004274E0">
        <w:t>Note time, date, and atmospheric conditions.</w:t>
      </w:r>
    </w:p>
    <w:p w14:paraId="67814E43" w14:textId="77777777" w:rsidR="00DC2284" w:rsidRDefault="00DC2284" w:rsidP="00DC2284">
      <w:pPr>
        <w:rPr>
          <w:b/>
          <w:bCs/>
        </w:rPr>
      </w:pPr>
    </w:p>
    <w:p w14:paraId="4A243129" w14:textId="77777777" w:rsidR="00DC2284" w:rsidRDefault="00DC2284" w:rsidP="00DC2284">
      <w:pPr>
        <w:rPr>
          <w:b/>
          <w:bCs/>
        </w:rPr>
      </w:pPr>
    </w:p>
    <w:p w14:paraId="410A1515" w14:textId="77777777" w:rsidR="00DC2284" w:rsidRDefault="00DC2284" w:rsidP="00DC2284">
      <w:pPr>
        <w:rPr>
          <w:b/>
          <w:bCs/>
        </w:rPr>
      </w:pPr>
    </w:p>
    <w:p w14:paraId="63DC7A47" w14:textId="47D46CD6" w:rsidR="00DC2284" w:rsidRDefault="00DC2284" w:rsidP="00DC2284">
      <w:pPr>
        <w:rPr>
          <w:b/>
          <w:bCs/>
        </w:rPr>
      </w:pPr>
      <w:r>
        <w:rPr>
          <w:b/>
          <w:bCs/>
        </w:rPr>
        <w:lastRenderedPageBreak/>
        <w:t>Classification of Solar Telescopes</w:t>
      </w:r>
    </w:p>
    <w:p w14:paraId="0BB90502" w14:textId="264C0A4A" w:rsidR="00DC2284" w:rsidRPr="00DC2284" w:rsidRDefault="00DC2284" w:rsidP="00DC2284">
      <w:pPr>
        <w:rPr>
          <w:b/>
          <w:bCs/>
        </w:rPr>
      </w:pPr>
      <w:r w:rsidRPr="00DC2284">
        <w:rPr>
          <w:b/>
          <w:bCs/>
        </w:rPr>
        <w:t>Classification by Optical Design</w:t>
      </w:r>
    </w:p>
    <w:p w14:paraId="5401C7C3" w14:textId="77777777" w:rsidR="00DC2284" w:rsidRPr="00DC2284" w:rsidRDefault="00DC2284" w:rsidP="00DC2284">
      <w:pPr>
        <w:rPr>
          <w:b/>
          <w:bCs/>
        </w:rPr>
      </w:pPr>
      <w:r w:rsidRPr="00DC2284">
        <w:rPr>
          <w:b/>
          <w:bCs/>
        </w:rPr>
        <w:t>a. Refracting Solar Telescopes</w:t>
      </w:r>
    </w:p>
    <w:p w14:paraId="635959DB" w14:textId="77777777" w:rsidR="00DC2284" w:rsidRPr="00DC2284" w:rsidRDefault="00DC2284" w:rsidP="00DC2284">
      <w:pPr>
        <w:numPr>
          <w:ilvl w:val="0"/>
          <w:numId w:val="7"/>
        </w:numPr>
      </w:pPr>
      <w:r w:rsidRPr="00DC2284">
        <w:t>Use lenses to focus sunlight.</w:t>
      </w:r>
    </w:p>
    <w:p w14:paraId="75D9147A" w14:textId="77777777" w:rsidR="00DC2284" w:rsidRPr="00DC2284" w:rsidRDefault="00DC2284" w:rsidP="00DC2284">
      <w:pPr>
        <w:numPr>
          <w:ilvl w:val="0"/>
          <w:numId w:val="7"/>
        </w:numPr>
      </w:pPr>
      <w:r w:rsidRPr="00DC2284">
        <w:t>Simple design but limited aperture size due to lens construction challenges.</w:t>
      </w:r>
    </w:p>
    <w:p w14:paraId="23F37812" w14:textId="77777777" w:rsidR="00DC2284" w:rsidRPr="00DC2284" w:rsidRDefault="00DC2284" w:rsidP="00DC2284">
      <w:pPr>
        <w:numPr>
          <w:ilvl w:val="0"/>
          <w:numId w:val="7"/>
        </w:numPr>
      </w:pPr>
      <w:r w:rsidRPr="00DC2284">
        <w:t xml:space="preserve">Example: </w:t>
      </w:r>
      <w:r w:rsidRPr="00DC2284">
        <w:rPr>
          <w:b/>
          <w:bCs/>
        </w:rPr>
        <w:t>Fraunhofer Solar Telescope</w:t>
      </w:r>
      <w:r w:rsidRPr="00DC2284">
        <w:t>.</w:t>
      </w:r>
    </w:p>
    <w:p w14:paraId="4E5205CF" w14:textId="77777777" w:rsidR="00DC2284" w:rsidRPr="00DC2284" w:rsidRDefault="00DC2284" w:rsidP="00DC2284">
      <w:pPr>
        <w:rPr>
          <w:b/>
          <w:bCs/>
        </w:rPr>
      </w:pPr>
      <w:r w:rsidRPr="00DC2284">
        <w:rPr>
          <w:b/>
          <w:bCs/>
        </w:rPr>
        <w:t>b. Reflecting Solar Telescopes</w:t>
      </w:r>
    </w:p>
    <w:p w14:paraId="3BB5A3AD" w14:textId="77777777" w:rsidR="00DC2284" w:rsidRPr="00DC2284" w:rsidRDefault="00DC2284" w:rsidP="00DC2284">
      <w:pPr>
        <w:numPr>
          <w:ilvl w:val="0"/>
          <w:numId w:val="8"/>
        </w:numPr>
      </w:pPr>
      <w:r w:rsidRPr="00DC2284">
        <w:t>Use mirrors to focus sunlight, avoiding chromatic aberration.</w:t>
      </w:r>
    </w:p>
    <w:p w14:paraId="4254F6A5" w14:textId="77777777" w:rsidR="00DC2284" w:rsidRPr="00DC2284" w:rsidRDefault="00DC2284" w:rsidP="00DC2284">
      <w:pPr>
        <w:numPr>
          <w:ilvl w:val="0"/>
          <w:numId w:val="8"/>
        </w:numPr>
      </w:pPr>
      <w:r w:rsidRPr="00DC2284">
        <w:t>Allow for larger apertures and higher resolution.</w:t>
      </w:r>
    </w:p>
    <w:p w14:paraId="5086E6C4" w14:textId="77777777" w:rsidR="00DC2284" w:rsidRPr="00DC2284" w:rsidRDefault="00DC2284" w:rsidP="00DC2284">
      <w:pPr>
        <w:numPr>
          <w:ilvl w:val="0"/>
          <w:numId w:val="8"/>
        </w:numPr>
      </w:pPr>
      <w:r w:rsidRPr="00DC2284">
        <w:t xml:space="preserve">Example: </w:t>
      </w:r>
      <w:r w:rsidRPr="00DC2284">
        <w:rPr>
          <w:b/>
          <w:bCs/>
        </w:rPr>
        <w:t>McMath-Pierce Solar Telescope</w:t>
      </w:r>
      <w:r w:rsidRPr="00DC2284">
        <w:t>.</w:t>
      </w:r>
    </w:p>
    <w:p w14:paraId="624FCA56" w14:textId="77777777" w:rsidR="00DC2284" w:rsidRPr="00DC2284" w:rsidRDefault="00DC2284" w:rsidP="00DC2284">
      <w:pPr>
        <w:rPr>
          <w:b/>
          <w:bCs/>
        </w:rPr>
      </w:pPr>
      <w:r w:rsidRPr="00DC2284">
        <w:rPr>
          <w:b/>
          <w:bCs/>
        </w:rPr>
        <w:t>c. Catadioptric Solar Telescopes</w:t>
      </w:r>
    </w:p>
    <w:p w14:paraId="2A123CFB" w14:textId="77777777" w:rsidR="00DC2284" w:rsidRPr="00DC2284" w:rsidRDefault="00DC2284" w:rsidP="00DC2284">
      <w:pPr>
        <w:numPr>
          <w:ilvl w:val="0"/>
          <w:numId w:val="9"/>
        </w:numPr>
      </w:pPr>
      <w:r w:rsidRPr="00DC2284">
        <w:t>Combine lenses and mirrors to correct optical aberrations.</w:t>
      </w:r>
    </w:p>
    <w:p w14:paraId="18BA26B4" w14:textId="77777777" w:rsidR="00DC2284" w:rsidRPr="00DC2284" w:rsidRDefault="00DC2284" w:rsidP="00DC2284">
      <w:pPr>
        <w:numPr>
          <w:ilvl w:val="0"/>
          <w:numId w:val="9"/>
        </w:numPr>
      </w:pPr>
      <w:r w:rsidRPr="00DC2284">
        <w:t>Compact design with excellent image quality.</w:t>
      </w:r>
    </w:p>
    <w:p w14:paraId="386B7FBD" w14:textId="77777777" w:rsidR="00DC2284" w:rsidRPr="00DC2284" w:rsidRDefault="00DC2284" w:rsidP="00DC2284">
      <w:pPr>
        <w:numPr>
          <w:ilvl w:val="0"/>
          <w:numId w:val="9"/>
        </w:numPr>
      </w:pPr>
      <w:r w:rsidRPr="00DC2284">
        <w:t xml:space="preserve">Example: </w:t>
      </w:r>
      <w:r w:rsidRPr="00DC2284">
        <w:rPr>
          <w:b/>
          <w:bCs/>
        </w:rPr>
        <w:t>Schmidt-Cassegrain Solar Telescopes</w:t>
      </w:r>
      <w:r w:rsidRPr="00DC2284">
        <w:t>.</w:t>
      </w:r>
    </w:p>
    <w:p w14:paraId="0F103FEB" w14:textId="77777777" w:rsidR="00DC2284" w:rsidRPr="00DC2284" w:rsidRDefault="00DC2284" w:rsidP="00DC2284">
      <w:r w:rsidRPr="00DC2284">
        <w:pict w14:anchorId="7FC60574">
          <v:rect id="_x0000_i1097" style="width:0;height:1.5pt" o:hralign="center" o:hrstd="t" o:hr="t" fillcolor="#a0a0a0" stroked="f"/>
        </w:pict>
      </w:r>
    </w:p>
    <w:p w14:paraId="7D70CE11" w14:textId="79F532A3" w:rsidR="00DC2284" w:rsidRPr="00DC2284" w:rsidRDefault="00DC2284" w:rsidP="00DC2284">
      <w:pPr>
        <w:rPr>
          <w:b/>
          <w:bCs/>
        </w:rPr>
      </w:pPr>
      <w:r w:rsidRPr="00DC2284">
        <w:rPr>
          <w:b/>
          <w:bCs/>
        </w:rPr>
        <w:t xml:space="preserve"> Classification by Observation Purpose</w:t>
      </w:r>
    </w:p>
    <w:p w14:paraId="6B9E6F1D" w14:textId="77777777" w:rsidR="00DC2284" w:rsidRPr="00DC2284" w:rsidRDefault="00DC2284" w:rsidP="00DC2284">
      <w:pPr>
        <w:rPr>
          <w:b/>
          <w:bCs/>
        </w:rPr>
      </w:pPr>
      <w:r w:rsidRPr="00DC2284">
        <w:rPr>
          <w:b/>
          <w:bCs/>
        </w:rPr>
        <w:t>a. White Light Solar Telescopes</w:t>
      </w:r>
    </w:p>
    <w:p w14:paraId="38199F00" w14:textId="77777777" w:rsidR="00DC2284" w:rsidRPr="00DC2284" w:rsidRDefault="00DC2284" w:rsidP="00DC2284">
      <w:pPr>
        <w:numPr>
          <w:ilvl w:val="0"/>
          <w:numId w:val="10"/>
        </w:numPr>
      </w:pPr>
      <w:r w:rsidRPr="00DC2284">
        <w:t>Designed for observing the photosphere.</w:t>
      </w:r>
    </w:p>
    <w:p w14:paraId="49F59964" w14:textId="77777777" w:rsidR="00DC2284" w:rsidRPr="00DC2284" w:rsidRDefault="00DC2284" w:rsidP="00DC2284">
      <w:pPr>
        <w:numPr>
          <w:ilvl w:val="0"/>
          <w:numId w:val="10"/>
        </w:numPr>
      </w:pPr>
      <w:r w:rsidRPr="00DC2284">
        <w:t>Common features observed: sunspots, solar granulation.</w:t>
      </w:r>
    </w:p>
    <w:p w14:paraId="6E0A7BB9" w14:textId="77777777" w:rsidR="00DC2284" w:rsidRPr="00DC2284" w:rsidRDefault="00DC2284" w:rsidP="00DC2284">
      <w:pPr>
        <w:numPr>
          <w:ilvl w:val="0"/>
          <w:numId w:val="10"/>
        </w:numPr>
      </w:pPr>
      <w:r w:rsidRPr="00DC2284">
        <w:t>Use white light filters or Herschel wedges for safe viewing.</w:t>
      </w:r>
    </w:p>
    <w:p w14:paraId="233965B7" w14:textId="77777777" w:rsidR="00DC2284" w:rsidRPr="00DC2284" w:rsidRDefault="00DC2284" w:rsidP="00DC2284">
      <w:pPr>
        <w:rPr>
          <w:b/>
          <w:bCs/>
        </w:rPr>
      </w:pPr>
      <w:r w:rsidRPr="00DC2284">
        <w:rPr>
          <w:b/>
          <w:bCs/>
        </w:rPr>
        <w:t>b. H-Alpha Solar Telescopes</w:t>
      </w:r>
    </w:p>
    <w:p w14:paraId="6BFFDA8B" w14:textId="77777777" w:rsidR="00DC2284" w:rsidRPr="00DC2284" w:rsidRDefault="00DC2284" w:rsidP="00DC2284">
      <w:pPr>
        <w:numPr>
          <w:ilvl w:val="0"/>
          <w:numId w:val="11"/>
        </w:numPr>
      </w:pPr>
      <w:r w:rsidRPr="00DC2284">
        <w:t>Tuned to the H-alpha wavelength (656.28 nm) to observe the chromosphere.</w:t>
      </w:r>
    </w:p>
    <w:p w14:paraId="5170081F" w14:textId="77777777" w:rsidR="00DC2284" w:rsidRPr="00DC2284" w:rsidRDefault="00DC2284" w:rsidP="00DC2284">
      <w:pPr>
        <w:numPr>
          <w:ilvl w:val="0"/>
          <w:numId w:val="11"/>
        </w:numPr>
      </w:pPr>
      <w:r w:rsidRPr="00DC2284">
        <w:t>Reveal prominences, flares, and filaments.</w:t>
      </w:r>
    </w:p>
    <w:p w14:paraId="51F47064" w14:textId="77777777" w:rsidR="00DC2284" w:rsidRPr="00DC2284" w:rsidRDefault="00DC2284" w:rsidP="00DC2284">
      <w:pPr>
        <w:numPr>
          <w:ilvl w:val="0"/>
          <w:numId w:val="11"/>
        </w:numPr>
      </w:pPr>
      <w:r w:rsidRPr="00DC2284">
        <w:t>Use narrow-band filters.</w:t>
      </w:r>
    </w:p>
    <w:p w14:paraId="29889215" w14:textId="77777777" w:rsidR="00DC2284" w:rsidRPr="00DC2284" w:rsidRDefault="00DC2284" w:rsidP="00DC2284">
      <w:pPr>
        <w:rPr>
          <w:b/>
          <w:bCs/>
        </w:rPr>
      </w:pPr>
      <w:r w:rsidRPr="00DC2284">
        <w:rPr>
          <w:b/>
          <w:bCs/>
        </w:rPr>
        <w:t>c. Calcium-K Solar Telescopes</w:t>
      </w:r>
    </w:p>
    <w:p w14:paraId="7758FCBA" w14:textId="77777777" w:rsidR="00DC2284" w:rsidRPr="00DC2284" w:rsidRDefault="00DC2284" w:rsidP="00DC2284">
      <w:pPr>
        <w:numPr>
          <w:ilvl w:val="0"/>
          <w:numId w:val="12"/>
        </w:numPr>
      </w:pPr>
      <w:r w:rsidRPr="00DC2284">
        <w:t>Observe the Sun in the Calcium K-line wavelength (393.4 nm).</w:t>
      </w:r>
    </w:p>
    <w:p w14:paraId="2BE46841" w14:textId="77777777" w:rsidR="00DC2284" w:rsidRPr="00DC2284" w:rsidRDefault="00DC2284" w:rsidP="00DC2284">
      <w:pPr>
        <w:numPr>
          <w:ilvl w:val="0"/>
          <w:numId w:val="12"/>
        </w:numPr>
      </w:pPr>
      <w:r w:rsidRPr="00DC2284">
        <w:t>Used to study regions of high magnetic activity.</w:t>
      </w:r>
    </w:p>
    <w:p w14:paraId="748042AD" w14:textId="77777777" w:rsidR="00DC2284" w:rsidRPr="00DC2284" w:rsidRDefault="00DC2284" w:rsidP="00DC2284">
      <w:pPr>
        <w:rPr>
          <w:b/>
          <w:bCs/>
        </w:rPr>
      </w:pPr>
      <w:r w:rsidRPr="00DC2284">
        <w:rPr>
          <w:b/>
          <w:bCs/>
        </w:rPr>
        <w:t>d. Coronagraphs</w:t>
      </w:r>
    </w:p>
    <w:p w14:paraId="778AE878" w14:textId="77777777" w:rsidR="00DC2284" w:rsidRPr="00DC2284" w:rsidRDefault="00DC2284" w:rsidP="00DC2284">
      <w:pPr>
        <w:numPr>
          <w:ilvl w:val="0"/>
          <w:numId w:val="13"/>
        </w:numPr>
      </w:pPr>
      <w:r w:rsidRPr="00DC2284">
        <w:t>Block out direct sunlight to observe the Sun’s corona.</w:t>
      </w:r>
    </w:p>
    <w:p w14:paraId="27054D17" w14:textId="77777777" w:rsidR="00DC2284" w:rsidRPr="00DC2284" w:rsidRDefault="00DC2284" w:rsidP="00DC2284">
      <w:pPr>
        <w:numPr>
          <w:ilvl w:val="0"/>
          <w:numId w:val="13"/>
        </w:numPr>
      </w:pPr>
      <w:r w:rsidRPr="00DC2284">
        <w:lastRenderedPageBreak/>
        <w:t>Useful for studying solar eclipses and coronal mass ejections (CMEs).</w:t>
      </w:r>
    </w:p>
    <w:p w14:paraId="116B2AD3" w14:textId="77777777" w:rsidR="00DC2284" w:rsidRPr="00DC2284" w:rsidRDefault="00DC2284" w:rsidP="00DC2284">
      <w:pPr>
        <w:numPr>
          <w:ilvl w:val="0"/>
          <w:numId w:val="13"/>
        </w:numPr>
      </w:pPr>
      <w:r w:rsidRPr="00DC2284">
        <w:t xml:space="preserve">Example: </w:t>
      </w:r>
      <w:r w:rsidRPr="00DC2284">
        <w:rPr>
          <w:b/>
          <w:bCs/>
        </w:rPr>
        <w:t>Lyot Coronagraph</w:t>
      </w:r>
      <w:r w:rsidRPr="00DC2284">
        <w:t>.</w:t>
      </w:r>
    </w:p>
    <w:p w14:paraId="57568E5C" w14:textId="77777777" w:rsidR="00DC2284" w:rsidRPr="00DC2284" w:rsidRDefault="00DC2284" w:rsidP="00DC2284">
      <w:r w:rsidRPr="00DC2284">
        <w:pict w14:anchorId="6ACC2960">
          <v:rect id="_x0000_i1098" style="width:0;height:1.5pt" o:hralign="center" o:hrstd="t" o:hr="t" fillcolor="#a0a0a0" stroked="f"/>
        </w:pict>
      </w:r>
    </w:p>
    <w:p w14:paraId="2EA0319F" w14:textId="1B829359" w:rsidR="00DC2284" w:rsidRPr="00DC2284" w:rsidRDefault="00DC2284" w:rsidP="00DC2284">
      <w:pPr>
        <w:rPr>
          <w:b/>
          <w:bCs/>
        </w:rPr>
      </w:pPr>
      <w:r w:rsidRPr="00DC2284">
        <w:rPr>
          <w:b/>
          <w:bCs/>
        </w:rPr>
        <w:t xml:space="preserve"> Classification by Mounting and Functionality</w:t>
      </w:r>
    </w:p>
    <w:p w14:paraId="529C5E34" w14:textId="77777777" w:rsidR="00DC2284" w:rsidRPr="00DC2284" w:rsidRDefault="00DC2284" w:rsidP="00DC2284">
      <w:pPr>
        <w:rPr>
          <w:b/>
          <w:bCs/>
        </w:rPr>
      </w:pPr>
      <w:r w:rsidRPr="00DC2284">
        <w:rPr>
          <w:b/>
          <w:bCs/>
        </w:rPr>
        <w:t>a. Ground-Based Solar Telescopes</w:t>
      </w:r>
    </w:p>
    <w:p w14:paraId="53D6C8A1" w14:textId="77777777" w:rsidR="00DC2284" w:rsidRPr="00DC2284" w:rsidRDefault="00DC2284" w:rsidP="00DC2284">
      <w:pPr>
        <w:numPr>
          <w:ilvl w:val="0"/>
          <w:numId w:val="14"/>
        </w:numPr>
      </w:pPr>
      <w:r w:rsidRPr="00DC2284">
        <w:t>Installed in observatories on Earth.</w:t>
      </w:r>
    </w:p>
    <w:p w14:paraId="71DBBD39" w14:textId="77777777" w:rsidR="00DC2284" w:rsidRPr="00DC2284" w:rsidRDefault="00DC2284" w:rsidP="00DC2284">
      <w:pPr>
        <w:numPr>
          <w:ilvl w:val="0"/>
          <w:numId w:val="14"/>
        </w:numPr>
      </w:pPr>
      <w:r w:rsidRPr="00DC2284">
        <w:t>Often placed in high-altitude locations to minimize atmospheric interference.</w:t>
      </w:r>
    </w:p>
    <w:p w14:paraId="15F733C3" w14:textId="77777777" w:rsidR="00DC2284" w:rsidRPr="00DC2284" w:rsidRDefault="00DC2284" w:rsidP="00DC2284">
      <w:pPr>
        <w:numPr>
          <w:ilvl w:val="0"/>
          <w:numId w:val="14"/>
        </w:numPr>
      </w:pPr>
      <w:r w:rsidRPr="00DC2284">
        <w:t>Examples:</w:t>
      </w:r>
    </w:p>
    <w:p w14:paraId="478983A6" w14:textId="77777777" w:rsidR="00DC2284" w:rsidRPr="00DC2284" w:rsidRDefault="00DC2284" w:rsidP="00DC2284">
      <w:pPr>
        <w:numPr>
          <w:ilvl w:val="1"/>
          <w:numId w:val="14"/>
        </w:numPr>
      </w:pPr>
      <w:r w:rsidRPr="00DC2284">
        <w:rPr>
          <w:b/>
          <w:bCs/>
        </w:rPr>
        <w:t>GREGOR Solar Telescope</w:t>
      </w:r>
      <w:r w:rsidRPr="00DC2284">
        <w:t xml:space="preserve"> (Spain).</w:t>
      </w:r>
    </w:p>
    <w:p w14:paraId="018C5FE9" w14:textId="77777777" w:rsidR="00DC2284" w:rsidRPr="00DC2284" w:rsidRDefault="00DC2284" w:rsidP="00DC2284">
      <w:pPr>
        <w:numPr>
          <w:ilvl w:val="1"/>
          <w:numId w:val="14"/>
        </w:numPr>
      </w:pPr>
      <w:r w:rsidRPr="00DC2284">
        <w:rPr>
          <w:b/>
          <w:bCs/>
        </w:rPr>
        <w:t>Big Bear Solar Observatory</w:t>
      </w:r>
      <w:r w:rsidRPr="00DC2284">
        <w:t xml:space="preserve"> (USA).</w:t>
      </w:r>
    </w:p>
    <w:p w14:paraId="014810A4" w14:textId="77777777" w:rsidR="00DC2284" w:rsidRPr="00DC2284" w:rsidRDefault="00DC2284" w:rsidP="00DC2284">
      <w:pPr>
        <w:rPr>
          <w:b/>
          <w:bCs/>
        </w:rPr>
      </w:pPr>
      <w:r w:rsidRPr="00DC2284">
        <w:rPr>
          <w:b/>
          <w:bCs/>
        </w:rPr>
        <w:t>b. Space-Based Solar Telescopes</w:t>
      </w:r>
    </w:p>
    <w:p w14:paraId="44B31063" w14:textId="77777777" w:rsidR="00DC2284" w:rsidRPr="00DC2284" w:rsidRDefault="00DC2284" w:rsidP="00DC2284">
      <w:pPr>
        <w:numPr>
          <w:ilvl w:val="0"/>
          <w:numId w:val="15"/>
        </w:numPr>
      </w:pPr>
      <w:r w:rsidRPr="00DC2284">
        <w:t>Positioned in space to avoid atmospheric distortion.</w:t>
      </w:r>
    </w:p>
    <w:p w14:paraId="24887CC5" w14:textId="77777777" w:rsidR="00DC2284" w:rsidRPr="00DC2284" w:rsidRDefault="00DC2284" w:rsidP="00DC2284">
      <w:pPr>
        <w:numPr>
          <w:ilvl w:val="0"/>
          <w:numId w:val="15"/>
        </w:numPr>
      </w:pPr>
      <w:r w:rsidRPr="00DC2284">
        <w:t>Provide continuous observation of the Sun.</w:t>
      </w:r>
    </w:p>
    <w:p w14:paraId="232751C8" w14:textId="77777777" w:rsidR="00DC2284" w:rsidRPr="00DC2284" w:rsidRDefault="00DC2284" w:rsidP="00DC2284">
      <w:pPr>
        <w:numPr>
          <w:ilvl w:val="0"/>
          <w:numId w:val="15"/>
        </w:numPr>
      </w:pPr>
      <w:r w:rsidRPr="00DC2284">
        <w:t>Examples:</w:t>
      </w:r>
    </w:p>
    <w:p w14:paraId="367932AF" w14:textId="77777777" w:rsidR="00DC2284" w:rsidRPr="00DC2284" w:rsidRDefault="00DC2284" w:rsidP="00DC2284">
      <w:pPr>
        <w:numPr>
          <w:ilvl w:val="1"/>
          <w:numId w:val="15"/>
        </w:numPr>
      </w:pPr>
      <w:r w:rsidRPr="00DC2284">
        <w:rPr>
          <w:b/>
          <w:bCs/>
        </w:rPr>
        <w:t>Solar and Heliospheric Observatory (SOHO)</w:t>
      </w:r>
      <w:r w:rsidRPr="00DC2284">
        <w:t>.</w:t>
      </w:r>
    </w:p>
    <w:p w14:paraId="629A32EC" w14:textId="77777777" w:rsidR="00DC2284" w:rsidRPr="00DC2284" w:rsidRDefault="00DC2284" w:rsidP="00DC2284">
      <w:pPr>
        <w:numPr>
          <w:ilvl w:val="1"/>
          <w:numId w:val="15"/>
        </w:numPr>
      </w:pPr>
      <w:r w:rsidRPr="00DC2284">
        <w:rPr>
          <w:b/>
          <w:bCs/>
        </w:rPr>
        <w:t>Solar Dynamics Observatory (SDO)</w:t>
      </w:r>
      <w:r w:rsidRPr="00DC2284">
        <w:t>.</w:t>
      </w:r>
    </w:p>
    <w:p w14:paraId="50A06F49" w14:textId="77777777" w:rsidR="00DC2284" w:rsidRPr="00DC2284" w:rsidRDefault="00DC2284" w:rsidP="00DC2284">
      <w:r w:rsidRPr="00DC2284">
        <w:pict w14:anchorId="355C39FE">
          <v:rect id="_x0000_i1099" style="width:0;height:1.5pt" o:hralign="center" o:hrstd="t" o:hr="t" fillcolor="#a0a0a0" stroked="f"/>
        </w:pict>
      </w:r>
    </w:p>
    <w:p w14:paraId="35DA1E69" w14:textId="292E4767" w:rsidR="00DC2284" w:rsidRPr="00DC2284" w:rsidRDefault="00DC2284" w:rsidP="00DC2284">
      <w:pPr>
        <w:rPr>
          <w:b/>
          <w:bCs/>
        </w:rPr>
      </w:pPr>
      <w:r w:rsidRPr="00DC2284">
        <w:rPr>
          <w:b/>
          <w:bCs/>
        </w:rPr>
        <w:t>Classification by Specialized Applications</w:t>
      </w:r>
    </w:p>
    <w:p w14:paraId="0BCD6249" w14:textId="77777777" w:rsidR="00DC2284" w:rsidRPr="00DC2284" w:rsidRDefault="00DC2284" w:rsidP="00DC2284">
      <w:pPr>
        <w:rPr>
          <w:b/>
          <w:bCs/>
        </w:rPr>
      </w:pPr>
      <w:r w:rsidRPr="00DC2284">
        <w:rPr>
          <w:b/>
          <w:bCs/>
        </w:rPr>
        <w:t>a. Imaging Solar Telescopes</w:t>
      </w:r>
    </w:p>
    <w:p w14:paraId="61405093" w14:textId="77777777" w:rsidR="00DC2284" w:rsidRPr="00DC2284" w:rsidRDefault="00DC2284" w:rsidP="00DC2284">
      <w:pPr>
        <w:numPr>
          <w:ilvl w:val="0"/>
          <w:numId w:val="16"/>
        </w:numPr>
      </w:pPr>
      <w:r w:rsidRPr="00DC2284">
        <w:t>Capture high-resolution images of the Sun’s surface and features.</w:t>
      </w:r>
    </w:p>
    <w:p w14:paraId="7B60113C" w14:textId="77777777" w:rsidR="00DC2284" w:rsidRPr="00DC2284" w:rsidRDefault="00DC2284" w:rsidP="00DC2284">
      <w:pPr>
        <w:rPr>
          <w:b/>
          <w:bCs/>
        </w:rPr>
      </w:pPr>
      <w:r w:rsidRPr="00DC2284">
        <w:rPr>
          <w:b/>
          <w:bCs/>
        </w:rPr>
        <w:t>b. Spectroheliographs</w:t>
      </w:r>
    </w:p>
    <w:p w14:paraId="2F8211F9" w14:textId="77777777" w:rsidR="00DC2284" w:rsidRPr="00DC2284" w:rsidRDefault="00DC2284" w:rsidP="00DC2284">
      <w:pPr>
        <w:numPr>
          <w:ilvl w:val="0"/>
          <w:numId w:val="17"/>
        </w:numPr>
      </w:pPr>
      <w:r w:rsidRPr="00DC2284">
        <w:t>Use spectral analysis to study the Sun in specific wavelengths.</w:t>
      </w:r>
    </w:p>
    <w:p w14:paraId="2BF85BF1" w14:textId="77777777" w:rsidR="00DC2284" w:rsidRPr="00DC2284" w:rsidRDefault="00DC2284" w:rsidP="00DC2284">
      <w:pPr>
        <w:numPr>
          <w:ilvl w:val="0"/>
          <w:numId w:val="17"/>
        </w:numPr>
      </w:pPr>
      <w:r w:rsidRPr="00DC2284">
        <w:t>Provide insights into solar composition and magnetic activity.</w:t>
      </w:r>
    </w:p>
    <w:p w14:paraId="71EC0843" w14:textId="77777777" w:rsidR="00DC2284" w:rsidRPr="00DC2284" w:rsidRDefault="00DC2284" w:rsidP="00DC2284">
      <w:pPr>
        <w:rPr>
          <w:b/>
          <w:bCs/>
        </w:rPr>
      </w:pPr>
      <w:r w:rsidRPr="00DC2284">
        <w:rPr>
          <w:b/>
          <w:bCs/>
        </w:rPr>
        <w:t>c. Radio Solar Telescopes</w:t>
      </w:r>
    </w:p>
    <w:p w14:paraId="0705D8C5" w14:textId="77777777" w:rsidR="00DC2284" w:rsidRPr="00DC2284" w:rsidRDefault="00DC2284" w:rsidP="00DC2284">
      <w:pPr>
        <w:numPr>
          <w:ilvl w:val="0"/>
          <w:numId w:val="18"/>
        </w:numPr>
      </w:pPr>
      <w:r w:rsidRPr="00DC2284">
        <w:t>Observe the Sun at radio wavelengths.</w:t>
      </w:r>
    </w:p>
    <w:p w14:paraId="0659BCBC" w14:textId="77777777" w:rsidR="00DC2284" w:rsidRPr="00DC2284" w:rsidRDefault="00DC2284" w:rsidP="00DC2284">
      <w:pPr>
        <w:numPr>
          <w:ilvl w:val="0"/>
          <w:numId w:val="18"/>
        </w:numPr>
      </w:pPr>
      <w:r w:rsidRPr="00DC2284">
        <w:t>Study solar flares and coronal activity.</w:t>
      </w:r>
    </w:p>
    <w:p w14:paraId="3BAA307E" w14:textId="77777777" w:rsidR="00DC2284" w:rsidRPr="00DC2284" w:rsidRDefault="00DC2284" w:rsidP="00DC2284">
      <w:pPr>
        <w:rPr>
          <w:b/>
          <w:bCs/>
        </w:rPr>
      </w:pPr>
      <w:r w:rsidRPr="00DC2284">
        <w:rPr>
          <w:b/>
          <w:bCs/>
        </w:rPr>
        <w:t>d. Infrared Solar Telescopes</w:t>
      </w:r>
    </w:p>
    <w:p w14:paraId="0B133475" w14:textId="77777777" w:rsidR="00DC2284" w:rsidRPr="00DC2284" w:rsidRDefault="00DC2284" w:rsidP="00DC2284">
      <w:pPr>
        <w:numPr>
          <w:ilvl w:val="0"/>
          <w:numId w:val="19"/>
        </w:numPr>
      </w:pPr>
      <w:r w:rsidRPr="00DC2284">
        <w:t>Designed to observe solar phenomena in the infrared spectrum.</w:t>
      </w:r>
    </w:p>
    <w:p w14:paraId="7AD02871" w14:textId="77777777" w:rsidR="00DC2284" w:rsidRPr="00DC2284" w:rsidRDefault="00DC2284" w:rsidP="00DC2284">
      <w:pPr>
        <w:numPr>
          <w:ilvl w:val="0"/>
          <w:numId w:val="19"/>
        </w:numPr>
      </w:pPr>
      <w:r w:rsidRPr="00DC2284">
        <w:t>Reveal details not visible in optical wavelengths.</w:t>
      </w:r>
    </w:p>
    <w:p w14:paraId="1EAC833E" w14:textId="77777777" w:rsidR="00DC2284" w:rsidRPr="00DC2284" w:rsidRDefault="00DC2284" w:rsidP="00DC2284">
      <w:r w:rsidRPr="00DC2284">
        <w:lastRenderedPageBreak/>
        <w:pict w14:anchorId="2E299154">
          <v:rect id="_x0000_i1100" style="width:0;height:1.5pt" o:hralign="center" o:hrstd="t" o:hr="t" fillcolor="#a0a0a0" stroked="f"/>
        </w:pict>
      </w:r>
    </w:p>
    <w:p w14:paraId="5B33B5AB" w14:textId="1E2DCE16" w:rsidR="00DC2284" w:rsidRPr="00DC2284" w:rsidRDefault="00DC2284" w:rsidP="00DC2284">
      <w:pPr>
        <w:rPr>
          <w:b/>
          <w:bCs/>
        </w:rPr>
      </w:pPr>
      <w:r w:rsidRPr="00DC2284">
        <w:rPr>
          <w:b/>
          <w:bCs/>
        </w:rPr>
        <w:t xml:space="preserve"> Classification by Size</w:t>
      </w:r>
    </w:p>
    <w:p w14:paraId="69CD3A49" w14:textId="77777777" w:rsidR="00DC2284" w:rsidRPr="00DC2284" w:rsidRDefault="00DC2284" w:rsidP="00DC2284">
      <w:pPr>
        <w:rPr>
          <w:b/>
          <w:bCs/>
        </w:rPr>
      </w:pPr>
      <w:r w:rsidRPr="00DC2284">
        <w:rPr>
          <w:b/>
          <w:bCs/>
        </w:rPr>
        <w:t>a. Small-Scale Telescopes</w:t>
      </w:r>
    </w:p>
    <w:p w14:paraId="0141E235" w14:textId="77777777" w:rsidR="00DC2284" w:rsidRPr="00DC2284" w:rsidRDefault="00DC2284" w:rsidP="00DC2284">
      <w:pPr>
        <w:numPr>
          <w:ilvl w:val="0"/>
          <w:numId w:val="20"/>
        </w:numPr>
      </w:pPr>
      <w:r w:rsidRPr="00DC2284">
        <w:t>Used for educational or amateur observations.</w:t>
      </w:r>
    </w:p>
    <w:p w14:paraId="578FBD01" w14:textId="77777777" w:rsidR="00DC2284" w:rsidRPr="00DC2284" w:rsidRDefault="00DC2284" w:rsidP="00DC2284">
      <w:pPr>
        <w:numPr>
          <w:ilvl w:val="0"/>
          <w:numId w:val="20"/>
        </w:numPr>
      </w:pPr>
      <w:r w:rsidRPr="00DC2284">
        <w:t>Portable and easy to handle.</w:t>
      </w:r>
    </w:p>
    <w:p w14:paraId="4052C095" w14:textId="77777777" w:rsidR="00DC2284" w:rsidRPr="00DC2284" w:rsidRDefault="00DC2284" w:rsidP="00DC2284">
      <w:pPr>
        <w:rPr>
          <w:b/>
          <w:bCs/>
        </w:rPr>
      </w:pPr>
      <w:r w:rsidRPr="00DC2284">
        <w:rPr>
          <w:b/>
          <w:bCs/>
        </w:rPr>
        <w:t>b. Large-Scale Telescopes</w:t>
      </w:r>
    </w:p>
    <w:p w14:paraId="41B2E4AD" w14:textId="77777777" w:rsidR="00DC2284" w:rsidRPr="00DC2284" w:rsidRDefault="00DC2284" w:rsidP="00DC2284">
      <w:pPr>
        <w:numPr>
          <w:ilvl w:val="0"/>
          <w:numId w:val="21"/>
        </w:numPr>
      </w:pPr>
      <w:r w:rsidRPr="00DC2284">
        <w:t>Built for research and high-precision observations.</w:t>
      </w:r>
    </w:p>
    <w:p w14:paraId="06FBA4CE" w14:textId="77777777" w:rsidR="00DC2284" w:rsidRPr="00DC2284" w:rsidRDefault="00DC2284" w:rsidP="00DC2284">
      <w:pPr>
        <w:numPr>
          <w:ilvl w:val="0"/>
          <w:numId w:val="21"/>
        </w:numPr>
      </w:pPr>
      <w:r w:rsidRPr="00DC2284">
        <w:t>Often incorporate advanced cooling and filtering systems.</w:t>
      </w:r>
    </w:p>
    <w:p w14:paraId="7EEE3226" w14:textId="77777777" w:rsidR="00DC2284" w:rsidRPr="00DC2284" w:rsidRDefault="00DC2284" w:rsidP="00DC2284">
      <w:pPr>
        <w:numPr>
          <w:ilvl w:val="0"/>
          <w:numId w:val="21"/>
        </w:numPr>
      </w:pPr>
      <w:r w:rsidRPr="00DC2284">
        <w:t xml:space="preserve">Example: </w:t>
      </w:r>
      <w:r w:rsidRPr="00DC2284">
        <w:rPr>
          <w:b/>
          <w:bCs/>
        </w:rPr>
        <w:t>Daniel K. Inouye Solar Telescope (DKIST)</w:t>
      </w:r>
      <w:r w:rsidRPr="00DC2284">
        <w:t>.</w:t>
      </w:r>
    </w:p>
    <w:p w14:paraId="38D4F68E" w14:textId="5E47D3F8" w:rsidR="004274E0" w:rsidRDefault="004274E0" w:rsidP="004274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4E0">
        <w:rPr>
          <w:rFonts w:ascii="Times New Roman" w:eastAsia="Times New Roman" w:hAnsi="Times New Roman" w:cs="Times New Roman"/>
          <w:kern w:val="0"/>
          <w:sz w:val="24"/>
          <w:szCs w:val="24"/>
          <w14:ligatures w14:val="none"/>
        </w:rPr>
        <w:t>.</w:t>
      </w:r>
    </w:p>
    <w:p w14:paraId="29834E1B" w14:textId="77777777" w:rsidR="004274E0" w:rsidRPr="004274E0" w:rsidRDefault="004274E0" w:rsidP="004274E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274E0">
        <w:rPr>
          <w:rFonts w:ascii="Times New Roman" w:eastAsia="Times New Roman" w:hAnsi="Times New Roman" w:cs="Times New Roman"/>
          <w:b/>
          <w:bCs/>
          <w:kern w:val="0"/>
          <w:sz w:val="24"/>
          <w:szCs w:val="24"/>
          <w14:ligatures w14:val="none"/>
        </w:rPr>
        <w:t>Results:</w:t>
      </w:r>
    </w:p>
    <w:p w14:paraId="2D5817FC" w14:textId="1832CA15" w:rsidR="004274E0" w:rsidRPr="004274E0" w:rsidRDefault="00DC2284" w:rsidP="004274E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Brief study of solar telescope has been done.</w:t>
      </w:r>
    </w:p>
    <w:p w14:paraId="76995044" w14:textId="77777777" w:rsidR="004274E0" w:rsidRPr="004274E0" w:rsidRDefault="004274E0" w:rsidP="004274E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274E0">
        <w:rPr>
          <w:rFonts w:ascii="Times New Roman" w:eastAsia="Times New Roman" w:hAnsi="Times New Roman" w:cs="Times New Roman"/>
          <w:b/>
          <w:bCs/>
          <w:kern w:val="0"/>
          <w:sz w:val="24"/>
          <w:szCs w:val="24"/>
          <w14:ligatures w14:val="none"/>
        </w:rPr>
        <w:t>Precautions:</w:t>
      </w:r>
    </w:p>
    <w:p w14:paraId="72A93464" w14:textId="77777777" w:rsidR="004274E0" w:rsidRPr="004274E0" w:rsidRDefault="004274E0" w:rsidP="004274E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4E0">
        <w:rPr>
          <w:rFonts w:ascii="Times New Roman" w:eastAsia="Times New Roman" w:hAnsi="Times New Roman" w:cs="Times New Roman"/>
          <w:kern w:val="0"/>
          <w:sz w:val="24"/>
          <w:szCs w:val="24"/>
          <w14:ligatures w14:val="none"/>
        </w:rPr>
        <w:t>Always use certified solar filters.</w:t>
      </w:r>
    </w:p>
    <w:p w14:paraId="604BCB8D" w14:textId="77777777" w:rsidR="004274E0" w:rsidRPr="004274E0" w:rsidRDefault="004274E0" w:rsidP="004274E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4E0">
        <w:rPr>
          <w:rFonts w:ascii="Times New Roman" w:eastAsia="Times New Roman" w:hAnsi="Times New Roman" w:cs="Times New Roman"/>
          <w:kern w:val="0"/>
          <w:sz w:val="24"/>
          <w:szCs w:val="24"/>
          <w14:ligatures w14:val="none"/>
        </w:rPr>
        <w:t>Never look directly at the Sun through the telescope without proper protection.</w:t>
      </w:r>
    </w:p>
    <w:p w14:paraId="56CCB75D" w14:textId="77777777" w:rsidR="004274E0" w:rsidRPr="004274E0" w:rsidRDefault="004274E0" w:rsidP="004274E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4E0">
        <w:rPr>
          <w:rFonts w:ascii="Times New Roman" w:eastAsia="Times New Roman" w:hAnsi="Times New Roman" w:cs="Times New Roman"/>
          <w:kern w:val="0"/>
          <w:sz w:val="24"/>
          <w:szCs w:val="24"/>
          <w14:ligatures w14:val="none"/>
        </w:rPr>
        <w:t>Avoid observation during unstable atmospheric conditions.</w:t>
      </w:r>
    </w:p>
    <w:p w14:paraId="30FCE11A" w14:textId="77777777" w:rsidR="004274E0" w:rsidRPr="004274E0" w:rsidRDefault="004274E0" w:rsidP="004274E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D36F52" w14:textId="77777777" w:rsidR="00E52793" w:rsidRPr="004274E0" w:rsidRDefault="00E52793" w:rsidP="004274E0"/>
    <w:sectPr w:rsidR="00E52793" w:rsidRPr="00427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60235"/>
    <w:multiLevelType w:val="multilevel"/>
    <w:tmpl w:val="93E09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42F32"/>
    <w:multiLevelType w:val="multilevel"/>
    <w:tmpl w:val="B12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67BE"/>
    <w:multiLevelType w:val="multilevel"/>
    <w:tmpl w:val="5A78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953ED"/>
    <w:multiLevelType w:val="multilevel"/>
    <w:tmpl w:val="078A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533FB"/>
    <w:multiLevelType w:val="multilevel"/>
    <w:tmpl w:val="A60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B7F8F"/>
    <w:multiLevelType w:val="multilevel"/>
    <w:tmpl w:val="A846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64AE7"/>
    <w:multiLevelType w:val="multilevel"/>
    <w:tmpl w:val="7B6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A1DDF"/>
    <w:multiLevelType w:val="multilevel"/>
    <w:tmpl w:val="624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60A7D"/>
    <w:multiLevelType w:val="multilevel"/>
    <w:tmpl w:val="2A2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D4C67"/>
    <w:multiLevelType w:val="multilevel"/>
    <w:tmpl w:val="B588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63EF1"/>
    <w:multiLevelType w:val="multilevel"/>
    <w:tmpl w:val="C5B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A6AD5"/>
    <w:multiLevelType w:val="multilevel"/>
    <w:tmpl w:val="635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51DD5"/>
    <w:multiLevelType w:val="multilevel"/>
    <w:tmpl w:val="4BC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F19FC"/>
    <w:multiLevelType w:val="multilevel"/>
    <w:tmpl w:val="2B26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7D6F9A"/>
    <w:multiLevelType w:val="multilevel"/>
    <w:tmpl w:val="56EC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E6708"/>
    <w:multiLevelType w:val="multilevel"/>
    <w:tmpl w:val="CA9E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C615B"/>
    <w:multiLevelType w:val="multilevel"/>
    <w:tmpl w:val="74D4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C2ECE"/>
    <w:multiLevelType w:val="multilevel"/>
    <w:tmpl w:val="9A5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4684E"/>
    <w:multiLevelType w:val="multilevel"/>
    <w:tmpl w:val="A1E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17C8A"/>
    <w:multiLevelType w:val="multilevel"/>
    <w:tmpl w:val="1BB0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AC1211"/>
    <w:multiLevelType w:val="multilevel"/>
    <w:tmpl w:val="80BA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792337">
    <w:abstractNumId w:val="15"/>
  </w:num>
  <w:num w:numId="2" w16cid:durableId="1241986489">
    <w:abstractNumId w:val="3"/>
  </w:num>
  <w:num w:numId="3" w16cid:durableId="1552308307">
    <w:abstractNumId w:val="1"/>
  </w:num>
  <w:num w:numId="4" w16cid:durableId="225647142">
    <w:abstractNumId w:val="13"/>
  </w:num>
  <w:num w:numId="5" w16cid:durableId="999891918">
    <w:abstractNumId w:val="0"/>
  </w:num>
  <w:num w:numId="6" w16cid:durableId="2074421993">
    <w:abstractNumId w:val="20"/>
  </w:num>
  <w:num w:numId="7" w16cid:durableId="625891646">
    <w:abstractNumId w:val="8"/>
  </w:num>
  <w:num w:numId="8" w16cid:durableId="1078866611">
    <w:abstractNumId w:val="16"/>
  </w:num>
  <w:num w:numId="9" w16cid:durableId="960766928">
    <w:abstractNumId w:val="10"/>
  </w:num>
  <w:num w:numId="10" w16cid:durableId="1697073954">
    <w:abstractNumId w:val="2"/>
  </w:num>
  <w:num w:numId="11" w16cid:durableId="56707484">
    <w:abstractNumId w:val="4"/>
  </w:num>
  <w:num w:numId="12" w16cid:durableId="1975061805">
    <w:abstractNumId w:val="5"/>
  </w:num>
  <w:num w:numId="13" w16cid:durableId="122043066">
    <w:abstractNumId w:val="11"/>
  </w:num>
  <w:num w:numId="14" w16cid:durableId="1248884739">
    <w:abstractNumId w:val="9"/>
  </w:num>
  <w:num w:numId="15" w16cid:durableId="1815675688">
    <w:abstractNumId w:val="19"/>
  </w:num>
  <w:num w:numId="16" w16cid:durableId="1403288114">
    <w:abstractNumId w:val="14"/>
  </w:num>
  <w:num w:numId="17" w16cid:durableId="301083325">
    <w:abstractNumId w:val="6"/>
  </w:num>
  <w:num w:numId="18" w16cid:durableId="1352532930">
    <w:abstractNumId w:val="12"/>
  </w:num>
  <w:num w:numId="19" w16cid:durableId="865875281">
    <w:abstractNumId w:val="18"/>
  </w:num>
  <w:num w:numId="20" w16cid:durableId="1961257713">
    <w:abstractNumId w:val="7"/>
  </w:num>
  <w:num w:numId="21" w16cid:durableId="2011132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E0"/>
    <w:rsid w:val="00254CF1"/>
    <w:rsid w:val="004274E0"/>
    <w:rsid w:val="0043692D"/>
    <w:rsid w:val="00DC2284"/>
    <w:rsid w:val="00E5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CE44"/>
  <w15:chartTrackingRefBased/>
  <w15:docId w15:val="{C42FD9A5-154E-4BC3-AE9D-FEBE398F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7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7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4E0"/>
    <w:rPr>
      <w:rFonts w:eastAsiaTheme="majorEastAsia" w:cstheme="majorBidi"/>
      <w:color w:val="272727" w:themeColor="text1" w:themeTint="D8"/>
    </w:rPr>
  </w:style>
  <w:style w:type="paragraph" w:styleId="Title">
    <w:name w:val="Title"/>
    <w:basedOn w:val="Normal"/>
    <w:next w:val="Normal"/>
    <w:link w:val="TitleChar"/>
    <w:uiPriority w:val="10"/>
    <w:qFormat/>
    <w:rsid w:val="00427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4E0"/>
    <w:pPr>
      <w:spacing w:before="160"/>
      <w:jc w:val="center"/>
    </w:pPr>
    <w:rPr>
      <w:i/>
      <w:iCs/>
      <w:color w:val="404040" w:themeColor="text1" w:themeTint="BF"/>
    </w:rPr>
  </w:style>
  <w:style w:type="character" w:customStyle="1" w:styleId="QuoteChar">
    <w:name w:val="Quote Char"/>
    <w:basedOn w:val="DefaultParagraphFont"/>
    <w:link w:val="Quote"/>
    <w:uiPriority w:val="29"/>
    <w:rsid w:val="004274E0"/>
    <w:rPr>
      <w:i/>
      <w:iCs/>
      <w:color w:val="404040" w:themeColor="text1" w:themeTint="BF"/>
    </w:rPr>
  </w:style>
  <w:style w:type="paragraph" w:styleId="ListParagraph">
    <w:name w:val="List Paragraph"/>
    <w:basedOn w:val="Normal"/>
    <w:uiPriority w:val="34"/>
    <w:qFormat/>
    <w:rsid w:val="004274E0"/>
    <w:pPr>
      <w:ind w:left="720"/>
      <w:contextualSpacing/>
    </w:pPr>
  </w:style>
  <w:style w:type="character" w:styleId="IntenseEmphasis">
    <w:name w:val="Intense Emphasis"/>
    <w:basedOn w:val="DefaultParagraphFont"/>
    <w:uiPriority w:val="21"/>
    <w:qFormat/>
    <w:rsid w:val="004274E0"/>
    <w:rPr>
      <w:i/>
      <w:iCs/>
      <w:color w:val="0F4761" w:themeColor="accent1" w:themeShade="BF"/>
    </w:rPr>
  </w:style>
  <w:style w:type="paragraph" w:styleId="IntenseQuote">
    <w:name w:val="Intense Quote"/>
    <w:basedOn w:val="Normal"/>
    <w:next w:val="Normal"/>
    <w:link w:val="IntenseQuoteChar"/>
    <w:uiPriority w:val="30"/>
    <w:qFormat/>
    <w:rsid w:val="00427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4E0"/>
    <w:rPr>
      <w:i/>
      <w:iCs/>
      <w:color w:val="0F4761" w:themeColor="accent1" w:themeShade="BF"/>
    </w:rPr>
  </w:style>
  <w:style w:type="character" w:styleId="IntenseReference">
    <w:name w:val="Intense Reference"/>
    <w:basedOn w:val="DefaultParagraphFont"/>
    <w:uiPriority w:val="32"/>
    <w:qFormat/>
    <w:rsid w:val="004274E0"/>
    <w:rPr>
      <w:b/>
      <w:bCs/>
      <w:smallCaps/>
      <w:color w:val="0F4761" w:themeColor="accent1" w:themeShade="BF"/>
      <w:spacing w:val="5"/>
    </w:rPr>
  </w:style>
  <w:style w:type="character" w:styleId="Strong">
    <w:name w:val="Strong"/>
    <w:basedOn w:val="DefaultParagraphFont"/>
    <w:uiPriority w:val="22"/>
    <w:qFormat/>
    <w:rsid w:val="004274E0"/>
    <w:rPr>
      <w:b/>
      <w:bCs/>
    </w:rPr>
  </w:style>
  <w:style w:type="paragraph" w:styleId="NormalWeb">
    <w:name w:val="Normal (Web)"/>
    <w:basedOn w:val="Normal"/>
    <w:uiPriority w:val="99"/>
    <w:semiHidden/>
    <w:unhideWhenUsed/>
    <w:rsid w:val="004274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70678">
      <w:bodyDiv w:val="1"/>
      <w:marLeft w:val="0"/>
      <w:marRight w:val="0"/>
      <w:marTop w:val="0"/>
      <w:marBottom w:val="0"/>
      <w:divBdr>
        <w:top w:val="none" w:sz="0" w:space="0" w:color="auto"/>
        <w:left w:val="none" w:sz="0" w:space="0" w:color="auto"/>
        <w:bottom w:val="none" w:sz="0" w:space="0" w:color="auto"/>
        <w:right w:val="none" w:sz="0" w:space="0" w:color="auto"/>
      </w:divBdr>
    </w:div>
    <w:div w:id="132137395">
      <w:bodyDiv w:val="1"/>
      <w:marLeft w:val="0"/>
      <w:marRight w:val="0"/>
      <w:marTop w:val="0"/>
      <w:marBottom w:val="0"/>
      <w:divBdr>
        <w:top w:val="none" w:sz="0" w:space="0" w:color="auto"/>
        <w:left w:val="none" w:sz="0" w:space="0" w:color="auto"/>
        <w:bottom w:val="none" w:sz="0" w:space="0" w:color="auto"/>
        <w:right w:val="none" w:sz="0" w:space="0" w:color="auto"/>
      </w:divBdr>
    </w:div>
    <w:div w:id="202181336">
      <w:bodyDiv w:val="1"/>
      <w:marLeft w:val="0"/>
      <w:marRight w:val="0"/>
      <w:marTop w:val="0"/>
      <w:marBottom w:val="0"/>
      <w:divBdr>
        <w:top w:val="none" w:sz="0" w:space="0" w:color="auto"/>
        <w:left w:val="none" w:sz="0" w:space="0" w:color="auto"/>
        <w:bottom w:val="none" w:sz="0" w:space="0" w:color="auto"/>
        <w:right w:val="none" w:sz="0" w:space="0" w:color="auto"/>
      </w:divBdr>
    </w:div>
    <w:div w:id="635066964">
      <w:bodyDiv w:val="1"/>
      <w:marLeft w:val="0"/>
      <w:marRight w:val="0"/>
      <w:marTop w:val="0"/>
      <w:marBottom w:val="0"/>
      <w:divBdr>
        <w:top w:val="none" w:sz="0" w:space="0" w:color="auto"/>
        <w:left w:val="none" w:sz="0" w:space="0" w:color="auto"/>
        <w:bottom w:val="none" w:sz="0" w:space="0" w:color="auto"/>
        <w:right w:val="none" w:sz="0" w:space="0" w:color="auto"/>
      </w:divBdr>
    </w:div>
    <w:div w:id="700593667">
      <w:bodyDiv w:val="1"/>
      <w:marLeft w:val="0"/>
      <w:marRight w:val="0"/>
      <w:marTop w:val="0"/>
      <w:marBottom w:val="0"/>
      <w:divBdr>
        <w:top w:val="none" w:sz="0" w:space="0" w:color="auto"/>
        <w:left w:val="none" w:sz="0" w:space="0" w:color="auto"/>
        <w:bottom w:val="none" w:sz="0" w:space="0" w:color="auto"/>
        <w:right w:val="none" w:sz="0" w:space="0" w:color="auto"/>
      </w:divBdr>
      <w:divsChild>
        <w:div w:id="1812400066">
          <w:marLeft w:val="0"/>
          <w:marRight w:val="0"/>
          <w:marTop w:val="0"/>
          <w:marBottom w:val="0"/>
          <w:divBdr>
            <w:top w:val="none" w:sz="0" w:space="0" w:color="auto"/>
            <w:left w:val="none" w:sz="0" w:space="0" w:color="auto"/>
            <w:bottom w:val="none" w:sz="0" w:space="0" w:color="auto"/>
            <w:right w:val="none" w:sz="0" w:space="0" w:color="auto"/>
          </w:divBdr>
          <w:divsChild>
            <w:div w:id="1048070572">
              <w:marLeft w:val="0"/>
              <w:marRight w:val="0"/>
              <w:marTop w:val="0"/>
              <w:marBottom w:val="0"/>
              <w:divBdr>
                <w:top w:val="none" w:sz="0" w:space="0" w:color="auto"/>
                <w:left w:val="none" w:sz="0" w:space="0" w:color="auto"/>
                <w:bottom w:val="none" w:sz="0" w:space="0" w:color="auto"/>
                <w:right w:val="none" w:sz="0" w:space="0" w:color="auto"/>
              </w:divBdr>
              <w:divsChild>
                <w:div w:id="788626937">
                  <w:marLeft w:val="0"/>
                  <w:marRight w:val="0"/>
                  <w:marTop w:val="0"/>
                  <w:marBottom w:val="0"/>
                  <w:divBdr>
                    <w:top w:val="none" w:sz="0" w:space="0" w:color="auto"/>
                    <w:left w:val="none" w:sz="0" w:space="0" w:color="auto"/>
                    <w:bottom w:val="none" w:sz="0" w:space="0" w:color="auto"/>
                    <w:right w:val="none" w:sz="0" w:space="0" w:color="auto"/>
                  </w:divBdr>
                </w:div>
                <w:div w:id="1817989217">
                  <w:marLeft w:val="0"/>
                  <w:marRight w:val="0"/>
                  <w:marTop w:val="0"/>
                  <w:marBottom w:val="0"/>
                  <w:divBdr>
                    <w:top w:val="none" w:sz="0" w:space="0" w:color="auto"/>
                    <w:left w:val="none" w:sz="0" w:space="0" w:color="auto"/>
                    <w:bottom w:val="none" w:sz="0" w:space="0" w:color="auto"/>
                    <w:right w:val="none" w:sz="0" w:space="0" w:color="auto"/>
                  </w:divBdr>
                  <w:divsChild>
                    <w:div w:id="20312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6494">
          <w:marLeft w:val="0"/>
          <w:marRight w:val="0"/>
          <w:marTop w:val="0"/>
          <w:marBottom w:val="0"/>
          <w:divBdr>
            <w:top w:val="none" w:sz="0" w:space="0" w:color="auto"/>
            <w:left w:val="none" w:sz="0" w:space="0" w:color="auto"/>
            <w:bottom w:val="none" w:sz="0" w:space="0" w:color="auto"/>
            <w:right w:val="none" w:sz="0" w:space="0" w:color="auto"/>
          </w:divBdr>
          <w:divsChild>
            <w:div w:id="1559168669">
              <w:marLeft w:val="0"/>
              <w:marRight w:val="0"/>
              <w:marTop w:val="0"/>
              <w:marBottom w:val="0"/>
              <w:divBdr>
                <w:top w:val="none" w:sz="0" w:space="0" w:color="auto"/>
                <w:left w:val="none" w:sz="0" w:space="0" w:color="auto"/>
                <w:bottom w:val="none" w:sz="0" w:space="0" w:color="auto"/>
                <w:right w:val="none" w:sz="0" w:space="0" w:color="auto"/>
              </w:divBdr>
              <w:divsChild>
                <w:div w:id="29914463">
                  <w:marLeft w:val="0"/>
                  <w:marRight w:val="0"/>
                  <w:marTop w:val="0"/>
                  <w:marBottom w:val="0"/>
                  <w:divBdr>
                    <w:top w:val="none" w:sz="0" w:space="0" w:color="auto"/>
                    <w:left w:val="none" w:sz="0" w:space="0" w:color="auto"/>
                    <w:bottom w:val="none" w:sz="0" w:space="0" w:color="auto"/>
                    <w:right w:val="none" w:sz="0" w:space="0" w:color="auto"/>
                  </w:divBdr>
                  <w:divsChild>
                    <w:div w:id="35392793">
                      <w:marLeft w:val="0"/>
                      <w:marRight w:val="0"/>
                      <w:marTop w:val="0"/>
                      <w:marBottom w:val="0"/>
                      <w:divBdr>
                        <w:top w:val="none" w:sz="0" w:space="0" w:color="auto"/>
                        <w:left w:val="none" w:sz="0" w:space="0" w:color="auto"/>
                        <w:bottom w:val="none" w:sz="0" w:space="0" w:color="auto"/>
                        <w:right w:val="none" w:sz="0" w:space="0" w:color="auto"/>
                      </w:divBdr>
                      <w:divsChild>
                        <w:div w:id="1451897706">
                          <w:marLeft w:val="0"/>
                          <w:marRight w:val="0"/>
                          <w:marTop w:val="0"/>
                          <w:marBottom w:val="0"/>
                          <w:divBdr>
                            <w:top w:val="none" w:sz="0" w:space="0" w:color="auto"/>
                            <w:left w:val="none" w:sz="0" w:space="0" w:color="auto"/>
                            <w:bottom w:val="none" w:sz="0" w:space="0" w:color="auto"/>
                            <w:right w:val="none" w:sz="0" w:space="0" w:color="auto"/>
                          </w:divBdr>
                          <w:divsChild>
                            <w:div w:id="98109589">
                              <w:marLeft w:val="0"/>
                              <w:marRight w:val="0"/>
                              <w:marTop w:val="0"/>
                              <w:marBottom w:val="0"/>
                              <w:divBdr>
                                <w:top w:val="none" w:sz="0" w:space="0" w:color="auto"/>
                                <w:left w:val="none" w:sz="0" w:space="0" w:color="auto"/>
                                <w:bottom w:val="none" w:sz="0" w:space="0" w:color="auto"/>
                                <w:right w:val="none" w:sz="0" w:space="0" w:color="auto"/>
                              </w:divBdr>
                              <w:divsChild>
                                <w:div w:id="707995097">
                                  <w:marLeft w:val="0"/>
                                  <w:marRight w:val="0"/>
                                  <w:marTop w:val="0"/>
                                  <w:marBottom w:val="0"/>
                                  <w:divBdr>
                                    <w:top w:val="none" w:sz="0" w:space="0" w:color="auto"/>
                                    <w:left w:val="none" w:sz="0" w:space="0" w:color="auto"/>
                                    <w:bottom w:val="none" w:sz="0" w:space="0" w:color="auto"/>
                                    <w:right w:val="none" w:sz="0" w:space="0" w:color="auto"/>
                                  </w:divBdr>
                                  <w:divsChild>
                                    <w:div w:id="2071421309">
                                      <w:marLeft w:val="0"/>
                                      <w:marRight w:val="0"/>
                                      <w:marTop w:val="0"/>
                                      <w:marBottom w:val="0"/>
                                      <w:divBdr>
                                        <w:top w:val="none" w:sz="0" w:space="0" w:color="auto"/>
                                        <w:left w:val="none" w:sz="0" w:space="0" w:color="auto"/>
                                        <w:bottom w:val="none" w:sz="0" w:space="0" w:color="auto"/>
                                        <w:right w:val="none" w:sz="0" w:space="0" w:color="auto"/>
                                      </w:divBdr>
                                      <w:divsChild>
                                        <w:div w:id="6178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454198">
          <w:marLeft w:val="0"/>
          <w:marRight w:val="0"/>
          <w:marTop w:val="0"/>
          <w:marBottom w:val="0"/>
          <w:divBdr>
            <w:top w:val="none" w:sz="0" w:space="0" w:color="auto"/>
            <w:left w:val="none" w:sz="0" w:space="0" w:color="auto"/>
            <w:bottom w:val="none" w:sz="0" w:space="0" w:color="auto"/>
            <w:right w:val="none" w:sz="0" w:space="0" w:color="auto"/>
          </w:divBdr>
          <w:divsChild>
            <w:div w:id="1713381164">
              <w:marLeft w:val="0"/>
              <w:marRight w:val="0"/>
              <w:marTop w:val="0"/>
              <w:marBottom w:val="0"/>
              <w:divBdr>
                <w:top w:val="none" w:sz="0" w:space="0" w:color="auto"/>
                <w:left w:val="none" w:sz="0" w:space="0" w:color="auto"/>
                <w:bottom w:val="none" w:sz="0" w:space="0" w:color="auto"/>
                <w:right w:val="none" w:sz="0" w:space="0" w:color="auto"/>
              </w:divBdr>
              <w:divsChild>
                <w:div w:id="690492848">
                  <w:marLeft w:val="0"/>
                  <w:marRight w:val="0"/>
                  <w:marTop w:val="0"/>
                  <w:marBottom w:val="0"/>
                  <w:divBdr>
                    <w:top w:val="none" w:sz="0" w:space="0" w:color="auto"/>
                    <w:left w:val="none" w:sz="0" w:space="0" w:color="auto"/>
                    <w:bottom w:val="none" w:sz="0" w:space="0" w:color="auto"/>
                    <w:right w:val="none" w:sz="0" w:space="0" w:color="auto"/>
                  </w:divBdr>
                  <w:divsChild>
                    <w:div w:id="1219822386">
                      <w:marLeft w:val="0"/>
                      <w:marRight w:val="0"/>
                      <w:marTop w:val="0"/>
                      <w:marBottom w:val="0"/>
                      <w:divBdr>
                        <w:top w:val="none" w:sz="0" w:space="0" w:color="auto"/>
                        <w:left w:val="none" w:sz="0" w:space="0" w:color="auto"/>
                        <w:bottom w:val="none" w:sz="0" w:space="0" w:color="auto"/>
                        <w:right w:val="none" w:sz="0" w:space="0" w:color="auto"/>
                      </w:divBdr>
                      <w:divsChild>
                        <w:div w:id="1375613350">
                          <w:marLeft w:val="0"/>
                          <w:marRight w:val="0"/>
                          <w:marTop w:val="0"/>
                          <w:marBottom w:val="0"/>
                          <w:divBdr>
                            <w:top w:val="none" w:sz="0" w:space="0" w:color="auto"/>
                            <w:left w:val="none" w:sz="0" w:space="0" w:color="auto"/>
                            <w:bottom w:val="none" w:sz="0" w:space="0" w:color="auto"/>
                            <w:right w:val="none" w:sz="0" w:space="0" w:color="auto"/>
                          </w:divBdr>
                          <w:divsChild>
                            <w:div w:id="2086490864">
                              <w:marLeft w:val="0"/>
                              <w:marRight w:val="0"/>
                              <w:marTop w:val="0"/>
                              <w:marBottom w:val="0"/>
                              <w:divBdr>
                                <w:top w:val="none" w:sz="0" w:space="0" w:color="auto"/>
                                <w:left w:val="none" w:sz="0" w:space="0" w:color="auto"/>
                                <w:bottom w:val="none" w:sz="0" w:space="0" w:color="auto"/>
                                <w:right w:val="none" w:sz="0" w:space="0" w:color="auto"/>
                              </w:divBdr>
                              <w:divsChild>
                                <w:div w:id="6361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11931">
                  <w:marLeft w:val="0"/>
                  <w:marRight w:val="0"/>
                  <w:marTop w:val="0"/>
                  <w:marBottom w:val="0"/>
                  <w:divBdr>
                    <w:top w:val="none" w:sz="0" w:space="0" w:color="auto"/>
                    <w:left w:val="none" w:sz="0" w:space="0" w:color="auto"/>
                    <w:bottom w:val="none" w:sz="0" w:space="0" w:color="auto"/>
                    <w:right w:val="none" w:sz="0" w:space="0" w:color="auto"/>
                  </w:divBdr>
                  <w:divsChild>
                    <w:div w:id="980843096">
                      <w:marLeft w:val="0"/>
                      <w:marRight w:val="0"/>
                      <w:marTop w:val="0"/>
                      <w:marBottom w:val="0"/>
                      <w:divBdr>
                        <w:top w:val="none" w:sz="0" w:space="0" w:color="auto"/>
                        <w:left w:val="none" w:sz="0" w:space="0" w:color="auto"/>
                        <w:bottom w:val="none" w:sz="0" w:space="0" w:color="auto"/>
                        <w:right w:val="none" w:sz="0" w:space="0" w:color="auto"/>
                      </w:divBdr>
                      <w:divsChild>
                        <w:div w:id="1556894275">
                          <w:marLeft w:val="0"/>
                          <w:marRight w:val="0"/>
                          <w:marTop w:val="0"/>
                          <w:marBottom w:val="0"/>
                          <w:divBdr>
                            <w:top w:val="none" w:sz="0" w:space="0" w:color="auto"/>
                            <w:left w:val="none" w:sz="0" w:space="0" w:color="auto"/>
                            <w:bottom w:val="none" w:sz="0" w:space="0" w:color="auto"/>
                            <w:right w:val="none" w:sz="0" w:space="0" w:color="auto"/>
                          </w:divBdr>
                          <w:divsChild>
                            <w:div w:id="744377138">
                              <w:marLeft w:val="0"/>
                              <w:marRight w:val="0"/>
                              <w:marTop w:val="0"/>
                              <w:marBottom w:val="0"/>
                              <w:divBdr>
                                <w:top w:val="none" w:sz="0" w:space="0" w:color="auto"/>
                                <w:left w:val="none" w:sz="0" w:space="0" w:color="auto"/>
                                <w:bottom w:val="none" w:sz="0" w:space="0" w:color="auto"/>
                                <w:right w:val="none" w:sz="0" w:space="0" w:color="auto"/>
                              </w:divBdr>
                              <w:divsChild>
                                <w:div w:id="880702987">
                                  <w:marLeft w:val="0"/>
                                  <w:marRight w:val="0"/>
                                  <w:marTop w:val="0"/>
                                  <w:marBottom w:val="0"/>
                                  <w:divBdr>
                                    <w:top w:val="none" w:sz="0" w:space="0" w:color="auto"/>
                                    <w:left w:val="none" w:sz="0" w:space="0" w:color="auto"/>
                                    <w:bottom w:val="none" w:sz="0" w:space="0" w:color="auto"/>
                                    <w:right w:val="none" w:sz="0" w:space="0" w:color="auto"/>
                                  </w:divBdr>
                                  <w:divsChild>
                                    <w:div w:id="21001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3089">
                          <w:marLeft w:val="0"/>
                          <w:marRight w:val="0"/>
                          <w:marTop w:val="0"/>
                          <w:marBottom w:val="0"/>
                          <w:divBdr>
                            <w:top w:val="none" w:sz="0" w:space="0" w:color="auto"/>
                            <w:left w:val="none" w:sz="0" w:space="0" w:color="auto"/>
                            <w:bottom w:val="none" w:sz="0" w:space="0" w:color="auto"/>
                            <w:right w:val="none" w:sz="0" w:space="0" w:color="auto"/>
                          </w:divBdr>
                          <w:divsChild>
                            <w:div w:id="1639260222">
                              <w:marLeft w:val="0"/>
                              <w:marRight w:val="0"/>
                              <w:marTop w:val="0"/>
                              <w:marBottom w:val="0"/>
                              <w:divBdr>
                                <w:top w:val="none" w:sz="0" w:space="0" w:color="auto"/>
                                <w:left w:val="none" w:sz="0" w:space="0" w:color="auto"/>
                                <w:bottom w:val="none" w:sz="0" w:space="0" w:color="auto"/>
                                <w:right w:val="none" w:sz="0" w:space="0" w:color="auto"/>
                              </w:divBdr>
                              <w:divsChild>
                                <w:div w:id="2142112901">
                                  <w:marLeft w:val="0"/>
                                  <w:marRight w:val="0"/>
                                  <w:marTop w:val="0"/>
                                  <w:marBottom w:val="0"/>
                                  <w:divBdr>
                                    <w:top w:val="none" w:sz="0" w:space="0" w:color="auto"/>
                                    <w:left w:val="none" w:sz="0" w:space="0" w:color="auto"/>
                                    <w:bottom w:val="none" w:sz="0" w:space="0" w:color="auto"/>
                                    <w:right w:val="none" w:sz="0" w:space="0" w:color="auto"/>
                                  </w:divBdr>
                                  <w:divsChild>
                                    <w:div w:id="1917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064714">
          <w:marLeft w:val="0"/>
          <w:marRight w:val="0"/>
          <w:marTop w:val="0"/>
          <w:marBottom w:val="0"/>
          <w:divBdr>
            <w:top w:val="none" w:sz="0" w:space="0" w:color="auto"/>
            <w:left w:val="none" w:sz="0" w:space="0" w:color="auto"/>
            <w:bottom w:val="none" w:sz="0" w:space="0" w:color="auto"/>
            <w:right w:val="none" w:sz="0" w:space="0" w:color="auto"/>
          </w:divBdr>
          <w:divsChild>
            <w:div w:id="1687705811">
              <w:marLeft w:val="0"/>
              <w:marRight w:val="0"/>
              <w:marTop w:val="0"/>
              <w:marBottom w:val="0"/>
              <w:divBdr>
                <w:top w:val="none" w:sz="0" w:space="0" w:color="auto"/>
                <w:left w:val="none" w:sz="0" w:space="0" w:color="auto"/>
                <w:bottom w:val="none" w:sz="0" w:space="0" w:color="auto"/>
                <w:right w:val="none" w:sz="0" w:space="0" w:color="auto"/>
              </w:divBdr>
              <w:divsChild>
                <w:div w:id="26758672">
                  <w:marLeft w:val="0"/>
                  <w:marRight w:val="0"/>
                  <w:marTop w:val="0"/>
                  <w:marBottom w:val="0"/>
                  <w:divBdr>
                    <w:top w:val="none" w:sz="0" w:space="0" w:color="auto"/>
                    <w:left w:val="none" w:sz="0" w:space="0" w:color="auto"/>
                    <w:bottom w:val="none" w:sz="0" w:space="0" w:color="auto"/>
                    <w:right w:val="none" w:sz="0" w:space="0" w:color="auto"/>
                  </w:divBdr>
                  <w:divsChild>
                    <w:div w:id="226652912">
                      <w:marLeft w:val="0"/>
                      <w:marRight w:val="0"/>
                      <w:marTop w:val="0"/>
                      <w:marBottom w:val="0"/>
                      <w:divBdr>
                        <w:top w:val="none" w:sz="0" w:space="0" w:color="auto"/>
                        <w:left w:val="none" w:sz="0" w:space="0" w:color="auto"/>
                        <w:bottom w:val="none" w:sz="0" w:space="0" w:color="auto"/>
                        <w:right w:val="none" w:sz="0" w:space="0" w:color="auto"/>
                      </w:divBdr>
                      <w:divsChild>
                        <w:div w:id="117921575">
                          <w:marLeft w:val="0"/>
                          <w:marRight w:val="0"/>
                          <w:marTop w:val="0"/>
                          <w:marBottom w:val="0"/>
                          <w:divBdr>
                            <w:top w:val="none" w:sz="0" w:space="0" w:color="auto"/>
                            <w:left w:val="none" w:sz="0" w:space="0" w:color="auto"/>
                            <w:bottom w:val="none" w:sz="0" w:space="0" w:color="auto"/>
                            <w:right w:val="none" w:sz="0" w:space="0" w:color="auto"/>
                          </w:divBdr>
                          <w:divsChild>
                            <w:div w:id="1135295636">
                              <w:marLeft w:val="0"/>
                              <w:marRight w:val="0"/>
                              <w:marTop w:val="0"/>
                              <w:marBottom w:val="0"/>
                              <w:divBdr>
                                <w:top w:val="none" w:sz="0" w:space="0" w:color="auto"/>
                                <w:left w:val="none" w:sz="0" w:space="0" w:color="auto"/>
                                <w:bottom w:val="none" w:sz="0" w:space="0" w:color="auto"/>
                                <w:right w:val="none" w:sz="0" w:space="0" w:color="auto"/>
                              </w:divBdr>
                              <w:divsChild>
                                <w:div w:id="331300673">
                                  <w:marLeft w:val="0"/>
                                  <w:marRight w:val="0"/>
                                  <w:marTop w:val="0"/>
                                  <w:marBottom w:val="0"/>
                                  <w:divBdr>
                                    <w:top w:val="none" w:sz="0" w:space="0" w:color="auto"/>
                                    <w:left w:val="none" w:sz="0" w:space="0" w:color="auto"/>
                                    <w:bottom w:val="none" w:sz="0" w:space="0" w:color="auto"/>
                                    <w:right w:val="none" w:sz="0" w:space="0" w:color="auto"/>
                                  </w:divBdr>
                                  <w:divsChild>
                                    <w:div w:id="1188254316">
                                      <w:marLeft w:val="0"/>
                                      <w:marRight w:val="0"/>
                                      <w:marTop w:val="0"/>
                                      <w:marBottom w:val="0"/>
                                      <w:divBdr>
                                        <w:top w:val="none" w:sz="0" w:space="0" w:color="auto"/>
                                        <w:left w:val="none" w:sz="0" w:space="0" w:color="auto"/>
                                        <w:bottom w:val="none" w:sz="0" w:space="0" w:color="auto"/>
                                        <w:right w:val="none" w:sz="0" w:space="0" w:color="auto"/>
                                      </w:divBdr>
                                      <w:divsChild>
                                        <w:div w:id="18189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520513">
          <w:marLeft w:val="0"/>
          <w:marRight w:val="0"/>
          <w:marTop w:val="0"/>
          <w:marBottom w:val="0"/>
          <w:divBdr>
            <w:top w:val="none" w:sz="0" w:space="0" w:color="auto"/>
            <w:left w:val="none" w:sz="0" w:space="0" w:color="auto"/>
            <w:bottom w:val="none" w:sz="0" w:space="0" w:color="auto"/>
            <w:right w:val="none" w:sz="0" w:space="0" w:color="auto"/>
          </w:divBdr>
          <w:divsChild>
            <w:div w:id="1518694774">
              <w:marLeft w:val="0"/>
              <w:marRight w:val="0"/>
              <w:marTop w:val="0"/>
              <w:marBottom w:val="0"/>
              <w:divBdr>
                <w:top w:val="none" w:sz="0" w:space="0" w:color="auto"/>
                <w:left w:val="none" w:sz="0" w:space="0" w:color="auto"/>
                <w:bottom w:val="none" w:sz="0" w:space="0" w:color="auto"/>
                <w:right w:val="none" w:sz="0" w:space="0" w:color="auto"/>
              </w:divBdr>
              <w:divsChild>
                <w:div w:id="862864194">
                  <w:marLeft w:val="0"/>
                  <w:marRight w:val="0"/>
                  <w:marTop w:val="0"/>
                  <w:marBottom w:val="0"/>
                  <w:divBdr>
                    <w:top w:val="none" w:sz="0" w:space="0" w:color="auto"/>
                    <w:left w:val="none" w:sz="0" w:space="0" w:color="auto"/>
                    <w:bottom w:val="none" w:sz="0" w:space="0" w:color="auto"/>
                    <w:right w:val="none" w:sz="0" w:space="0" w:color="auto"/>
                  </w:divBdr>
                  <w:divsChild>
                    <w:div w:id="593783673">
                      <w:marLeft w:val="0"/>
                      <w:marRight w:val="0"/>
                      <w:marTop w:val="0"/>
                      <w:marBottom w:val="0"/>
                      <w:divBdr>
                        <w:top w:val="none" w:sz="0" w:space="0" w:color="auto"/>
                        <w:left w:val="none" w:sz="0" w:space="0" w:color="auto"/>
                        <w:bottom w:val="none" w:sz="0" w:space="0" w:color="auto"/>
                        <w:right w:val="none" w:sz="0" w:space="0" w:color="auto"/>
                      </w:divBdr>
                      <w:divsChild>
                        <w:div w:id="1202740592">
                          <w:marLeft w:val="0"/>
                          <w:marRight w:val="0"/>
                          <w:marTop w:val="0"/>
                          <w:marBottom w:val="0"/>
                          <w:divBdr>
                            <w:top w:val="none" w:sz="0" w:space="0" w:color="auto"/>
                            <w:left w:val="none" w:sz="0" w:space="0" w:color="auto"/>
                            <w:bottom w:val="none" w:sz="0" w:space="0" w:color="auto"/>
                            <w:right w:val="none" w:sz="0" w:space="0" w:color="auto"/>
                          </w:divBdr>
                          <w:divsChild>
                            <w:div w:id="1449003651">
                              <w:marLeft w:val="0"/>
                              <w:marRight w:val="0"/>
                              <w:marTop w:val="0"/>
                              <w:marBottom w:val="0"/>
                              <w:divBdr>
                                <w:top w:val="none" w:sz="0" w:space="0" w:color="auto"/>
                                <w:left w:val="none" w:sz="0" w:space="0" w:color="auto"/>
                                <w:bottom w:val="none" w:sz="0" w:space="0" w:color="auto"/>
                                <w:right w:val="none" w:sz="0" w:space="0" w:color="auto"/>
                              </w:divBdr>
                              <w:divsChild>
                                <w:div w:id="2456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2912">
                  <w:marLeft w:val="0"/>
                  <w:marRight w:val="0"/>
                  <w:marTop w:val="0"/>
                  <w:marBottom w:val="0"/>
                  <w:divBdr>
                    <w:top w:val="none" w:sz="0" w:space="0" w:color="auto"/>
                    <w:left w:val="none" w:sz="0" w:space="0" w:color="auto"/>
                    <w:bottom w:val="none" w:sz="0" w:space="0" w:color="auto"/>
                    <w:right w:val="none" w:sz="0" w:space="0" w:color="auto"/>
                  </w:divBdr>
                  <w:divsChild>
                    <w:div w:id="1819298084">
                      <w:marLeft w:val="0"/>
                      <w:marRight w:val="0"/>
                      <w:marTop w:val="0"/>
                      <w:marBottom w:val="0"/>
                      <w:divBdr>
                        <w:top w:val="none" w:sz="0" w:space="0" w:color="auto"/>
                        <w:left w:val="none" w:sz="0" w:space="0" w:color="auto"/>
                        <w:bottom w:val="none" w:sz="0" w:space="0" w:color="auto"/>
                        <w:right w:val="none" w:sz="0" w:space="0" w:color="auto"/>
                      </w:divBdr>
                      <w:divsChild>
                        <w:div w:id="116147228">
                          <w:marLeft w:val="0"/>
                          <w:marRight w:val="0"/>
                          <w:marTop w:val="0"/>
                          <w:marBottom w:val="0"/>
                          <w:divBdr>
                            <w:top w:val="none" w:sz="0" w:space="0" w:color="auto"/>
                            <w:left w:val="none" w:sz="0" w:space="0" w:color="auto"/>
                            <w:bottom w:val="none" w:sz="0" w:space="0" w:color="auto"/>
                            <w:right w:val="none" w:sz="0" w:space="0" w:color="auto"/>
                          </w:divBdr>
                          <w:divsChild>
                            <w:div w:id="2076468094">
                              <w:marLeft w:val="0"/>
                              <w:marRight w:val="0"/>
                              <w:marTop w:val="0"/>
                              <w:marBottom w:val="0"/>
                              <w:divBdr>
                                <w:top w:val="none" w:sz="0" w:space="0" w:color="auto"/>
                                <w:left w:val="none" w:sz="0" w:space="0" w:color="auto"/>
                                <w:bottom w:val="none" w:sz="0" w:space="0" w:color="auto"/>
                                <w:right w:val="none" w:sz="0" w:space="0" w:color="auto"/>
                              </w:divBdr>
                              <w:divsChild>
                                <w:div w:id="292298474">
                                  <w:marLeft w:val="0"/>
                                  <w:marRight w:val="0"/>
                                  <w:marTop w:val="0"/>
                                  <w:marBottom w:val="0"/>
                                  <w:divBdr>
                                    <w:top w:val="none" w:sz="0" w:space="0" w:color="auto"/>
                                    <w:left w:val="none" w:sz="0" w:space="0" w:color="auto"/>
                                    <w:bottom w:val="none" w:sz="0" w:space="0" w:color="auto"/>
                                    <w:right w:val="none" w:sz="0" w:space="0" w:color="auto"/>
                                  </w:divBdr>
                                  <w:divsChild>
                                    <w:div w:id="1136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3197">
                          <w:marLeft w:val="0"/>
                          <w:marRight w:val="0"/>
                          <w:marTop w:val="0"/>
                          <w:marBottom w:val="0"/>
                          <w:divBdr>
                            <w:top w:val="none" w:sz="0" w:space="0" w:color="auto"/>
                            <w:left w:val="none" w:sz="0" w:space="0" w:color="auto"/>
                            <w:bottom w:val="none" w:sz="0" w:space="0" w:color="auto"/>
                            <w:right w:val="none" w:sz="0" w:space="0" w:color="auto"/>
                          </w:divBdr>
                          <w:divsChild>
                            <w:div w:id="1869291817">
                              <w:marLeft w:val="0"/>
                              <w:marRight w:val="0"/>
                              <w:marTop w:val="0"/>
                              <w:marBottom w:val="0"/>
                              <w:divBdr>
                                <w:top w:val="none" w:sz="0" w:space="0" w:color="auto"/>
                                <w:left w:val="none" w:sz="0" w:space="0" w:color="auto"/>
                                <w:bottom w:val="none" w:sz="0" w:space="0" w:color="auto"/>
                                <w:right w:val="none" w:sz="0" w:space="0" w:color="auto"/>
                              </w:divBdr>
                              <w:divsChild>
                                <w:div w:id="315571817">
                                  <w:marLeft w:val="0"/>
                                  <w:marRight w:val="0"/>
                                  <w:marTop w:val="0"/>
                                  <w:marBottom w:val="0"/>
                                  <w:divBdr>
                                    <w:top w:val="none" w:sz="0" w:space="0" w:color="auto"/>
                                    <w:left w:val="none" w:sz="0" w:space="0" w:color="auto"/>
                                    <w:bottom w:val="none" w:sz="0" w:space="0" w:color="auto"/>
                                    <w:right w:val="none" w:sz="0" w:space="0" w:color="auto"/>
                                  </w:divBdr>
                                  <w:divsChild>
                                    <w:div w:id="21051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658805">
          <w:marLeft w:val="0"/>
          <w:marRight w:val="0"/>
          <w:marTop w:val="0"/>
          <w:marBottom w:val="0"/>
          <w:divBdr>
            <w:top w:val="none" w:sz="0" w:space="0" w:color="auto"/>
            <w:left w:val="none" w:sz="0" w:space="0" w:color="auto"/>
            <w:bottom w:val="none" w:sz="0" w:space="0" w:color="auto"/>
            <w:right w:val="none" w:sz="0" w:space="0" w:color="auto"/>
          </w:divBdr>
          <w:divsChild>
            <w:div w:id="235625559">
              <w:marLeft w:val="0"/>
              <w:marRight w:val="0"/>
              <w:marTop w:val="0"/>
              <w:marBottom w:val="0"/>
              <w:divBdr>
                <w:top w:val="none" w:sz="0" w:space="0" w:color="auto"/>
                <w:left w:val="none" w:sz="0" w:space="0" w:color="auto"/>
                <w:bottom w:val="none" w:sz="0" w:space="0" w:color="auto"/>
                <w:right w:val="none" w:sz="0" w:space="0" w:color="auto"/>
              </w:divBdr>
              <w:divsChild>
                <w:div w:id="753815811">
                  <w:marLeft w:val="0"/>
                  <w:marRight w:val="0"/>
                  <w:marTop w:val="0"/>
                  <w:marBottom w:val="0"/>
                  <w:divBdr>
                    <w:top w:val="none" w:sz="0" w:space="0" w:color="auto"/>
                    <w:left w:val="none" w:sz="0" w:space="0" w:color="auto"/>
                    <w:bottom w:val="none" w:sz="0" w:space="0" w:color="auto"/>
                    <w:right w:val="none" w:sz="0" w:space="0" w:color="auto"/>
                  </w:divBdr>
                  <w:divsChild>
                    <w:div w:id="404180652">
                      <w:marLeft w:val="0"/>
                      <w:marRight w:val="0"/>
                      <w:marTop w:val="0"/>
                      <w:marBottom w:val="0"/>
                      <w:divBdr>
                        <w:top w:val="none" w:sz="0" w:space="0" w:color="auto"/>
                        <w:left w:val="none" w:sz="0" w:space="0" w:color="auto"/>
                        <w:bottom w:val="none" w:sz="0" w:space="0" w:color="auto"/>
                        <w:right w:val="none" w:sz="0" w:space="0" w:color="auto"/>
                      </w:divBdr>
                      <w:divsChild>
                        <w:div w:id="2125806473">
                          <w:marLeft w:val="0"/>
                          <w:marRight w:val="0"/>
                          <w:marTop w:val="0"/>
                          <w:marBottom w:val="0"/>
                          <w:divBdr>
                            <w:top w:val="none" w:sz="0" w:space="0" w:color="auto"/>
                            <w:left w:val="none" w:sz="0" w:space="0" w:color="auto"/>
                            <w:bottom w:val="none" w:sz="0" w:space="0" w:color="auto"/>
                            <w:right w:val="none" w:sz="0" w:space="0" w:color="auto"/>
                          </w:divBdr>
                          <w:divsChild>
                            <w:div w:id="1298682092">
                              <w:marLeft w:val="0"/>
                              <w:marRight w:val="0"/>
                              <w:marTop w:val="0"/>
                              <w:marBottom w:val="0"/>
                              <w:divBdr>
                                <w:top w:val="none" w:sz="0" w:space="0" w:color="auto"/>
                                <w:left w:val="none" w:sz="0" w:space="0" w:color="auto"/>
                                <w:bottom w:val="none" w:sz="0" w:space="0" w:color="auto"/>
                                <w:right w:val="none" w:sz="0" w:space="0" w:color="auto"/>
                              </w:divBdr>
                              <w:divsChild>
                                <w:div w:id="348721949">
                                  <w:marLeft w:val="0"/>
                                  <w:marRight w:val="0"/>
                                  <w:marTop w:val="0"/>
                                  <w:marBottom w:val="0"/>
                                  <w:divBdr>
                                    <w:top w:val="none" w:sz="0" w:space="0" w:color="auto"/>
                                    <w:left w:val="none" w:sz="0" w:space="0" w:color="auto"/>
                                    <w:bottom w:val="none" w:sz="0" w:space="0" w:color="auto"/>
                                    <w:right w:val="none" w:sz="0" w:space="0" w:color="auto"/>
                                  </w:divBdr>
                                  <w:divsChild>
                                    <w:div w:id="492066102">
                                      <w:marLeft w:val="0"/>
                                      <w:marRight w:val="0"/>
                                      <w:marTop w:val="0"/>
                                      <w:marBottom w:val="0"/>
                                      <w:divBdr>
                                        <w:top w:val="none" w:sz="0" w:space="0" w:color="auto"/>
                                        <w:left w:val="none" w:sz="0" w:space="0" w:color="auto"/>
                                        <w:bottom w:val="none" w:sz="0" w:space="0" w:color="auto"/>
                                        <w:right w:val="none" w:sz="0" w:space="0" w:color="auto"/>
                                      </w:divBdr>
                                      <w:divsChild>
                                        <w:div w:id="10299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425916">
          <w:marLeft w:val="0"/>
          <w:marRight w:val="0"/>
          <w:marTop w:val="0"/>
          <w:marBottom w:val="0"/>
          <w:divBdr>
            <w:top w:val="none" w:sz="0" w:space="0" w:color="auto"/>
            <w:left w:val="none" w:sz="0" w:space="0" w:color="auto"/>
            <w:bottom w:val="none" w:sz="0" w:space="0" w:color="auto"/>
            <w:right w:val="none" w:sz="0" w:space="0" w:color="auto"/>
          </w:divBdr>
          <w:divsChild>
            <w:div w:id="634330893">
              <w:marLeft w:val="0"/>
              <w:marRight w:val="0"/>
              <w:marTop w:val="0"/>
              <w:marBottom w:val="0"/>
              <w:divBdr>
                <w:top w:val="none" w:sz="0" w:space="0" w:color="auto"/>
                <w:left w:val="none" w:sz="0" w:space="0" w:color="auto"/>
                <w:bottom w:val="none" w:sz="0" w:space="0" w:color="auto"/>
                <w:right w:val="none" w:sz="0" w:space="0" w:color="auto"/>
              </w:divBdr>
              <w:divsChild>
                <w:div w:id="2069574347">
                  <w:marLeft w:val="0"/>
                  <w:marRight w:val="0"/>
                  <w:marTop w:val="0"/>
                  <w:marBottom w:val="0"/>
                  <w:divBdr>
                    <w:top w:val="none" w:sz="0" w:space="0" w:color="auto"/>
                    <w:left w:val="none" w:sz="0" w:space="0" w:color="auto"/>
                    <w:bottom w:val="none" w:sz="0" w:space="0" w:color="auto"/>
                    <w:right w:val="none" w:sz="0" w:space="0" w:color="auto"/>
                  </w:divBdr>
                  <w:divsChild>
                    <w:div w:id="684358891">
                      <w:marLeft w:val="0"/>
                      <w:marRight w:val="0"/>
                      <w:marTop w:val="0"/>
                      <w:marBottom w:val="0"/>
                      <w:divBdr>
                        <w:top w:val="none" w:sz="0" w:space="0" w:color="auto"/>
                        <w:left w:val="none" w:sz="0" w:space="0" w:color="auto"/>
                        <w:bottom w:val="none" w:sz="0" w:space="0" w:color="auto"/>
                        <w:right w:val="none" w:sz="0" w:space="0" w:color="auto"/>
                      </w:divBdr>
                      <w:divsChild>
                        <w:div w:id="1562717275">
                          <w:marLeft w:val="0"/>
                          <w:marRight w:val="0"/>
                          <w:marTop w:val="0"/>
                          <w:marBottom w:val="0"/>
                          <w:divBdr>
                            <w:top w:val="none" w:sz="0" w:space="0" w:color="auto"/>
                            <w:left w:val="none" w:sz="0" w:space="0" w:color="auto"/>
                            <w:bottom w:val="none" w:sz="0" w:space="0" w:color="auto"/>
                            <w:right w:val="none" w:sz="0" w:space="0" w:color="auto"/>
                          </w:divBdr>
                          <w:divsChild>
                            <w:div w:id="65342137">
                              <w:marLeft w:val="0"/>
                              <w:marRight w:val="0"/>
                              <w:marTop w:val="0"/>
                              <w:marBottom w:val="0"/>
                              <w:divBdr>
                                <w:top w:val="none" w:sz="0" w:space="0" w:color="auto"/>
                                <w:left w:val="none" w:sz="0" w:space="0" w:color="auto"/>
                                <w:bottom w:val="none" w:sz="0" w:space="0" w:color="auto"/>
                                <w:right w:val="none" w:sz="0" w:space="0" w:color="auto"/>
                              </w:divBdr>
                              <w:divsChild>
                                <w:div w:id="6083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13226">
                  <w:marLeft w:val="0"/>
                  <w:marRight w:val="0"/>
                  <w:marTop w:val="0"/>
                  <w:marBottom w:val="0"/>
                  <w:divBdr>
                    <w:top w:val="none" w:sz="0" w:space="0" w:color="auto"/>
                    <w:left w:val="none" w:sz="0" w:space="0" w:color="auto"/>
                    <w:bottom w:val="none" w:sz="0" w:space="0" w:color="auto"/>
                    <w:right w:val="none" w:sz="0" w:space="0" w:color="auto"/>
                  </w:divBdr>
                  <w:divsChild>
                    <w:div w:id="1255629935">
                      <w:marLeft w:val="0"/>
                      <w:marRight w:val="0"/>
                      <w:marTop w:val="0"/>
                      <w:marBottom w:val="0"/>
                      <w:divBdr>
                        <w:top w:val="none" w:sz="0" w:space="0" w:color="auto"/>
                        <w:left w:val="none" w:sz="0" w:space="0" w:color="auto"/>
                        <w:bottom w:val="none" w:sz="0" w:space="0" w:color="auto"/>
                        <w:right w:val="none" w:sz="0" w:space="0" w:color="auto"/>
                      </w:divBdr>
                      <w:divsChild>
                        <w:div w:id="1091896375">
                          <w:marLeft w:val="0"/>
                          <w:marRight w:val="0"/>
                          <w:marTop w:val="0"/>
                          <w:marBottom w:val="0"/>
                          <w:divBdr>
                            <w:top w:val="none" w:sz="0" w:space="0" w:color="auto"/>
                            <w:left w:val="none" w:sz="0" w:space="0" w:color="auto"/>
                            <w:bottom w:val="none" w:sz="0" w:space="0" w:color="auto"/>
                            <w:right w:val="none" w:sz="0" w:space="0" w:color="auto"/>
                          </w:divBdr>
                          <w:divsChild>
                            <w:div w:id="738329128">
                              <w:marLeft w:val="0"/>
                              <w:marRight w:val="0"/>
                              <w:marTop w:val="0"/>
                              <w:marBottom w:val="0"/>
                              <w:divBdr>
                                <w:top w:val="none" w:sz="0" w:space="0" w:color="auto"/>
                                <w:left w:val="none" w:sz="0" w:space="0" w:color="auto"/>
                                <w:bottom w:val="none" w:sz="0" w:space="0" w:color="auto"/>
                                <w:right w:val="none" w:sz="0" w:space="0" w:color="auto"/>
                              </w:divBdr>
                              <w:divsChild>
                                <w:div w:id="410735846">
                                  <w:marLeft w:val="0"/>
                                  <w:marRight w:val="0"/>
                                  <w:marTop w:val="0"/>
                                  <w:marBottom w:val="0"/>
                                  <w:divBdr>
                                    <w:top w:val="none" w:sz="0" w:space="0" w:color="auto"/>
                                    <w:left w:val="none" w:sz="0" w:space="0" w:color="auto"/>
                                    <w:bottom w:val="none" w:sz="0" w:space="0" w:color="auto"/>
                                    <w:right w:val="none" w:sz="0" w:space="0" w:color="auto"/>
                                  </w:divBdr>
                                  <w:divsChild>
                                    <w:div w:id="6560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250327">
      <w:bodyDiv w:val="1"/>
      <w:marLeft w:val="0"/>
      <w:marRight w:val="0"/>
      <w:marTop w:val="0"/>
      <w:marBottom w:val="0"/>
      <w:divBdr>
        <w:top w:val="none" w:sz="0" w:space="0" w:color="auto"/>
        <w:left w:val="none" w:sz="0" w:space="0" w:color="auto"/>
        <w:bottom w:val="none" w:sz="0" w:space="0" w:color="auto"/>
        <w:right w:val="none" w:sz="0" w:space="0" w:color="auto"/>
      </w:divBdr>
    </w:div>
    <w:div w:id="777336074">
      <w:bodyDiv w:val="1"/>
      <w:marLeft w:val="0"/>
      <w:marRight w:val="0"/>
      <w:marTop w:val="0"/>
      <w:marBottom w:val="0"/>
      <w:divBdr>
        <w:top w:val="none" w:sz="0" w:space="0" w:color="auto"/>
        <w:left w:val="none" w:sz="0" w:space="0" w:color="auto"/>
        <w:bottom w:val="none" w:sz="0" w:space="0" w:color="auto"/>
        <w:right w:val="none" w:sz="0" w:space="0" w:color="auto"/>
      </w:divBdr>
    </w:div>
    <w:div w:id="810485535">
      <w:bodyDiv w:val="1"/>
      <w:marLeft w:val="0"/>
      <w:marRight w:val="0"/>
      <w:marTop w:val="0"/>
      <w:marBottom w:val="0"/>
      <w:divBdr>
        <w:top w:val="none" w:sz="0" w:space="0" w:color="auto"/>
        <w:left w:val="none" w:sz="0" w:space="0" w:color="auto"/>
        <w:bottom w:val="none" w:sz="0" w:space="0" w:color="auto"/>
        <w:right w:val="none" w:sz="0" w:space="0" w:color="auto"/>
      </w:divBdr>
    </w:div>
    <w:div w:id="821232884">
      <w:bodyDiv w:val="1"/>
      <w:marLeft w:val="0"/>
      <w:marRight w:val="0"/>
      <w:marTop w:val="0"/>
      <w:marBottom w:val="0"/>
      <w:divBdr>
        <w:top w:val="none" w:sz="0" w:space="0" w:color="auto"/>
        <w:left w:val="none" w:sz="0" w:space="0" w:color="auto"/>
        <w:bottom w:val="none" w:sz="0" w:space="0" w:color="auto"/>
        <w:right w:val="none" w:sz="0" w:space="0" w:color="auto"/>
      </w:divBdr>
    </w:div>
    <w:div w:id="1033382011">
      <w:bodyDiv w:val="1"/>
      <w:marLeft w:val="0"/>
      <w:marRight w:val="0"/>
      <w:marTop w:val="0"/>
      <w:marBottom w:val="0"/>
      <w:divBdr>
        <w:top w:val="none" w:sz="0" w:space="0" w:color="auto"/>
        <w:left w:val="none" w:sz="0" w:space="0" w:color="auto"/>
        <w:bottom w:val="none" w:sz="0" w:space="0" w:color="auto"/>
        <w:right w:val="none" w:sz="0" w:space="0" w:color="auto"/>
      </w:divBdr>
    </w:div>
    <w:div w:id="1059401678">
      <w:bodyDiv w:val="1"/>
      <w:marLeft w:val="0"/>
      <w:marRight w:val="0"/>
      <w:marTop w:val="0"/>
      <w:marBottom w:val="0"/>
      <w:divBdr>
        <w:top w:val="none" w:sz="0" w:space="0" w:color="auto"/>
        <w:left w:val="none" w:sz="0" w:space="0" w:color="auto"/>
        <w:bottom w:val="none" w:sz="0" w:space="0" w:color="auto"/>
        <w:right w:val="none" w:sz="0" w:space="0" w:color="auto"/>
      </w:divBdr>
    </w:div>
    <w:div w:id="1062370781">
      <w:bodyDiv w:val="1"/>
      <w:marLeft w:val="0"/>
      <w:marRight w:val="0"/>
      <w:marTop w:val="0"/>
      <w:marBottom w:val="0"/>
      <w:divBdr>
        <w:top w:val="none" w:sz="0" w:space="0" w:color="auto"/>
        <w:left w:val="none" w:sz="0" w:space="0" w:color="auto"/>
        <w:bottom w:val="none" w:sz="0" w:space="0" w:color="auto"/>
        <w:right w:val="none" w:sz="0" w:space="0" w:color="auto"/>
      </w:divBdr>
    </w:div>
    <w:div w:id="1161391569">
      <w:bodyDiv w:val="1"/>
      <w:marLeft w:val="0"/>
      <w:marRight w:val="0"/>
      <w:marTop w:val="0"/>
      <w:marBottom w:val="0"/>
      <w:divBdr>
        <w:top w:val="none" w:sz="0" w:space="0" w:color="auto"/>
        <w:left w:val="none" w:sz="0" w:space="0" w:color="auto"/>
        <w:bottom w:val="none" w:sz="0" w:space="0" w:color="auto"/>
        <w:right w:val="none" w:sz="0" w:space="0" w:color="auto"/>
      </w:divBdr>
    </w:div>
    <w:div w:id="1267813576">
      <w:bodyDiv w:val="1"/>
      <w:marLeft w:val="0"/>
      <w:marRight w:val="0"/>
      <w:marTop w:val="0"/>
      <w:marBottom w:val="0"/>
      <w:divBdr>
        <w:top w:val="none" w:sz="0" w:space="0" w:color="auto"/>
        <w:left w:val="none" w:sz="0" w:space="0" w:color="auto"/>
        <w:bottom w:val="none" w:sz="0" w:space="0" w:color="auto"/>
        <w:right w:val="none" w:sz="0" w:space="0" w:color="auto"/>
      </w:divBdr>
    </w:div>
    <w:div w:id="1280993700">
      <w:bodyDiv w:val="1"/>
      <w:marLeft w:val="0"/>
      <w:marRight w:val="0"/>
      <w:marTop w:val="0"/>
      <w:marBottom w:val="0"/>
      <w:divBdr>
        <w:top w:val="none" w:sz="0" w:space="0" w:color="auto"/>
        <w:left w:val="none" w:sz="0" w:space="0" w:color="auto"/>
        <w:bottom w:val="none" w:sz="0" w:space="0" w:color="auto"/>
        <w:right w:val="none" w:sz="0" w:space="0" w:color="auto"/>
      </w:divBdr>
    </w:div>
    <w:div w:id="1619338061">
      <w:bodyDiv w:val="1"/>
      <w:marLeft w:val="0"/>
      <w:marRight w:val="0"/>
      <w:marTop w:val="0"/>
      <w:marBottom w:val="0"/>
      <w:divBdr>
        <w:top w:val="none" w:sz="0" w:space="0" w:color="auto"/>
        <w:left w:val="none" w:sz="0" w:space="0" w:color="auto"/>
        <w:bottom w:val="none" w:sz="0" w:space="0" w:color="auto"/>
        <w:right w:val="none" w:sz="0" w:space="0" w:color="auto"/>
      </w:divBdr>
    </w:div>
    <w:div w:id="1677882153">
      <w:bodyDiv w:val="1"/>
      <w:marLeft w:val="0"/>
      <w:marRight w:val="0"/>
      <w:marTop w:val="0"/>
      <w:marBottom w:val="0"/>
      <w:divBdr>
        <w:top w:val="none" w:sz="0" w:space="0" w:color="auto"/>
        <w:left w:val="none" w:sz="0" w:space="0" w:color="auto"/>
        <w:bottom w:val="none" w:sz="0" w:space="0" w:color="auto"/>
        <w:right w:val="none" w:sz="0" w:space="0" w:color="auto"/>
      </w:divBdr>
    </w:div>
    <w:div w:id="1863783788">
      <w:bodyDiv w:val="1"/>
      <w:marLeft w:val="0"/>
      <w:marRight w:val="0"/>
      <w:marTop w:val="0"/>
      <w:marBottom w:val="0"/>
      <w:divBdr>
        <w:top w:val="none" w:sz="0" w:space="0" w:color="auto"/>
        <w:left w:val="none" w:sz="0" w:space="0" w:color="auto"/>
        <w:bottom w:val="none" w:sz="0" w:space="0" w:color="auto"/>
        <w:right w:val="none" w:sz="0" w:space="0" w:color="auto"/>
      </w:divBdr>
    </w:div>
    <w:div w:id="1883126252">
      <w:bodyDiv w:val="1"/>
      <w:marLeft w:val="0"/>
      <w:marRight w:val="0"/>
      <w:marTop w:val="0"/>
      <w:marBottom w:val="0"/>
      <w:divBdr>
        <w:top w:val="none" w:sz="0" w:space="0" w:color="auto"/>
        <w:left w:val="none" w:sz="0" w:space="0" w:color="auto"/>
        <w:bottom w:val="none" w:sz="0" w:space="0" w:color="auto"/>
        <w:right w:val="none" w:sz="0" w:space="0" w:color="auto"/>
      </w:divBdr>
    </w:div>
    <w:div w:id="1891260251">
      <w:bodyDiv w:val="1"/>
      <w:marLeft w:val="0"/>
      <w:marRight w:val="0"/>
      <w:marTop w:val="0"/>
      <w:marBottom w:val="0"/>
      <w:divBdr>
        <w:top w:val="none" w:sz="0" w:space="0" w:color="auto"/>
        <w:left w:val="none" w:sz="0" w:space="0" w:color="auto"/>
        <w:bottom w:val="none" w:sz="0" w:space="0" w:color="auto"/>
        <w:right w:val="none" w:sz="0" w:space="0" w:color="auto"/>
      </w:divBdr>
      <w:divsChild>
        <w:div w:id="267272148">
          <w:marLeft w:val="0"/>
          <w:marRight w:val="0"/>
          <w:marTop w:val="0"/>
          <w:marBottom w:val="0"/>
          <w:divBdr>
            <w:top w:val="none" w:sz="0" w:space="0" w:color="auto"/>
            <w:left w:val="none" w:sz="0" w:space="0" w:color="auto"/>
            <w:bottom w:val="none" w:sz="0" w:space="0" w:color="auto"/>
            <w:right w:val="none" w:sz="0" w:space="0" w:color="auto"/>
          </w:divBdr>
          <w:divsChild>
            <w:div w:id="165439732">
              <w:marLeft w:val="0"/>
              <w:marRight w:val="0"/>
              <w:marTop w:val="0"/>
              <w:marBottom w:val="0"/>
              <w:divBdr>
                <w:top w:val="none" w:sz="0" w:space="0" w:color="auto"/>
                <w:left w:val="none" w:sz="0" w:space="0" w:color="auto"/>
                <w:bottom w:val="none" w:sz="0" w:space="0" w:color="auto"/>
                <w:right w:val="none" w:sz="0" w:space="0" w:color="auto"/>
              </w:divBdr>
              <w:divsChild>
                <w:div w:id="1502429480">
                  <w:marLeft w:val="0"/>
                  <w:marRight w:val="0"/>
                  <w:marTop w:val="0"/>
                  <w:marBottom w:val="0"/>
                  <w:divBdr>
                    <w:top w:val="none" w:sz="0" w:space="0" w:color="auto"/>
                    <w:left w:val="none" w:sz="0" w:space="0" w:color="auto"/>
                    <w:bottom w:val="none" w:sz="0" w:space="0" w:color="auto"/>
                    <w:right w:val="none" w:sz="0" w:space="0" w:color="auto"/>
                  </w:divBdr>
                </w:div>
                <w:div w:id="2118478836">
                  <w:marLeft w:val="0"/>
                  <w:marRight w:val="0"/>
                  <w:marTop w:val="0"/>
                  <w:marBottom w:val="0"/>
                  <w:divBdr>
                    <w:top w:val="none" w:sz="0" w:space="0" w:color="auto"/>
                    <w:left w:val="none" w:sz="0" w:space="0" w:color="auto"/>
                    <w:bottom w:val="none" w:sz="0" w:space="0" w:color="auto"/>
                    <w:right w:val="none" w:sz="0" w:space="0" w:color="auto"/>
                  </w:divBdr>
                  <w:divsChild>
                    <w:div w:id="7381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5892">
          <w:marLeft w:val="0"/>
          <w:marRight w:val="0"/>
          <w:marTop w:val="0"/>
          <w:marBottom w:val="0"/>
          <w:divBdr>
            <w:top w:val="none" w:sz="0" w:space="0" w:color="auto"/>
            <w:left w:val="none" w:sz="0" w:space="0" w:color="auto"/>
            <w:bottom w:val="none" w:sz="0" w:space="0" w:color="auto"/>
            <w:right w:val="none" w:sz="0" w:space="0" w:color="auto"/>
          </w:divBdr>
          <w:divsChild>
            <w:div w:id="2110618757">
              <w:marLeft w:val="0"/>
              <w:marRight w:val="0"/>
              <w:marTop w:val="0"/>
              <w:marBottom w:val="0"/>
              <w:divBdr>
                <w:top w:val="none" w:sz="0" w:space="0" w:color="auto"/>
                <w:left w:val="none" w:sz="0" w:space="0" w:color="auto"/>
                <w:bottom w:val="none" w:sz="0" w:space="0" w:color="auto"/>
                <w:right w:val="none" w:sz="0" w:space="0" w:color="auto"/>
              </w:divBdr>
              <w:divsChild>
                <w:div w:id="172845770">
                  <w:marLeft w:val="0"/>
                  <w:marRight w:val="0"/>
                  <w:marTop w:val="0"/>
                  <w:marBottom w:val="0"/>
                  <w:divBdr>
                    <w:top w:val="none" w:sz="0" w:space="0" w:color="auto"/>
                    <w:left w:val="none" w:sz="0" w:space="0" w:color="auto"/>
                    <w:bottom w:val="none" w:sz="0" w:space="0" w:color="auto"/>
                    <w:right w:val="none" w:sz="0" w:space="0" w:color="auto"/>
                  </w:divBdr>
                  <w:divsChild>
                    <w:div w:id="1521971695">
                      <w:marLeft w:val="0"/>
                      <w:marRight w:val="0"/>
                      <w:marTop w:val="0"/>
                      <w:marBottom w:val="0"/>
                      <w:divBdr>
                        <w:top w:val="none" w:sz="0" w:space="0" w:color="auto"/>
                        <w:left w:val="none" w:sz="0" w:space="0" w:color="auto"/>
                        <w:bottom w:val="none" w:sz="0" w:space="0" w:color="auto"/>
                        <w:right w:val="none" w:sz="0" w:space="0" w:color="auto"/>
                      </w:divBdr>
                      <w:divsChild>
                        <w:div w:id="141124694">
                          <w:marLeft w:val="0"/>
                          <w:marRight w:val="0"/>
                          <w:marTop w:val="0"/>
                          <w:marBottom w:val="0"/>
                          <w:divBdr>
                            <w:top w:val="none" w:sz="0" w:space="0" w:color="auto"/>
                            <w:left w:val="none" w:sz="0" w:space="0" w:color="auto"/>
                            <w:bottom w:val="none" w:sz="0" w:space="0" w:color="auto"/>
                            <w:right w:val="none" w:sz="0" w:space="0" w:color="auto"/>
                          </w:divBdr>
                          <w:divsChild>
                            <w:div w:id="913708667">
                              <w:marLeft w:val="0"/>
                              <w:marRight w:val="0"/>
                              <w:marTop w:val="0"/>
                              <w:marBottom w:val="0"/>
                              <w:divBdr>
                                <w:top w:val="none" w:sz="0" w:space="0" w:color="auto"/>
                                <w:left w:val="none" w:sz="0" w:space="0" w:color="auto"/>
                                <w:bottom w:val="none" w:sz="0" w:space="0" w:color="auto"/>
                                <w:right w:val="none" w:sz="0" w:space="0" w:color="auto"/>
                              </w:divBdr>
                              <w:divsChild>
                                <w:div w:id="180122817">
                                  <w:marLeft w:val="0"/>
                                  <w:marRight w:val="0"/>
                                  <w:marTop w:val="0"/>
                                  <w:marBottom w:val="0"/>
                                  <w:divBdr>
                                    <w:top w:val="none" w:sz="0" w:space="0" w:color="auto"/>
                                    <w:left w:val="none" w:sz="0" w:space="0" w:color="auto"/>
                                    <w:bottom w:val="none" w:sz="0" w:space="0" w:color="auto"/>
                                    <w:right w:val="none" w:sz="0" w:space="0" w:color="auto"/>
                                  </w:divBdr>
                                  <w:divsChild>
                                    <w:div w:id="49547285">
                                      <w:marLeft w:val="0"/>
                                      <w:marRight w:val="0"/>
                                      <w:marTop w:val="0"/>
                                      <w:marBottom w:val="0"/>
                                      <w:divBdr>
                                        <w:top w:val="none" w:sz="0" w:space="0" w:color="auto"/>
                                        <w:left w:val="none" w:sz="0" w:space="0" w:color="auto"/>
                                        <w:bottom w:val="none" w:sz="0" w:space="0" w:color="auto"/>
                                        <w:right w:val="none" w:sz="0" w:space="0" w:color="auto"/>
                                      </w:divBdr>
                                      <w:divsChild>
                                        <w:div w:id="14073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938915">
          <w:marLeft w:val="0"/>
          <w:marRight w:val="0"/>
          <w:marTop w:val="0"/>
          <w:marBottom w:val="0"/>
          <w:divBdr>
            <w:top w:val="none" w:sz="0" w:space="0" w:color="auto"/>
            <w:left w:val="none" w:sz="0" w:space="0" w:color="auto"/>
            <w:bottom w:val="none" w:sz="0" w:space="0" w:color="auto"/>
            <w:right w:val="none" w:sz="0" w:space="0" w:color="auto"/>
          </w:divBdr>
          <w:divsChild>
            <w:div w:id="489640805">
              <w:marLeft w:val="0"/>
              <w:marRight w:val="0"/>
              <w:marTop w:val="0"/>
              <w:marBottom w:val="0"/>
              <w:divBdr>
                <w:top w:val="none" w:sz="0" w:space="0" w:color="auto"/>
                <w:left w:val="none" w:sz="0" w:space="0" w:color="auto"/>
                <w:bottom w:val="none" w:sz="0" w:space="0" w:color="auto"/>
                <w:right w:val="none" w:sz="0" w:space="0" w:color="auto"/>
              </w:divBdr>
              <w:divsChild>
                <w:div w:id="1178927518">
                  <w:marLeft w:val="0"/>
                  <w:marRight w:val="0"/>
                  <w:marTop w:val="0"/>
                  <w:marBottom w:val="0"/>
                  <w:divBdr>
                    <w:top w:val="none" w:sz="0" w:space="0" w:color="auto"/>
                    <w:left w:val="none" w:sz="0" w:space="0" w:color="auto"/>
                    <w:bottom w:val="none" w:sz="0" w:space="0" w:color="auto"/>
                    <w:right w:val="none" w:sz="0" w:space="0" w:color="auto"/>
                  </w:divBdr>
                  <w:divsChild>
                    <w:div w:id="1245533642">
                      <w:marLeft w:val="0"/>
                      <w:marRight w:val="0"/>
                      <w:marTop w:val="0"/>
                      <w:marBottom w:val="0"/>
                      <w:divBdr>
                        <w:top w:val="none" w:sz="0" w:space="0" w:color="auto"/>
                        <w:left w:val="none" w:sz="0" w:space="0" w:color="auto"/>
                        <w:bottom w:val="none" w:sz="0" w:space="0" w:color="auto"/>
                        <w:right w:val="none" w:sz="0" w:space="0" w:color="auto"/>
                      </w:divBdr>
                      <w:divsChild>
                        <w:div w:id="433601308">
                          <w:marLeft w:val="0"/>
                          <w:marRight w:val="0"/>
                          <w:marTop w:val="0"/>
                          <w:marBottom w:val="0"/>
                          <w:divBdr>
                            <w:top w:val="none" w:sz="0" w:space="0" w:color="auto"/>
                            <w:left w:val="none" w:sz="0" w:space="0" w:color="auto"/>
                            <w:bottom w:val="none" w:sz="0" w:space="0" w:color="auto"/>
                            <w:right w:val="none" w:sz="0" w:space="0" w:color="auto"/>
                          </w:divBdr>
                          <w:divsChild>
                            <w:div w:id="2141804437">
                              <w:marLeft w:val="0"/>
                              <w:marRight w:val="0"/>
                              <w:marTop w:val="0"/>
                              <w:marBottom w:val="0"/>
                              <w:divBdr>
                                <w:top w:val="none" w:sz="0" w:space="0" w:color="auto"/>
                                <w:left w:val="none" w:sz="0" w:space="0" w:color="auto"/>
                                <w:bottom w:val="none" w:sz="0" w:space="0" w:color="auto"/>
                                <w:right w:val="none" w:sz="0" w:space="0" w:color="auto"/>
                              </w:divBdr>
                              <w:divsChild>
                                <w:div w:id="2345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0190">
                  <w:marLeft w:val="0"/>
                  <w:marRight w:val="0"/>
                  <w:marTop w:val="0"/>
                  <w:marBottom w:val="0"/>
                  <w:divBdr>
                    <w:top w:val="none" w:sz="0" w:space="0" w:color="auto"/>
                    <w:left w:val="none" w:sz="0" w:space="0" w:color="auto"/>
                    <w:bottom w:val="none" w:sz="0" w:space="0" w:color="auto"/>
                    <w:right w:val="none" w:sz="0" w:space="0" w:color="auto"/>
                  </w:divBdr>
                  <w:divsChild>
                    <w:div w:id="299305454">
                      <w:marLeft w:val="0"/>
                      <w:marRight w:val="0"/>
                      <w:marTop w:val="0"/>
                      <w:marBottom w:val="0"/>
                      <w:divBdr>
                        <w:top w:val="none" w:sz="0" w:space="0" w:color="auto"/>
                        <w:left w:val="none" w:sz="0" w:space="0" w:color="auto"/>
                        <w:bottom w:val="none" w:sz="0" w:space="0" w:color="auto"/>
                        <w:right w:val="none" w:sz="0" w:space="0" w:color="auto"/>
                      </w:divBdr>
                      <w:divsChild>
                        <w:div w:id="543832935">
                          <w:marLeft w:val="0"/>
                          <w:marRight w:val="0"/>
                          <w:marTop w:val="0"/>
                          <w:marBottom w:val="0"/>
                          <w:divBdr>
                            <w:top w:val="none" w:sz="0" w:space="0" w:color="auto"/>
                            <w:left w:val="none" w:sz="0" w:space="0" w:color="auto"/>
                            <w:bottom w:val="none" w:sz="0" w:space="0" w:color="auto"/>
                            <w:right w:val="none" w:sz="0" w:space="0" w:color="auto"/>
                          </w:divBdr>
                          <w:divsChild>
                            <w:div w:id="315572603">
                              <w:marLeft w:val="0"/>
                              <w:marRight w:val="0"/>
                              <w:marTop w:val="0"/>
                              <w:marBottom w:val="0"/>
                              <w:divBdr>
                                <w:top w:val="none" w:sz="0" w:space="0" w:color="auto"/>
                                <w:left w:val="none" w:sz="0" w:space="0" w:color="auto"/>
                                <w:bottom w:val="none" w:sz="0" w:space="0" w:color="auto"/>
                                <w:right w:val="none" w:sz="0" w:space="0" w:color="auto"/>
                              </w:divBdr>
                              <w:divsChild>
                                <w:div w:id="82730685">
                                  <w:marLeft w:val="0"/>
                                  <w:marRight w:val="0"/>
                                  <w:marTop w:val="0"/>
                                  <w:marBottom w:val="0"/>
                                  <w:divBdr>
                                    <w:top w:val="none" w:sz="0" w:space="0" w:color="auto"/>
                                    <w:left w:val="none" w:sz="0" w:space="0" w:color="auto"/>
                                    <w:bottom w:val="none" w:sz="0" w:space="0" w:color="auto"/>
                                    <w:right w:val="none" w:sz="0" w:space="0" w:color="auto"/>
                                  </w:divBdr>
                                  <w:divsChild>
                                    <w:div w:id="5146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4803">
                          <w:marLeft w:val="0"/>
                          <w:marRight w:val="0"/>
                          <w:marTop w:val="0"/>
                          <w:marBottom w:val="0"/>
                          <w:divBdr>
                            <w:top w:val="none" w:sz="0" w:space="0" w:color="auto"/>
                            <w:left w:val="none" w:sz="0" w:space="0" w:color="auto"/>
                            <w:bottom w:val="none" w:sz="0" w:space="0" w:color="auto"/>
                            <w:right w:val="none" w:sz="0" w:space="0" w:color="auto"/>
                          </w:divBdr>
                          <w:divsChild>
                            <w:div w:id="1248929784">
                              <w:marLeft w:val="0"/>
                              <w:marRight w:val="0"/>
                              <w:marTop w:val="0"/>
                              <w:marBottom w:val="0"/>
                              <w:divBdr>
                                <w:top w:val="none" w:sz="0" w:space="0" w:color="auto"/>
                                <w:left w:val="none" w:sz="0" w:space="0" w:color="auto"/>
                                <w:bottom w:val="none" w:sz="0" w:space="0" w:color="auto"/>
                                <w:right w:val="none" w:sz="0" w:space="0" w:color="auto"/>
                              </w:divBdr>
                              <w:divsChild>
                                <w:div w:id="216891339">
                                  <w:marLeft w:val="0"/>
                                  <w:marRight w:val="0"/>
                                  <w:marTop w:val="0"/>
                                  <w:marBottom w:val="0"/>
                                  <w:divBdr>
                                    <w:top w:val="none" w:sz="0" w:space="0" w:color="auto"/>
                                    <w:left w:val="none" w:sz="0" w:space="0" w:color="auto"/>
                                    <w:bottom w:val="none" w:sz="0" w:space="0" w:color="auto"/>
                                    <w:right w:val="none" w:sz="0" w:space="0" w:color="auto"/>
                                  </w:divBdr>
                                  <w:divsChild>
                                    <w:div w:id="1675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54960">
          <w:marLeft w:val="0"/>
          <w:marRight w:val="0"/>
          <w:marTop w:val="0"/>
          <w:marBottom w:val="0"/>
          <w:divBdr>
            <w:top w:val="none" w:sz="0" w:space="0" w:color="auto"/>
            <w:left w:val="none" w:sz="0" w:space="0" w:color="auto"/>
            <w:bottom w:val="none" w:sz="0" w:space="0" w:color="auto"/>
            <w:right w:val="none" w:sz="0" w:space="0" w:color="auto"/>
          </w:divBdr>
          <w:divsChild>
            <w:div w:id="370612609">
              <w:marLeft w:val="0"/>
              <w:marRight w:val="0"/>
              <w:marTop w:val="0"/>
              <w:marBottom w:val="0"/>
              <w:divBdr>
                <w:top w:val="none" w:sz="0" w:space="0" w:color="auto"/>
                <w:left w:val="none" w:sz="0" w:space="0" w:color="auto"/>
                <w:bottom w:val="none" w:sz="0" w:space="0" w:color="auto"/>
                <w:right w:val="none" w:sz="0" w:space="0" w:color="auto"/>
              </w:divBdr>
              <w:divsChild>
                <w:div w:id="1577856527">
                  <w:marLeft w:val="0"/>
                  <w:marRight w:val="0"/>
                  <w:marTop w:val="0"/>
                  <w:marBottom w:val="0"/>
                  <w:divBdr>
                    <w:top w:val="none" w:sz="0" w:space="0" w:color="auto"/>
                    <w:left w:val="none" w:sz="0" w:space="0" w:color="auto"/>
                    <w:bottom w:val="none" w:sz="0" w:space="0" w:color="auto"/>
                    <w:right w:val="none" w:sz="0" w:space="0" w:color="auto"/>
                  </w:divBdr>
                  <w:divsChild>
                    <w:div w:id="742603516">
                      <w:marLeft w:val="0"/>
                      <w:marRight w:val="0"/>
                      <w:marTop w:val="0"/>
                      <w:marBottom w:val="0"/>
                      <w:divBdr>
                        <w:top w:val="none" w:sz="0" w:space="0" w:color="auto"/>
                        <w:left w:val="none" w:sz="0" w:space="0" w:color="auto"/>
                        <w:bottom w:val="none" w:sz="0" w:space="0" w:color="auto"/>
                        <w:right w:val="none" w:sz="0" w:space="0" w:color="auto"/>
                      </w:divBdr>
                      <w:divsChild>
                        <w:div w:id="1133133045">
                          <w:marLeft w:val="0"/>
                          <w:marRight w:val="0"/>
                          <w:marTop w:val="0"/>
                          <w:marBottom w:val="0"/>
                          <w:divBdr>
                            <w:top w:val="none" w:sz="0" w:space="0" w:color="auto"/>
                            <w:left w:val="none" w:sz="0" w:space="0" w:color="auto"/>
                            <w:bottom w:val="none" w:sz="0" w:space="0" w:color="auto"/>
                            <w:right w:val="none" w:sz="0" w:space="0" w:color="auto"/>
                          </w:divBdr>
                          <w:divsChild>
                            <w:div w:id="2063014859">
                              <w:marLeft w:val="0"/>
                              <w:marRight w:val="0"/>
                              <w:marTop w:val="0"/>
                              <w:marBottom w:val="0"/>
                              <w:divBdr>
                                <w:top w:val="none" w:sz="0" w:space="0" w:color="auto"/>
                                <w:left w:val="none" w:sz="0" w:space="0" w:color="auto"/>
                                <w:bottom w:val="none" w:sz="0" w:space="0" w:color="auto"/>
                                <w:right w:val="none" w:sz="0" w:space="0" w:color="auto"/>
                              </w:divBdr>
                              <w:divsChild>
                                <w:div w:id="778793201">
                                  <w:marLeft w:val="0"/>
                                  <w:marRight w:val="0"/>
                                  <w:marTop w:val="0"/>
                                  <w:marBottom w:val="0"/>
                                  <w:divBdr>
                                    <w:top w:val="none" w:sz="0" w:space="0" w:color="auto"/>
                                    <w:left w:val="none" w:sz="0" w:space="0" w:color="auto"/>
                                    <w:bottom w:val="none" w:sz="0" w:space="0" w:color="auto"/>
                                    <w:right w:val="none" w:sz="0" w:space="0" w:color="auto"/>
                                  </w:divBdr>
                                  <w:divsChild>
                                    <w:div w:id="1380864067">
                                      <w:marLeft w:val="0"/>
                                      <w:marRight w:val="0"/>
                                      <w:marTop w:val="0"/>
                                      <w:marBottom w:val="0"/>
                                      <w:divBdr>
                                        <w:top w:val="none" w:sz="0" w:space="0" w:color="auto"/>
                                        <w:left w:val="none" w:sz="0" w:space="0" w:color="auto"/>
                                        <w:bottom w:val="none" w:sz="0" w:space="0" w:color="auto"/>
                                        <w:right w:val="none" w:sz="0" w:space="0" w:color="auto"/>
                                      </w:divBdr>
                                      <w:divsChild>
                                        <w:div w:id="16403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889749">
          <w:marLeft w:val="0"/>
          <w:marRight w:val="0"/>
          <w:marTop w:val="0"/>
          <w:marBottom w:val="0"/>
          <w:divBdr>
            <w:top w:val="none" w:sz="0" w:space="0" w:color="auto"/>
            <w:left w:val="none" w:sz="0" w:space="0" w:color="auto"/>
            <w:bottom w:val="none" w:sz="0" w:space="0" w:color="auto"/>
            <w:right w:val="none" w:sz="0" w:space="0" w:color="auto"/>
          </w:divBdr>
          <w:divsChild>
            <w:div w:id="1044985648">
              <w:marLeft w:val="0"/>
              <w:marRight w:val="0"/>
              <w:marTop w:val="0"/>
              <w:marBottom w:val="0"/>
              <w:divBdr>
                <w:top w:val="none" w:sz="0" w:space="0" w:color="auto"/>
                <w:left w:val="none" w:sz="0" w:space="0" w:color="auto"/>
                <w:bottom w:val="none" w:sz="0" w:space="0" w:color="auto"/>
                <w:right w:val="none" w:sz="0" w:space="0" w:color="auto"/>
              </w:divBdr>
              <w:divsChild>
                <w:div w:id="2110854534">
                  <w:marLeft w:val="0"/>
                  <w:marRight w:val="0"/>
                  <w:marTop w:val="0"/>
                  <w:marBottom w:val="0"/>
                  <w:divBdr>
                    <w:top w:val="none" w:sz="0" w:space="0" w:color="auto"/>
                    <w:left w:val="none" w:sz="0" w:space="0" w:color="auto"/>
                    <w:bottom w:val="none" w:sz="0" w:space="0" w:color="auto"/>
                    <w:right w:val="none" w:sz="0" w:space="0" w:color="auto"/>
                  </w:divBdr>
                  <w:divsChild>
                    <w:div w:id="720789374">
                      <w:marLeft w:val="0"/>
                      <w:marRight w:val="0"/>
                      <w:marTop w:val="0"/>
                      <w:marBottom w:val="0"/>
                      <w:divBdr>
                        <w:top w:val="none" w:sz="0" w:space="0" w:color="auto"/>
                        <w:left w:val="none" w:sz="0" w:space="0" w:color="auto"/>
                        <w:bottom w:val="none" w:sz="0" w:space="0" w:color="auto"/>
                        <w:right w:val="none" w:sz="0" w:space="0" w:color="auto"/>
                      </w:divBdr>
                      <w:divsChild>
                        <w:div w:id="454177663">
                          <w:marLeft w:val="0"/>
                          <w:marRight w:val="0"/>
                          <w:marTop w:val="0"/>
                          <w:marBottom w:val="0"/>
                          <w:divBdr>
                            <w:top w:val="none" w:sz="0" w:space="0" w:color="auto"/>
                            <w:left w:val="none" w:sz="0" w:space="0" w:color="auto"/>
                            <w:bottom w:val="none" w:sz="0" w:space="0" w:color="auto"/>
                            <w:right w:val="none" w:sz="0" w:space="0" w:color="auto"/>
                          </w:divBdr>
                          <w:divsChild>
                            <w:div w:id="2105808298">
                              <w:marLeft w:val="0"/>
                              <w:marRight w:val="0"/>
                              <w:marTop w:val="0"/>
                              <w:marBottom w:val="0"/>
                              <w:divBdr>
                                <w:top w:val="none" w:sz="0" w:space="0" w:color="auto"/>
                                <w:left w:val="none" w:sz="0" w:space="0" w:color="auto"/>
                                <w:bottom w:val="none" w:sz="0" w:space="0" w:color="auto"/>
                                <w:right w:val="none" w:sz="0" w:space="0" w:color="auto"/>
                              </w:divBdr>
                              <w:divsChild>
                                <w:div w:id="1234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4900">
                  <w:marLeft w:val="0"/>
                  <w:marRight w:val="0"/>
                  <w:marTop w:val="0"/>
                  <w:marBottom w:val="0"/>
                  <w:divBdr>
                    <w:top w:val="none" w:sz="0" w:space="0" w:color="auto"/>
                    <w:left w:val="none" w:sz="0" w:space="0" w:color="auto"/>
                    <w:bottom w:val="none" w:sz="0" w:space="0" w:color="auto"/>
                    <w:right w:val="none" w:sz="0" w:space="0" w:color="auto"/>
                  </w:divBdr>
                  <w:divsChild>
                    <w:div w:id="1503467677">
                      <w:marLeft w:val="0"/>
                      <w:marRight w:val="0"/>
                      <w:marTop w:val="0"/>
                      <w:marBottom w:val="0"/>
                      <w:divBdr>
                        <w:top w:val="none" w:sz="0" w:space="0" w:color="auto"/>
                        <w:left w:val="none" w:sz="0" w:space="0" w:color="auto"/>
                        <w:bottom w:val="none" w:sz="0" w:space="0" w:color="auto"/>
                        <w:right w:val="none" w:sz="0" w:space="0" w:color="auto"/>
                      </w:divBdr>
                      <w:divsChild>
                        <w:div w:id="1772706062">
                          <w:marLeft w:val="0"/>
                          <w:marRight w:val="0"/>
                          <w:marTop w:val="0"/>
                          <w:marBottom w:val="0"/>
                          <w:divBdr>
                            <w:top w:val="none" w:sz="0" w:space="0" w:color="auto"/>
                            <w:left w:val="none" w:sz="0" w:space="0" w:color="auto"/>
                            <w:bottom w:val="none" w:sz="0" w:space="0" w:color="auto"/>
                            <w:right w:val="none" w:sz="0" w:space="0" w:color="auto"/>
                          </w:divBdr>
                          <w:divsChild>
                            <w:div w:id="389694018">
                              <w:marLeft w:val="0"/>
                              <w:marRight w:val="0"/>
                              <w:marTop w:val="0"/>
                              <w:marBottom w:val="0"/>
                              <w:divBdr>
                                <w:top w:val="none" w:sz="0" w:space="0" w:color="auto"/>
                                <w:left w:val="none" w:sz="0" w:space="0" w:color="auto"/>
                                <w:bottom w:val="none" w:sz="0" w:space="0" w:color="auto"/>
                                <w:right w:val="none" w:sz="0" w:space="0" w:color="auto"/>
                              </w:divBdr>
                              <w:divsChild>
                                <w:div w:id="1745059579">
                                  <w:marLeft w:val="0"/>
                                  <w:marRight w:val="0"/>
                                  <w:marTop w:val="0"/>
                                  <w:marBottom w:val="0"/>
                                  <w:divBdr>
                                    <w:top w:val="none" w:sz="0" w:space="0" w:color="auto"/>
                                    <w:left w:val="none" w:sz="0" w:space="0" w:color="auto"/>
                                    <w:bottom w:val="none" w:sz="0" w:space="0" w:color="auto"/>
                                    <w:right w:val="none" w:sz="0" w:space="0" w:color="auto"/>
                                  </w:divBdr>
                                  <w:divsChild>
                                    <w:div w:id="17527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3520">
                          <w:marLeft w:val="0"/>
                          <w:marRight w:val="0"/>
                          <w:marTop w:val="0"/>
                          <w:marBottom w:val="0"/>
                          <w:divBdr>
                            <w:top w:val="none" w:sz="0" w:space="0" w:color="auto"/>
                            <w:left w:val="none" w:sz="0" w:space="0" w:color="auto"/>
                            <w:bottom w:val="none" w:sz="0" w:space="0" w:color="auto"/>
                            <w:right w:val="none" w:sz="0" w:space="0" w:color="auto"/>
                          </w:divBdr>
                          <w:divsChild>
                            <w:div w:id="266471632">
                              <w:marLeft w:val="0"/>
                              <w:marRight w:val="0"/>
                              <w:marTop w:val="0"/>
                              <w:marBottom w:val="0"/>
                              <w:divBdr>
                                <w:top w:val="none" w:sz="0" w:space="0" w:color="auto"/>
                                <w:left w:val="none" w:sz="0" w:space="0" w:color="auto"/>
                                <w:bottom w:val="none" w:sz="0" w:space="0" w:color="auto"/>
                                <w:right w:val="none" w:sz="0" w:space="0" w:color="auto"/>
                              </w:divBdr>
                              <w:divsChild>
                                <w:div w:id="929705170">
                                  <w:marLeft w:val="0"/>
                                  <w:marRight w:val="0"/>
                                  <w:marTop w:val="0"/>
                                  <w:marBottom w:val="0"/>
                                  <w:divBdr>
                                    <w:top w:val="none" w:sz="0" w:space="0" w:color="auto"/>
                                    <w:left w:val="none" w:sz="0" w:space="0" w:color="auto"/>
                                    <w:bottom w:val="none" w:sz="0" w:space="0" w:color="auto"/>
                                    <w:right w:val="none" w:sz="0" w:space="0" w:color="auto"/>
                                  </w:divBdr>
                                  <w:divsChild>
                                    <w:div w:id="2637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65855">
          <w:marLeft w:val="0"/>
          <w:marRight w:val="0"/>
          <w:marTop w:val="0"/>
          <w:marBottom w:val="0"/>
          <w:divBdr>
            <w:top w:val="none" w:sz="0" w:space="0" w:color="auto"/>
            <w:left w:val="none" w:sz="0" w:space="0" w:color="auto"/>
            <w:bottom w:val="none" w:sz="0" w:space="0" w:color="auto"/>
            <w:right w:val="none" w:sz="0" w:space="0" w:color="auto"/>
          </w:divBdr>
          <w:divsChild>
            <w:div w:id="1671567612">
              <w:marLeft w:val="0"/>
              <w:marRight w:val="0"/>
              <w:marTop w:val="0"/>
              <w:marBottom w:val="0"/>
              <w:divBdr>
                <w:top w:val="none" w:sz="0" w:space="0" w:color="auto"/>
                <w:left w:val="none" w:sz="0" w:space="0" w:color="auto"/>
                <w:bottom w:val="none" w:sz="0" w:space="0" w:color="auto"/>
                <w:right w:val="none" w:sz="0" w:space="0" w:color="auto"/>
              </w:divBdr>
              <w:divsChild>
                <w:div w:id="349992617">
                  <w:marLeft w:val="0"/>
                  <w:marRight w:val="0"/>
                  <w:marTop w:val="0"/>
                  <w:marBottom w:val="0"/>
                  <w:divBdr>
                    <w:top w:val="none" w:sz="0" w:space="0" w:color="auto"/>
                    <w:left w:val="none" w:sz="0" w:space="0" w:color="auto"/>
                    <w:bottom w:val="none" w:sz="0" w:space="0" w:color="auto"/>
                    <w:right w:val="none" w:sz="0" w:space="0" w:color="auto"/>
                  </w:divBdr>
                  <w:divsChild>
                    <w:div w:id="422728256">
                      <w:marLeft w:val="0"/>
                      <w:marRight w:val="0"/>
                      <w:marTop w:val="0"/>
                      <w:marBottom w:val="0"/>
                      <w:divBdr>
                        <w:top w:val="none" w:sz="0" w:space="0" w:color="auto"/>
                        <w:left w:val="none" w:sz="0" w:space="0" w:color="auto"/>
                        <w:bottom w:val="none" w:sz="0" w:space="0" w:color="auto"/>
                        <w:right w:val="none" w:sz="0" w:space="0" w:color="auto"/>
                      </w:divBdr>
                      <w:divsChild>
                        <w:div w:id="1671179995">
                          <w:marLeft w:val="0"/>
                          <w:marRight w:val="0"/>
                          <w:marTop w:val="0"/>
                          <w:marBottom w:val="0"/>
                          <w:divBdr>
                            <w:top w:val="none" w:sz="0" w:space="0" w:color="auto"/>
                            <w:left w:val="none" w:sz="0" w:space="0" w:color="auto"/>
                            <w:bottom w:val="none" w:sz="0" w:space="0" w:color="auto"/>
                            <w:right w:val="none" w:sz="0" w:space="0" w:color="auto"/>
                          </w:divBdr>
                          <w:divsChild>
                            <w:div w:id="279453604">
                              <w:marLeft w:val="0"/>
                              <w:marRight w:val="0"/>
                              <w:marTop w:val="0"/>
                              <w:marBottom w:val="0"/>
                              <w:divBdr>
                                <w:top w:val="none" w:sz="0" w:space="0" w:color="auto"/>
                                <w:left w:val="none" w:sz="0" w:space="0" w:color="auto"/>
                                <w:bottom w:val="none" w:sz="0" w:space="0" w:color="auto"/>
                                <w:right w:val="none" w:sz="0" w:space="0" w:color="auto"/>
                              </w:divBdr>
                              <w:divsChild>
                                <w:div w:id="2103839892">
                                  <w:marLeft w:val="0"/>
                                  <w:marRight w:val="0"/>
                                  <w:marTop w:val="0"/>
                                  <w:marBottom w:val="0"/>
                                  <w:divBdr>
                                    <w:top w:val="none" w:sz="0" w:space="0" w:color="auto"/>
                                    <w:left w:val="none" w:sz="0" w:space="0" w:color="auto"/>
                                    <w:bottom w:val="none" w:sz="0" w:space="0" w:color="auto"/>
                                    <w:right w:val="none" w:sz="0" w:space="0" w:color="auto"/>
                                  </w:divBdr>
                                  <w:divsChild>
                                    <w:div w:id="1936396756">
                                      <w:marLeft w:val="0"/>
                                      <w:marRight w:val="0"/>
                                      <w:marTop w:val="0"/>
                                      <w:marBottom w:val="0"/>
                                      <w:divBdr>
                                        <w:top w:val="none" w:sz="0" w:space="0" w:color="auto"/>
                                        <w:left w:val="none" w:sz="0" w:space="0" w:color="auto"/>
                                        <w:bottom w:val="none" w:sz="0" w:space="0" w:color="auto"/>
                                        <w:right w:val="none" w:sz="0" w:space="0" w:color="auto"/>
                                      </w:divBdr>
                                      <w:divsChild>
                                        <w:div w:id="2789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904937">
          <w:marLeft w:val="0"/>
          <w:marRight w:val="0"/>
          <w:marTop w:val="0"/>
          <w:marBottom w:val="0"/>
          <w:divBdr>
            <w:top w:val="none" w:sz="0" w:space="0" w:color="auto"/>
            <w:left w:val="none" w:sz="0" w:space="0" w:color="auto"/>
            <w:bottom w:val="none" w:sz="0" w:space="0" w:color="auto"/>
            <w:right w:val="none" w:sz="0" w:space="0" w:color="auto"/>
          </w:divBdr>
          <w:divsChild>
            <w:div w:id="865169356">
              <w:marLeft w:val="0"/>
              <w:marRight w:val="0"/>
              <w:marTop w:val="0"/>
              <w:marBottom w:val="0"/>
              <w:divBdr>
                <w:top w:val="none" w:sz="0" w:space="0" w:color="auto"/>
                <w:left w:val="none" w:sz="0" w:space="0" w:color="auto"/>
                <w:bottom w:val="none" w:sz="0" w:space="0" w:color="auto"/>
                <w:right w:val="none" w:sz="0" w:space="0" w:color="auto"/>
              </w:divBdr>
              <w:divsChild>
                <w:div w:id="1693411803">
                  <w:marLeft w:val="0"/>
                  <w:marRight w:val="0"/>
                  <w:marTop w:val="0"/>
                  <w:marBottom w:val="0"/>
                  <w:divBdr>
                    <w:top w:val="none" w:sz="0" w:space="0" w:color="auto"/>
                    <w:left w:val="none" w:sz="0" w:space="0" w:color="auto"/>
                    <w:bottom w:val="none" w:sz="0" w:space="0" w:color="auto"/>
                    <w:right w:val="none" w:sz="0" w:space="0" w:color="auto"/>
                  </w:divBdr>
                  <w:divsChild>
                    <w:div w:id="1990134787">
                      <w:marLeft w:val="0"/>
                      <w:marRight w:val="0"/>
                      <w:marTop w:val="0"/>
                      <w:marBottom w:val="0"/>
                      <w:divBdr>
                        <w:top w:val="none" w:sz="0" w:space="0" w:color="auto"/>
                        <w:left w:val="none" w:sz="0" w:space="0" w:color="auto"/>
                        <w:bottom w:val="none" w:sz="0" w:space="0" w:color="auto"/>
                        <w:right w:val="none" w:sz="0" w:space="0" w:color="auto"/>
                      </w:divBdr>
                      <w:divsChild>
                        <w:div w:id="399983634">
                          <w:marLeft w:val="0"/>
                          <w:marRight w:val="0"/>
                          <w:marTop w:val="0"/>
                          <w:marBottom w:val="0"/>
                          <w:divBdr>
                            <w:top w:val="none" w:sz="0" w:space="0" w:color="auto"/>
                            <w:left w:val="none" w:sz="0" w:space="0" w:color="auto"/>
                            <w:bottom w:val="none" w:sz="0" w:space="0" w:color="auto"/>
                            <w:right w:val="none" w:sz="0" w:space="0" w:color="auto"/>
                          </w:divBdr>
                          <w:divsChild>
                            <w:div w:id="1777289542">
                              <w:marLeft w:val="0"/>
                              <w:marRight w:val="0"/>
                              <w:marTop w:val="0"/>
                              <w:marBottom w:val="0"/>
                              <w:divBdr>
                                <w:top w:val="none" w:sz="0" w:space="0" w:color="auto"/>
                                <w:left w:val="none" w:sz="0" w:space="0" w:color="auto"/>
                                <w:bottom w:val="none" w:sz="0" w:space="0" w:color="auto"/>
                                <w:right w:val="none" w:sz="0" w:space="0" w:color="auto"/>
                              </w:divBdr>
                              <w:divsChild>
                                <w:div w:id="2133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2331">
                  <w:marLeft w:val="0"/>
                  <w:marRight w:val="0"/>
                  <w:marTop w:val="0"/>
                  <w:marBottom w:val="0"/>
                  <w:divBdr>
                    <w:top w:val="none" w:sz="0" w:space="0" w:color="auto"/>
                    <w:left w:val="none" w:sz="0" w:space="0" w:color="auto"/>
                    <w:bottom w:val="none" w:sz="0" w:space="0" w:color="auto"/>
                    <w:right w:val="none" w:sz="0" w:space="0" w:color="auto"/>
                  </w:divBdr>
                  <w:divsChild>
                    <w:div w:id="1259564915">
                      <w:marLeft w:val="0"/>
                      <w:marRight w:val="0"/>
                      <w:marTop w:val="0"/>
                      <w:marBottom w:val="0"/>
                      <w:divBdr>
                        <w:top w:val="none" w:sz="0" w:space="0" w:color="auto"/>
                        <w:left w:val="none" w:sz="0" w:space="0" w:color="auto"/>
                        <w:bottom w:val="none" w:sz="0" w:space="0" w:color="auto"/>
                        <w:right w:val="none" w:sz="0" w:space="0" w:color="auto"/>
                      </w:divBdr>
                      <w:divsChild>
                        <w:div w:id="382293820">
                          <w:marLeft w:val="0"/>
                          <w:marRight w:val="0"/>
                          <w:marTop w:val="0"/>
                          <w:marBottom w:val="0"/>
                          <w:divBdr>
                            <w:top w:val="none" w:sz="0" w:space="0" w:color="auto"/>
                            <w:left w:val="none" w:sz="0" w:space="0" w:color="auto"/>
                            <w:bottom w:val="none" w:sz="0" w:space="0" w:color="auto"/>
                            <w:right w:val="none" w:sz="0" w:space="0" w:color="auto"/>
                          </w:divBdr>
                          <w:divsChild>
                            <w:div w:id="967011046">
                              <w:marLeft w:val="0"/>
                              <w:marRight w:val="0"/>
                              <w:marTop w:val="0"/>
                              <w:marBottom w:val="0"/>
                              <w:divBdr>
                                <w:top w:val="none" w:sz="0" w:space="0" w:color="auto"/>
                                <w:left w:val="none" w:sz="0" w:space="0" w:color="auto"/>
                                <w:bottom w:val="none" w:sz="0" w:space="0" w:color="auto"/>
                                <w:right w:val="none" w:sz="0" w:space="0" w:color="auto"/>
                              </w:divBdr>
                              <w:divsChild>
                                <w:div w:id="1580483206">
                                  <w:marLeft w:val="0"/>
                                  <w:marRight w:val="0"/>
                                  <w:marTop w:val="0"/>
                                  <w:marBottom w:val="0"/>
                                  <w:divBdr>
                                    <w:top w:val="none" w:sz="0" w:space="0" w:color="auto"/>
                                    <w:left w:val="none" w:sz="0" w:space="0" w:color="auto"/>
                                    <w:bottom w:val="none" w:sz="0" w:space="0" w:color="auto"/>
                                    <w:right w:val="none" w:sz="0" w:space="0" w:color="auto"/>
                                  </w:divBdr>
                                  <w:divsChild>
                                    <w:div w:id="11486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2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Balendra Pratap Singh</dc:creator>
  <cp:keywords/>
  <dc:description/>
  <cp:lastModifiedBy>Balendra Pratap Singh</cp:lastModifiedBy>
  <cp:revision>1</cp:revision>
  <dcterms:created xsi:type="dcterms:W3CDTF">2025-01-17T04:37:00Z</dcterms:created>
  <dcterms:modified xsi:type="dcterms:W3CDTF">2025-01-17T04:51:00Z</dcterms:modified>
</cp:coreProperties>
</file>