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1A5" w:rsidRPr="00931845" w:rsidRDefault="00F601A5" w:rsidP="00F601A5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Министерство науки и высшего образования РФ</w:t>
      </w:r>
    </w:p>
    <w:p w:rsidR="00F601A5" w:rsidRPr="00931845" w:rsidRDefault="00F601A5" w:rsidP="00F601A5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F601A5" w:rsidRPr="00931845" w:rsidRDefault="00F601A5" w:rsidP="00F601A5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«Ижевский государственный технический унив</w:t>
      </w:r>
      <w:r>
        <w:rPr>
          <w:sz w:val="28"/>
          <w:szCs w:val="28"/>
        </w:rPr>
        <w:t>ерситет</w:t>
      </w:r>
      <w:r>
        <w:rPr>
          <w:sz w:val="28"/>
          <w:szCs w:val="28"/>
        </w:rPr>
        <w:br/>
        <w:t xml:space="preserve">имени </w:t>
      </w:r>
      <w:r w:rsidRPr="00931845">
        <w:rPr>
          <w:sz w:val="28"/>
          <w:szCs w:val="28"/>
        </w:rPr>
        <w:t>М.Т. Калашникова»</w:t>
      </w:r>
    </w:p>
    <w:p w:rsidR="00F601A5" w:rsidRPr="00931845" w:rsidRDefault="00F601A5" w:rsidP="00F601A5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(</w:t>
      </w:r>
      <w:proofErr w:type="spellStart"/>
      <w:r w:rsidRPr="00931845">
        <w:rPr>
          <w:sz w:val="28"/>
          <w:szCs w:val="28"/>
        </w:rPr>
        <w:t>ИжГТУ</w:t>
      </w:r>
      <w:proofErr w:type="spellEnd"/>
      <w:r w:rsidRPr="00931845">
        <w:rPr>
          <w:sz w:val="28"/>
          <w:szCs w:val="28"/>
        </w:rPr>
        <w:t xml:space="preserve"> имени М.Т. Калашникова)</w:t>
      </w:r>
    </w:p>
    <w:p w:rsidR="00F601A5" w:rsidRPr="00931845" w:rsidRDefault="00F601A5" w:rsidP="00F601A5">
      <w:pPr>
        <w:keepNext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Факультет «Математика и естественные науки»</w:t>
      </w:r>
    </w:p>
    <w:p w:rsidR="00F601A5" w:rsidRPr="00931845" w:rsidRDefault="00F601A5" w:rsidP="00F601A5">
      <w:pPr>
        <w:keepNext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Кафедра «Прикладная математика и информационные технологии»</w:t>
      </w:r>
    </w:p>
    <w:p w:rsidR="00F601A5" w:rsidRDefault="00F601A5" w:rsidP="00F601A5">
      <w:pPr>
        <w:suppressAutoHyphens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</w:rPr>
      </w:pPr>
    </w:p>
    <w:p w:rsidR="00F601A5" w:rsidRDefault="00F601A5" w:rsidP="00F601A5">
      <w:pPr>
        <w:suppressAutoHyphens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</w:rPr>
      </w:pPr>
    </w:p>
    <w:p w:rsidR="00F601A5" w:rsidRDefault="00F601A5" w:rsidP="00F601A5">
      <w:pPr>
        <w:suppressAutoHyphens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</w:rPr>
      </w:pPr>
    </w:p>
    <w:p w:rsidR="00F601A5" w:rsidRPr="00251CF5" w:rsidRDefault="00F601A5" w:rsidP="00F601A5">
      <w:pPr>
        <w:suppressAutoHyphens/>
        <w:autoSpaceDN w:val="0"/>
        <w:spacing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F601A5" w:rsidRPr="00A61F1F" w:rsidRDefault="00A61F1F" w:rsidP="00F601A5">
      <w:pPr>
        <w:suppressAutoHyphens/>
        <w:autoSpaceDN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Pr="00A61F1F">
        <w:rPr>
          <w:sz w:val="28"/>
          <w:szCs w:val="28"/>
        </w:rPr>
        <w:t>3</w:t>
      </w:r>
    </w:p>
    <w:p w:rsidR="00F601A5" w:rsidRDefault="00F601A5" w:rsidP="00F601A5">
      <w:pPr>
        <w:suppressAutoHyphens/>
        <w:autoSpaceDN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курсу «</w:t>
      </w:r>
      <w:r>
        <w:rPr>
          <w:b/>
          <w:sz w:val="28"/>
          <w:szCs w:val="28"/>
        </w:rPr>
        <w:t>Численные методы алгебры</w:t>
      </w:r>
      <w:r>
        <w:rPr>
          <w:sz w:val="28"/>
          <w:szCs w:val="28"/>
        </w:rPr>
        <w:t>»</w:t>
      </w:r>
    </w:p>
    <w:p w:rsidR="00F601A5" w:rsidRPr="00F3773E" w:rsidRDefault="00F601A5" w:rsidP="00F601A5">
      <w:pPr>
        <w:suppressAutoHyphens/>
        <w:autoSpaceDN w:val="0"/>
        <w:jc w:val="center"/>
        <w:textAlignment w:val="baseline"/>
        <w:rPr>
          <w:rFonts w:eastAsia="Arial Unicode MS"/>
          <w:kern w:val="3"/>
          <w:sz w:val="28"/>
          <w:szCs w:val="28"/>
        </w:rPr>
      </w:pPr>
      <w:r>
        <w:rPr>
          <w:sz w:val="28"/>
          <w:szCs w:val="28"/>
        </w:rPr>
        <w:t xml:space="preserve">Вариант № </w:t>
      </w:r>
      <w:r w:rsidRPr="00F3773E">
        <w:rPr>
          <w:sz w:val="28"/>
          <w:szCs w:val="28"/>
        </w:rPr>
        <w:t>4</w:t>
      </w:r>
    </w:p>
    <w:p w:rsidR="00F601A5" w:rsidRPr="00251CF5" w:rsidRDefault="00F601A5" w:rsidP="00F601A5">
      <w:pPr>
        <w:suppressAutoHyphens/>
        <w:autoSpaceDN w:val="0"/>
        <w:spacing w:before="113" w:after="113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F601A5" w:rsidRPr="00251CF5" w:rsidRDefault="00F601A5" w:rsidP="00F601A5">
      <w:pPr>
        <w:suppressAutoHyphens/>
        <w:autoSpaceDN w:val="0"/>
        <w:spacing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  <w:r>
        <w:rPr>
          <w:rFonts w:eastAsia="Arial Unicode MS" w:cs="Tahoma"/>
          <w:kern w:val="3"/>
          <w:sz w:val="28"/>
          <w:szCs w:val="28"/>
        </w:rPr>
        <w:t>Направление подготовки 01.03</w:t>
      </w:r>
      <w:r w:rsidRPr="00251CF5">
        <w:rPr>
          <w:rFonts w:eastAsia="Arial Unicode MS" w:cs="Tahoma"/>
          <w:kern w:val="3"/>
          <w:sz w:val="28"/>
          <w:szCs w:val="28"/>
        </w:rPr>
        <w:t>.04 «Прикладная математика»</w:t>
      </w:r>
    </w:p>
    <w:p w:rsidR="00F601A5" w:rsidRPr="006064C6" w:rsidRDefault="00F601A5" w:rsidP="00F601A5">
      <w:pPr>
        <w:suppressAutoHyphens/>
        <w:autoSpaceDN w:val="0"/>
        <w:spacing w:line="360" w:lineRule="auto"/>
        <w:jc w:val="center"/>
        <w:textAlignment w:val="baseline"/>
        <w:rPr>
          <w:rFonts w:eastAsia="Arial Unicode MS"/>
          <w:kern w:val="3"/>
          <w:sz w:val="28"/>
          <w:szCs w:val="28"/>
        </w:rPr>
      </w:pPr>
      <w:r>
        <w:rPr>
          <w:rFonts w:eastAsia="Arial Unicode MS"/>
          <w:kern w:val="3"/>
          <w:sz w:val="28"/>
          <w:szCs w:val="28"/>
        </w:rPr>
        <w:t>Профиль</w:t>
      </w:r>
      <w:r w:rsidRPr="006064C6">
        <w:rPr>
          <w:rFonts w:eastAsia="Arial Unicode MS"/>
          <w:kern w:val="3"/>
          <w:sz w:val="28"/>
          <w:szCs w:val="28"/>
        </w:rPr>
        <w:t xml:space="preserve"> – «</w:t>
      </w:r>
      <w:r w:rsidRPr="001C202C">
        <w:rPr>
          <w:rFonts w:eastAsia="Arial Unicode MS"/>
          <w:kern w:val="3"/>
          <w:sz w:val="28"/>
          <w:szCs w:val="28"/>
        </w:rPr>
        <w:t>Применение математических методов и программных средств для решения инженерных и экономических задач</w:t>
      </w:r>
      <w:r w:rsidRPr="006064C6">
        <w:rPr>
          <w:rFonts w:eastAsia="Arial Unicode MS"/>
          <w:kern w:val="3"/>
          <w:sz w:val="28"/>
          <w:szCs w:val="28"/>
        </w:rPr>
        <w:t>»</w:t>
      </w:r>
    </w:p>
    <w:p w:rsidR="00F601A5" w:rsidRDefault="00F601A5" w:rsidP="00F601A5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Pr="006064C6" w:rsidRDefault="00F601A5" w:rsidP="00F601A5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Pr="006064C6" w:rsidRDefault="00F601A5" w:rsidP="00F601A5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Pr="006064C6" w:rsidRDefault="00F601A5" w:rsidP="00F601A5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  <w:r>
        <w:rPr>
          <w:rFonts w:eastAsia="Arial Unicode MS"/>
          <w:kern w:val="3"/>
          <w:sz w:val="28"/>
          <w:szCs w:val="28"/>
        </w:rPr>
        <w:t>Преподаватель курса,</w:t>
      </w:r>
    </w:p>
    <w:p w:rsidR="00F601A5" w:rsidRPr="006064C6" w:rsidRDefault="00F601A5" w:rsidP="00F601A5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  <w:r w:rsidRPr="006064C6">
        <w:rPr>
          <w:rFonts w:eastAsia="Arial Unicode MS"/>
          <w:kern w:val="3"/>
          <w:sz w:val="28"/>
          <w:szCs w:val="28"/>
        </w:rPr>
        <w:t>д.т.н., профессор</w:t>
      </w:r>
      <w:r w:rsidRPr="006064C6">
        <w:rPr>
          <w:rFonts w:eastAsia="Arial Unicode MS"/>
          <w:kern w:val="3"/>
          <w:sz w:val="28"/>
          <w:szCs w:val="28"/>
        </w:rPr>
        <w:tab/>
        <w:t xml:space="preserve">И.Г. </w:t>
      </w:r>
      <w:proofErr w:type="spellStart"/>
      <w:r w:rsidRPr="006064C6">
        <w:rPr>
          <w:rFonts w:eastAsia="Arial Unicode MS"/>
          <w:kern w:val="3"/>
          <w:sz w:val="28"/>
          <w:szCs w:val="28"/>
        </w:rPr>
        <w:t>Русяк</w:t>
      </w:r>
      <w:proofErr w:type="spellEnd"/>
    </w:p>
    <w:p w:rsidR="00F601A5" w:rsidRPr="006064C6" w:rsidRDefault="00F601A5" w:rsidP="00F601A5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Pr="006064C6" w:rsidRDefault="00F601A5" w:rsidP="00F601A5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  <w:r>
        <w:rPr>
          <w:rFonts w:eastAsia="Arial Unicode MS"/>
          <w:kern w:val="3"/>
          <w:sz w:val="28"/>
          <w:szCs w:val="28"/>
        </w:rPr>
        <w:t>Проверил</w:t>
      </w:r>
      <w:r w:rsidRPr="006064C6">
        <w:rPr>
          <w:rFonts w:eastAsia="Arial Unicode MS"/>
          <w:kern w:val="3"/>
          <w:sz w:val="28"/>
          <w:szCs w:val="28"/>
        </w:rPr>
        <w:br/>
      </w:r>
      <w:r w:rsidRPr="006064C6">
        <w:rPr>
          <w:rFonts w:eastAsia="Arial Unicode MS"/>
          <w:bCs/>
          <w:kern w:val="3"/>
          <w:sz w:val="28"/>
          <w:szCs w:val="28"/>
        </w:rPr>
        <w:t>д.т.н., профессор</w:t>
      </w:r>
      <w:r w:rsidRPr="006064C6">
        <w:rPr>
          <w:rFonts w:eastAsia="Arial Unicode MS"/>
          <w:kern w:val="3"/>
          <w:sz w:val="28"/>
          <w:szCs w:val="28"/>
        </w:rPr>
        <w:tab/>
        <w:t xml:space="preserve">И.Г. </w:t>
      </w:r>
      <w:proofErr w:type="spellStart"/>
      <w:r w:rsidRPr="006064C6">
        <w:rPr>
          <w:rFonts w:eastAsia="Arial Unicode MS"/>
          <w:kern w:val="3"/>
          <w:sz w:val="28"/>
          <w:szCs w:val="28"/>
        </w:rPr>
        <w:t>Русяк</w:t>
      </w:r>
      <w:proofErr w:type="spellEnd"/>
    </w:p>
    <w:p w:rsidR="00F601A5" w:rsidRPr="006064C6" w:rsidRDefault="00F601A5" w:rsidP="00F601A5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Pr="00136E3B" w:rsidRDefault="00F601A5" w:rsidP="00F601A5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  <w:r w:rsidRPr="006064C6">
        <w:rPr>
          <w:rFonts w:eastAsia="Arial Unicode MS"/>
          <w:kern w:val="3"/>
          <w:sz w:val="28"/>
          <w:szCs w:val="28"/>
        </w:rPr>
        <w:t>Выполнил</w:t>
      </w:r>
      <w:r w:rsidRPr="006064C6">
        <w:rPr>
          <w:rFonts w:eastAsia="Arial Unicode MS"/>
          <w:kern w:val="3"/>
          <w:sz w:val="28"/>
          <w:szCs w:val="28"/>
        </w:rPr>
        <w:br/>
      </w:r>
      <w:r>
        <w:rPr>
          <w:rFonts w:eastAsia="Arial Unicode MS"/>
          <w:kern w:val="3"/>
          <w:sz w:val="28"/>
          <w:szCs w:val="28"/>
        </w:rPr>
        <w:t>студент группы Б</w:t>
      </w:r>
      <w:r w:rsidRPr="006064C6">
        <w:rPr>
          <w:rFonts w:eastAsia="Arial Unicode MS"/>
          <w:kern w:val="3"/>
          <w:sz w:val="28"/>
          <w:szCs w:val="28"/>
        </w:rPr>
        <w:t>2</w:t>
      </w:r>
      <w:r>
        <w:rPr>
          <w:rFonts w:eastAsia="Arial Unicode MS"/>
          <w:kern w:val="3"/>
          <w:sz w:val="28"/>
          <w:szCs w:val="28"/>
        </w:rPr>
        <w:t>3</w:t>
      </w:r>
      <w:r w:rsidRPr="006064C6">
        <w:rPr>
          <w:rFonts w:eastAsia="Arial Unicode MS"/>
          <w:kern w:val="3"/>
          <w:sz w:val="28"/>
          <w:szCs w:val="28"/>
        </w:rPr>
        <w:t>-181-1</w:t>
      </w:r>
      <w:r w:rsidRPr="006064C6">
        <w:rPr>
          <w:rFonts w:eastAsia="Arial Unicode MS"/>
          <w:kern w:val="3"/>
          <w:sz w:val="28"/>
          <w:szCs w:val="28"/>
        </w:rPr>
        <w:tab/>
      </w:r>
      <w:r>
        <w:rPr>
          <w:rFonts w:eastAsia="Arial Unicode MS"/>
          <w:kern w:val="3"/>
          <w:sz w:val="28"/>
          <w:szCs w:val="28"/>
        </w:rPr>
        <w:t>В.М Киршин</w:t>
      </w:r>
    </w:p>
    <w:p w:rsidR="00F601A5" w:rsidRPr="001C202C" w:rsidRDefault="00F601A5" w:rsidP="00F601A5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Default="00F601A5" w:rsidP="00F601A5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Pr="001C202C" w:rsidRDefault="00F601A5" w:rsidP="00F601A5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 w:val="28"/>
          <w:szCs w:val="28"/>
        </w:rPr>
      </w:pPr>
    </w:p>
    <w:p w:rsidR="00F601A5" w:rsidRDefault="00F601A5" w:rsidP="00F601A5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:rsidR="00F601A5" w:rsidRDefault="00F601A5" w:rsidP="00F601A5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:rsidR="00F601A5" w:rsidRDefault="00F601A5" w:rsidP="00F601A5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:rsidR="00F601A5" w:rsidRDefault="00F601A5" w:rsidP="00F601A5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:rsidR="00F601A5" w:rsidRDefault="00F601A5" w:rsidP="00F601A5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  <w:r w:rsidRPr="00251CF5">
        <w:rPr>
          <w:rFonts w:eastAsia="Arial Unicode MS" w:cs="Tahoma"/>
          <w:kern w:val="3"/>
          <w:sz w:val="28"/>
          <w:szCs w:val="32"/>
        </w:rPr>
        <w:t>Ижевск – 202</w:t>
      </w:r>
      <w:r>
        <w:rPr>
          <w:rFonts w:eastAsia="Arial Unicode MS" w:cs="Tahoma"/>
          <w:kern w:val="3"/>
          <w:sz w:val="28"/>
          <w:szCs w:val="32"/>
        </w:rPr>
        <w:t>5</w:t>
      </w:r>
    </w:p>
    <w:p w:rsidR="00F601A5" w:rsidRPr="00100A96" w:rsidRDefault="00F601A5" w:rsidP="00F601A5">
      <w:pPr>
        <w:ind w:left="284"/>
        <w:rPr>
          <w:b/>
          <w:caps/>
        </w:rPr>
      </w:pPr>
      <w:r w:rsidRPr="00100A96">
        <w:rPr>
          <w:b/>
          <w:caps/>
        </w:rPr>
        <w:lastRenderedPageBreak/>
        <w:t>Лабораторная работа № 3.</w:t>
      </w:r>
    </w:p>
    <w:p w:rsidR="00F601A5" w:rsidRPr="00100A96" w:rsidRDefault="00F601A5" w:rsidP="00F601A5">
      <w:pPr>
        <w:ind w:left="284"/>
        <w:rPr>
          <w:b/>
          <w:caps/>
        </w:rPr>
      </w:pPr>
      <w:r w:rsidRPr="00100A96">
        <w:rPr>
          <w:b/>
          <w:caps/>
        </w:rPr>
        <w:t>Решение нелинейного уравнения</w:t>
      </w:r>
      <w:r w:rsidRPr="00100A96">
        <w:rPr>
          <w:b/>
          <w:caps/>
        </w:rPr>
        <w:br/>
        <w:t xml:space="preserve">итерационными методами. </w:t>
      </w:r>
    </w:p>
    <w:p w:rsidR="00F601A5" w:rsidRPr="00100A96" w:rsidRDefault="00F601A5" w:rsidP="00F601A5">
      <w:pPr>
        <w:ind w:left="284"/>
        <w:rPr>
          <w:b/>
          <w:caps/>
        </w:rPr>
      </w:pPr>
      <w:r w:rsidRPr="00100A96">
        <w:rPr>
          <w:b/>
          <w:caps/>
        </w:rPr>
        <w:t>Исследование скорости сходимости</w:t>
      </w:r>
    </w:p>
    <w:p w:rsidR="00F601A5" w:rsidRPr="00100A96" w:rsidRDefault="00F601A5" w:rsidP="00F601A5">
      <w:pPr>
        <w:ind w:firstLine="284"/>
        <w:jc w:val="both"/>
        <w:rPr>
          <w:b/>
        </w:rPr>
      </w:pPr>
    </w:p>
    <w:p w:rsidR="00F601A5" w:rsidRPr="00100A96" w:rsidRDefault="00F601A5" w:rsidP="00F601A5">
      <w:pPr>
        <w:ind w:firstLine="284"/>
        <w:jc w:val="both"/>
        <w:rPr>
          <w:b/>
        </w:rPr>
      </w:pPr>
      <w:r w:rsidRPr="00100A96">
        <w:rPr>
          <w:b/>
          <w:bCs/>
        </w:rPr>
        <w:t>Цель лабораторной работы</w:t>
      </w:r>
      <w:r w:rsidRPr="00100A96">
        <w:rPr>
          <w:b/>
        </w:rPr>
        <w:t>.</w:t>
      </w:r>
    </w:p>
    <w:p w:rsidR="00F601A5" w:rsidRPr="00100A96" w:rsidRDefault="00F601A5" w:rsidP="00F601A5">
      <w:pPr>
        <w:ind w:firstLine="284"/>
        <w:jc w:val="both"/>
      </w:pPr>
      <w:r w:rsidRPr="00100A96">
        <w:t>Закрепление теоретических знаний о численных методах нахождения корней нелинейных уравнений. Приобретение навыков решения нелинейных уравнений итерационными методами.</w:t>
      </w:r>
    </w:p>
    <w:p w:rsidR="00F601A5" w:rsidRPr="00100A96" w:rsidRDefault="00F601A5" w:rsidP="00F601A5">
      <w:pPr>
        <w:ind w:firstLine="284"/>
        <w:jc w:val="both"/>
        <w:rPr>
          <w:b/>
        </w:rPr>
      </w:pPr>
    </w:p>
    <w:p w:rsidR="00F601A5" w:rsidRPr="00100A96" w:rsidRDefault="00F601A5" w:rsidP="00F601A5">
      <w:pPr>
        <w:ind w:firstLine="284"/>
        <w:jc w:val="both"/>
        <w:rPr>
          <w:b/>
        </w:rPr>
      </w:pPr>
      <w:r w:rsidRPr="00100A96">
        <w:rPr>
          <w:b/>
        </w:rPr>
        <w:t>Постановка задачи.</w:t>
      </w:r>
    </w:p>
    <w:p w:rsidR="00F601A5" w:rsidRPr="00100A96" w:rsidRDefault="00F601A5" w:rsidP="00F601A5">
      <w:pPr>
        <w:ind w:firstLine="284"/>
        <w:jc w:val="both"/>
      </w:pPr>
      <w:r w:rsidRPr="00100A96">
        <w:t xml:space="preserve">Пусть задана функция </w:t>
      </w:r>
      <w:r w:rsidRPr="00100A96">
        <w:rPr>
          <w:position w:val="-10"/>
        </w:rPr>
        <w:object w:dxaOrig="5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6.5pt" o:ole="">
            <v:imagedata r:id="rId5" o:title=""/>
          </v:shape>
          <o:OLEObject Type="Embed" ProgID="Equation.3" ShapeID="_x0000_i1025" DrawAspect="Content" ObjectID="_1826285340" r:id="rId6"/>
        </w:object>
      </w:r>
      <w:r w:rsidRPr="00100A96">
        <w:t xml:space="preserve"> действительного переменного непрерывная на отрезке </w:t>
      </w:r>
      <w:r w:rsidRPr="00100A96">
        <w:rPr>
          <w:position w:val="-10"/>
        </w:rPr>
        <w:object w:dxaOrig="520" w:dyaOrig="340">
          <v:shape id="_x0000_i1026" type="#_x0000_t75" style="width:25.5pt;height:16.5pt" o:ole="">
            <v:imagedata r:id="rId7" o:title=""/>
          </v:shape>
          <o:OLEObject Type="Embed" ProgID="Equation.3" ShapeID="_x0000_i1026" DrawAspect="Content" ObjectID="_1826285341" r:id="rId8"/>
        </w:object>
      </w:r>
      <w:r w:rsidRPr="00100A96">
        <w:t xml:space="preserve">. Требуется на отрезке </w:t>
      </w:r>
      <w:r w:rsidRPr="00100A96">
        <w:rPr>
          <w:position w:val="-10"/>
        </w:rPr>
        <w:object w:dxaOrig="520" w:dyaOrig="340">
          <v:shape id="_x0000_i1027" type="#_x0000_t75" style="width:25.5pt;height:16.5pt" o:ole="">
            <v:imagedata r:id="rId9" o:title=""/>
          </v:shape>
          <o:OLEObject Type="Embed" ProgID="Equation.3" ShapeID="_x0000_i1027" DrawAspect="Content" ObjectID="_1826285342" r:id="rId10"/>
        </w:object>
      </w:r>
      <w:r w:rsidRPr="00100A96">
        <w:t xml:space="preserve"> найти корни уравнения</w:t>
      </w:r>
    </w:p>
    <w:p w:rsidR="00F601A5" w:rsidRDefault="00F601A5" w:rsidP="00F601A5">
      <w:pPr>
        <w:ind w:firstLine="284"/>
        <w:jc w:val="right"/>
      </w:pPr>
      <w:r w:rsidRPr="00100A96">
        <w:rPr>
          <w:position w:val="-10"/>
        </w:rPr>
        <w:object w:dxaOrig="859" w:dyaOrig="340">
          <v:shape id="_x0000_i1028" type="#_x0000_t75" style="width:43.5pt;height:16.5pt" o:ole="">
            <v:imagedata r:id="rId11" o:title=""/>
          </v:shape>
          <o:OLEObject Type="Embed" ProgID="Equation.3" ShapeID="_x0000_i1028" DrawAspect="Content" ObjectID="_1826285343" r:id="rId12"/>
        </w:object>
      </w:r>
      <w:r w:rsidRPr="00100A96">
        <w:t xml:space="preserve">.                 </w:t>
      </w:r>
      <w:r>
        <w:t xml:space="preserve">                            </w:t>
      </w:r>
      <w:r w:rsidRPr="00100A96">
        <w:t xml:space="preserve">                       (3.1)</w:t>
      </w:r>
    </w:p>
    <w:p w:rsidR="00F601A5" w:rsidRPr="00100A96" w:rsidRDefault="00F601A5" w:rsidP="00F601A5">
      <w:pPr>
        <w:ind w:firstLine="284"/>
        <w:jc w:val="both"/>
      </w:pPr>
      <w:r w:rsidRPr="00100A96">
        <w:t xml:space="preserve">Задача нахождения корней уравнения (3.1) на </w:t>
      </w:r>
      <w:r w:rsidRPr="00100A96">
        <w:rPr>
          <w:position w:val="-10"/>
        </w:rPr>
        <w:object w:dxaOrig="520" w:dyaOrig="340">
          <v:shape id="_x0000_i1029" type="#_x0000_t75" style="width:25.5pt;height:16.5pt" o:ole="">
            <v:imagedata r:id="rId13" o:title=""/>
          </v:shape>
          <o:OLEObject Type="Embed" ProgID="Equation.3" ShapeID="_x0000_i1029" DrawAspect="Content" ObjectID="_1826285344" r:id="rId14"/>
        </w:object>
      </w:r>
      <w:r w:rsidRPr="00100A96">
        <w:t xml:space="preserve"> решается в два этапа. На первом этапе изучается расположение корней и проводится их разделение, т.е. выделяются области, содержащие только один корень. Кроме того, изучается вопрос о кратности корней. Тем самым находятся некоторые начальные приближения для корней уравнения (3.1). На втором этапе, используя заданное начальное приближение, строится итерационный процесс, позволяющий уточнить значение отыскиваемого корня.</w:t>
      </w:r>
    </w:p>
    <w:p w:rsidR="00F601A5" w:rsidRPr="00100A96" w:rsidRDefault="00F601A5" w:rsidP="00F601A5">
      <w:pPr>
        <w:ind w:firstLine="284"/>
        <w:jc w:val="both"/>
      </w:pPr>
    </w:p>
    <w:p w:rsidR="00F601A5" w:rsidRPr="00100A96" w:rsidRDefault="00F601A5" w:rsidP="00F601A5">
      <w:pPr>
        <w:ind w:firstLine="284"/>
        <w:jc w:val="both"/>
        <w:rPr>
          <w:b/>
        </w:rPr>
      </w:pPr>
      <w:r w:rsidRPr="00100A96">
        <w:rPr>
          <w:b/>
        </w:rPr>
        <w:t>Описание итерационных методов.</w:t>
      </w:r>
    </w:p>
    <w:p w:rsidR="00F601A5" w:rsidRPr="00100A96" w:rsidRDefault="00F601A5" w:rsidP="00F601A5">
      <w:pPr>
        <w:ind w:firstLine="284"/>
        <w:jc w:val="both"/>
      </w:pPr>
      <w:r w:rsidRPr="00100A96">
        <w:rPr>
          <w:b/>
        </w:rPr>
        <w:t xml:space="preserve">1. Метод </w:t>
      </w:r>
      <w:proofErr w:type="spellStart"/>
      <w:r w:rsidRPr="00100A96">
        <w:rPr>
          <w:b/>
        </w:rPr>
        <w:t>бисекции</w:t>
      </w:r>
      <w:proofErr w:type="spellEnd"/>
      <w:r w:rsidRPr="00100A96">
        <w:rPr>
          <w:b/>
        </w:rPr>
        <w:t xml:space="preserve"> (деления отрезка пополам).</w:t>
      </w:r>
      <w:r w:rsidRPr="00100A96">
        <w:t xml:space="preserve"> Этот метод применяется как для выделения корней, так и для нахождения значения корней с заданной погрешностью. Предположим, что на </w:t>
      </w:r>
      <w:r w:rsidRPr="00100A96">
        <w:rPr>
          <w:position w:val="-10"/>
        </w:rPr>
        <w:object w:dxaOrig="540" w:dyaOrig="340">
          <v:shape id="_x0000_i1030" type="#_x0000_t75" style="width:27pt;height:16.5pt" o:ole="">
            <v:imagedata r:id="rId15" o:title=""/>
          </v:shape>
          <o:OLEObject Type="Embed" ProgID="Equation.3" ShapeID="_x0000_i1030" DrawAspect="Content" ObjectID="_1826285345" r:id="rId16"/>
        </w:object>
      </w:r>
      <w:r w:rsidRPr="00100A96">
        <w:t xml:space="preserve"> расположен один корень </w:t>
      </w:r>
      <w:r w:rsidRPr="00100A96">
        <w:rPr>
          <w:position w:val="-10"/>
        </w:rPr>
        <w:object w:dxaOrig="260" w:dyaOrig="320">
          <v:shape id="_x0000_i1031" type="#_x0000_t75" style="width:13.5pt;height:16.5pt" o:ole="">
            <v:imagedata r:id="rId17" o:title=""/>
          </v:shape>
          <o:OLEObject Type="Embed" ProgID="Equation.3" ShapeID="_x0000_i1031" DrawAspect="Content" ObjectID="_1826285346" r:id="rId18"/>
        </w:object>
      </w:r>
      <w:r w:rsidRPr="00100A96">
        <w:t xml:space="preserve"> уравнения (3.1). Тогда </w:t>
      </w:r>
      <w:r w:rsidRPr="00100A96">
        <w:rPr>
          <w:position w:val="-10"/>
        </w:rPr>
        <w:object w:dxaOrig="520" w:dyaOrig="340">
          <v:shape id="_x0000_i1032" type="#_x0000_t75" style="width:25.5pt;height:16.5pt" o:ole="">
            <v:imagedata r:id="rId19" o:title=""/>
          </v:shape>
          <o:OLEObject Type="Embed" ProgID="Equation.3" ShapeID="_x0000_i1032" DrawAspect="Content" ObjectID="_1826285347" r:id="rId20"/>
        </w:object>
      </w:r>
      <w:r w:rsidRPr="00100A96">
        <w:t xml:space="preserve"> и </w:t>
      </w:r>
      <w:r w:rsidRPr="00100A96">
        <w:rPr>
          <w:position w:val="-10"/>
        </w:rPr>
        <w:object w:dxaOrig="499" w:dyaOrig="340">
          <v:shape id="_x0000_i1033" type="#_x0000_t75" style="width:24pt;height:16.5pt" o:ole="">
            <v:imagedata r:id="rId21" o:title=""/>
          </v:shape>
          <o:OLEObject Type="Embed" ProgID="Equation.3" ShapeID="_x0000_i1033" DrawAspect="Content" ObjectID="_1826285348" r:id="rId22"/>
        </w:object>
      </w:r>
      <w:r w:rsidRPr="00100A96">
        <w:t xml:space="preserve"> имеют различные знаки (пусть для определенности </w:t>
      </w:r>
      <w:r w:rsidRPr="00100A96">
        <w:rPr>
          <w:position w:val="-10"/>
        </w:rPr>
        <w:object w:dxaOrig="880" w:dyaOrig="340">
          <v:shape id="_x0000_i1034" type="#_x0000_t75" style="width:43.5pt;height:16.5pt" o:ole="">
            <v:imagedata r:id="rId23" o:title=""/>
          </v:shape>
          <o:OLEObject Type="Embed" ProgID="Equation.3" ShapeID="_x0000_i1034" DrawAspect="Content" ObjectID="_1826285349" r:id="rId24"/>
        </w:object>
      </w:r>
      <w:r w:rsidRPr="00100A96">
        <w:t xml:space="preserve">, </w:t>
      </w:r>
      <w:r w:rsidRPr="00100A96">
        <w:rPr>
          <w:position w:val="-10"/>
        </w:rPr>
        <w:object w:dxaOrig="859" w:dyaOrig="340">
          <v:shape id="_x0000_i1035" type="#_x0000_t75" style="width:43.5pt;height:16.5pt" o:ole="">
            <v:imagedata r:id="rId25" o:title=""/>
          </v:shape>
          <o:OLEObject Type="Embed" ProgID="Equation.3" ShapeID="_x0000_i1035" DrawAspect="Content" ObjectID="_1826285350" r:id="rId26"/>
        </w:object>
      </w:r>
      <w:r w:rsidRPr="00100A96">
        <w:t xml:space="preserve">). В качестве первого приближения </w:t>
      </w:r>
      <w:r w:rsidRPr="00100A96">
        <w:rPr>
          <w:position w:val="-6"/>
        </w:rPr>
        <w:object w:dxaOrig="279" w:dyaOrig="320">
          <v:shape id="_x0000_i1036" type="#_x0000_t75" style="width:13.5pt;height:16.5pt" o:ole="">
            <v:imagedata r:id="rId27" o:title=""/>
          </v:shape>
          <o:OLEObject Type="Embed" ProgID="Equation.3" ShapeID="_x0000_i1036" DrawAspect="Content" ObjectID="_1826285351" r:id="rId28"/>
        </w:object>
      </w:r>
      <w:r w:rsidRPr="00100A96">
        <w:t xml:space="preserve"> вычисляется </w:t>
      </w:r>
      <w:r w:rsidRPr="00100A96">
        <w:rPr>
          <w:position w:val="-10"/>
        </w:rPr>
        <w:object w:dxaOrig="1480" w:dyaOrig="360">
          <v:shape id="_x0000_i1037" type="#_x0000_t75" style="width:73.5pt;height:18pt" o:ole="">
            <v:imagedata r:id="rId29" o:title=""/>
          </v:shape>
          <o:OLEObject Type="Embed" ProgID="Equation.3" ShapeID="_x0000_i1037" DrawAspect="Content" ObjectID="_1826285352" r:id="rId30"/>
        </w:object>
      </w:r>
      <w:r w:rsidRPr="00100A96">
        <w:t xml:space="preserve"> и находится </w:t>
      </w:r>
      <w:r w:rsidRPr="00100A96">
        <w:rPr>
          <w:position w:val="-10"/>
        </w:rPr>
        <w:object w:dxaOrig="620" w:dyaOrig="360">
          <v:shape id="_x0000_i1038" type="#_x0000_t75" style="width:31.5pt;height:18pt" o:ole="">
            <v:imagedata r:id="rId31" o:title=""/>
          </v:shape>
          <o:OLEObject Type="Embed" ProgID="Equation.3" ShapeID="_x0000_i1038" DrawAspect="Content" ObjectID="_1826285353" r:id="rId32"/>
        </w:object>
      </w:r>
      <w:r w:rsidRPr="00100A96">
        <w:t xml:space="preserve">. Если </w:t>
      </w:r>
      <w:r w:rsidRPr="00100A96">
        <w:rPr>
          <w:position w:val="-10"/>
        </w:rPr>
        <w:object w:dxaOrig="980" w:dyaOrig="360">
          <v:shape id="_x0000_i1039" type="#_x0000_t75" style="width:49.5pt;height:18pt" o:ole="">
            <v:imagedata r:id="rId33" o:title=""/>
          </v:shape>
          <o:OLEObject Type="Embed" ProgID="Equation.3" ShapeID="_x0000_i1039" DrawAspect="Content" ObjectID="_1826285354" r:id="rId34"/>
        </w:object>
      </w:r>
      <w:r w:rsidRPr="00100A96">
        <w:t xml:space="preserve">, то искомый корень находится на интервале </w:t>
      </w:r>
      <w:r w:rsidRPr="00100A96">
        <w:rPr>
          <w:position w:val="-10"/>
        </w:rPr>
        <w:object w:dxaOrig="660" w:dyaOrig="360">
          <v:shape id="_x0000_i1040" type="#_x0000_t75" style="width:33pt;height:18pt" o:ole="">
            <v:imagedata r:id="rId35" o:title=""/>
          </v:shape>
          <o:OLEObject Type="Embed" ProgID="Equation.3" ShapeID="_x0000_i1040" DrawAspect="Content" ObjectID="_1826285355" r:id="rId36"/>
        </w:object>
      </w:r>
      <w:r w:rsidRPr="00100A96">
        <w:t xml:space="preserve">, в противном случае </w:t>
      </w:r>
      <w:r w:rsidRPr="00100A96">
        <w:rPr>
          <w:position w:val="-10"/>
        </w:rPr>
        <w:object w:dxaOrig="1100" w:dyaOrig="360">
          <v:shape id="_x0000_i1041" type="#_x0000_t75" style="width:55.5pt;height:18pt" o:ole="">
            <v:imagedata r:id="rId37" o:title=""/>
          </v:shape>
          <o:OLEObject Type="Embed" ProgID="Equation.3" ShapeID="_x0000_i1041" DrawAspect="Content" ObjectID="_1826285356" r:id="rId38"/>
        </w:object>
      </w:r>
      <w:r w:rsidRPr="00100A96">
        <w:t xml:space="preserve">. Из двух интервалов выбирается тот, на границах которого функция </w:t>
      </w:r>
      <w:r w:rsidRPr="00100A96">
        <w:rPr>
          <w:position w:val="-10"/>
        </w:rPr>
        <w:object w:dxaOrig="520" w:dyaOrig="340">
          <v:shape id="_x0000_i1042" type="#_x0000_t75" style="width:25.5pt;height:16.5pt" o:ole="">
            <v:imagedata r:id="rId39" o:title=""/>
          </v:shape>
          <o:OLEObject Type="Embed" ProgID="Equation.3" ShapeID="_x0000_i1042" DrawAspect="Content" ObjectID="_1826285357" r:id="rId40"/>
        </w:object>
      </w:r>
      <w:r w:rsidRPr="00100A96">
        <w:t xml:space="preserve"> имеет разные знаки:</w:t>
      </w:r>
    </w:p>
    <w:p w:rsidR="00F601A5" w:rsidRPr="00100A96" w:rsidRDefault="00F601A5" w:rsidP="00F601A5">
      <w:pPr>
        <w:jc w:val="right"/>
      </w:pPr>
      <w:r w:rsidRPr="00100A96">
        <w:rPr>
          <w:position w:val="-32"/>
        </w:rPr>
        <w:object w:dxaOrig="2840" w:dyaOrig="760">
          <v:shape id="_x0000_i1043" type="#_x0000_t75" style="width:142.5pt;height:37.5pt" o:ole="">
            <v:imagedata r:id="rId41" o:title=""/>
          </v:shape>
          <o:OLEObject Type="Embed" ProgID="Equation.3" ShapeID="_x0000_i1043" DrawAspect="Content" ObjectID="_1826285358" r:id="rId42"/>
        </w:object>
      </w:r>
      <w:r w:rsidRPr="00100A96">
        <w:t xml:space="preserve">         </w:t>
      </w:r>
      <w:r>
        <w:t xml:space="preserve">                          </w:t>
      </w:r>
      <w:r w:rsidRPr="00100A96">
        <w:t xml:space="preserve">                  (3.2)</w:t>
      </w:r>
    </w:p>
    <w:p w:rsidR="00F601A5" w:rsidRPr="00100A96" w:rsidRDefault="00F601A5" w:rsidP="00F601A5">
      <w:pPr>
        <w:jc w:val="both"/>
      </w:pPr>
      <w:r w:rsidRPr="00100A96">
        <w:t xml:space="preserve">В качестве следующего приближения берется </w:t>
      </w:r>
      <w:r w:rsidRPr="00100A96">
        <w:rPr>
          <w:position w:val="-6"/>
        </w:rPr>
        <w:object w:dxaOrig="480" w:dyaOrig="320">
          <v:shape id="_x0000_i1044" type="#_x0000_t75" style="width:24pt;height:16.5pt" o:ole="">
            <v:imagedata r:id="rId43" o:title=""/>
          </v:shape>
          <o:OLEObject Type="Embed" ProgID="Equation.3" ShapeID="_x0000_i1044" DrawAspect="Content" ObjectID="_1826285359" r:id="rId44"/>
        </w:object>
      </w:r>
      <w:r w:rsidRPr="00100A96">
        <w:t>середина выбранного отрезка</w:t>
      </w:r>
      <w:r>
        <w:t xml:space="preserve"> и т.д. Порядок сходимости метода </w:t>
      </w:r>
      <w:proofErr w:type="spellStart"/>
      <w:r>
        <w:t>бисекции</w:t>
      </w:r>
      <w:proofErr w:type="spellEnd"/>
      <w:r>
        <w:t xml:space="preserve"> </w:t>
      </w:r>
      <w:proofErr w:type="spellStart"/>
      <w:r>
        <w:t>неопределен</w:t>
      </w:r>
      <w:proofErr w:type="spellEnd"/>
      <w:r>
        <w:t>.</w:t>
      </w:r>
    </w:p>
    <w:p w:rsidR="00F601A5" w:rsidRPr="0056001C" w:rsidRDefault="00F601A5" w:rsidP="00F601A5">
      <w:pPr>
        <w:ind w:firstLine="284"/>
        <w:jc w:val="both"/>
      </w:pPr>
    </w:p>
    <w:p w:rsidR="00F601A5" w:rsidRPr="00100A96" w:rsidRDefault="00F601A5" w:rsidP="00F601A5">
      <w:pPr>
        <w:spacing w:before="120"/>
        <w:ind w:firstLine="284"/>
        <w:jc w:val="both"/>
      </w:pPr>
      <w:r w:rsidRPr="00100A96">
        <w:rPr>
          <w:b/>
        </w:rPr>
        <w:t>2. Метод Ньютона.</w:t>
      </w:r>
      <w:r w:rsidRPr="00100A96">
        <w:t xml:space="preserve"> Пусть начальное приближение </w:t>
      </w:r>
      <w:r w:rsidRPr="00100A96">
        <w:rPr>
          <w:position w:val="-6"/>
        </w:rPr>
        <w:object w:dxaOrig="279" w:dyaOrig="320">
          <v:shape id="_x0000_i1045" type="#_x0000_t75" style="width:13.5pt;height:16.5pt" o:ole="">
            <v:imagedata r:id="rId45" o:title=""/>
          </v:shape>
          <o:OLEObject Type="Embed" ProgID="Equation.3" ShapeID="_x0000_i1045" DrawAspect="Content" ObjectID="_1826285360" r:id="rId46"/>
        </w:object>
      </w:r>
      <w:r w:rsidRPr="00100A96">
        <w:t xml:space="preserve"> известно. Заменим </w:t>
      </w:r>
      <w:r w:rsidRPr="00100A96">
        <w:rPr>
          <w:position w:val="-10"/>
        </w:rPr>
        <w:object w:dxaOrig="520" w:dyaOrig="340">
          <v:shape id="_x0000_i1046" type="#_x0000_t75" style="width:25.5pt;height:16.5pt" o:ole="">
            <v:imagedata r:id="rId47" o:title=""/>
          </v:shape>
          <o:OLEObject Type="Embed" ProgID="Equation.3" ShapeID="_x0000_i1046" DrawAspect="Content" ObjectID="_1826285361" r:id="rId48"/>
        </w:object>
      </w:r>
      <w:r w:rsidRPr="00100A96">
        <w:t xml:space="preserve"> разложением в ряд Тейлора по формуле:</w:t>
      </w:r>
    </w:p>
    <w:p w:rsidR="00F601A5" w:rsidRPr="00100A96" w:rsidRDefault="00F601A5" w:rsidP="00F601A5">
      <w:pPr>
        <w:jc w:val="right"/>
      </w:pPr>
      <w:r w:rsidRPr="00100A96">
        <w:rPr>
          <w:position w:val="-10"/>
        </w:rPr>
        <w:object w:dxaOrig="3960" w:dyaOrig="360">
          <v:shape id="_x0000_i1047" type="#_x0000_t75" style="width:198pt;height:18pt" o:ole="">
            <v:imagedata r:id="rId49" o:title=""/>
          </v:shape>
          <o:OLEObject Type="Embed" ProgID="Equation.3" ShapeID="_x0000_i1047" DrawAspect="Content" ObjectID="_1826285362" r:id="rId50"/>
        </w:object>
      </w:r>
      <w:r w:rsidRPr="00100A96">
        <w:t xml:space="preserve">           </w:t>
      </w:r>
      <w:r>
        <w:t xml:space="preserve">                     </w:t>
      </w:r>
      <w:r w:rsidRPr="00100A96">
        <w:t xml:space="preserve">      (3.3)</w:t>
      </w:r>
    </w:p>
    <w:p w:rsidR="00F601A5" w:rsidRPr="00100A96" w:rsidRDefault="00F601A5" w:rsidP="00F601A5">
      <w:pPr>
        <w:jc w:val="both"/>
      </w:pPr>
      <w:r w:rsidRPr="00100A96">
        <w:t xml:space="preserve">и за следующее приближение </w:t>
      </w:r>
      <w:r w:rsidRPr="00100A96">
        <w:rPr>
          <w:position w:val="-6"/>
        </w:rPr>
        <w:object w:dxaOrig="260" w:dyaOrig="320">
          <v:shape id="_x0000_i1048" type="#_x0000_t75" style="width:13.5pt;height:16.5pt" o:ole="">
            <v:imagedata r:id="rId51" o:title=""/>
          </v:shape>
          <o:OLEObject Type="Embed" ProgID="Equation.3" ShapeID="_x0000_i1048" DrawAspect="Content" ObjectID="_1826285363" r:id="rId52"/>
        </w:object>
      </w:r>
      <w:r w:rsidRPr="00100A96">
        <w:t xml:space="preserve"> возьмем корень уравнения </w:t>
      </w:r>
      <w:r w:rsidRPr="00100A96">
        <w:rPr>
          <w:position w:val="-10"/>
        </w:rPr>
        <w:object w:dxaOrig="980" w:dyaOrig="340">
          <v:shape id="_x0000_i1049" type="#_x0000_t75" style="width:49.5pt;height:16.5pt" o:ole="">
            <v:imagedata r:id="rId53" o:title=""/>
          </v:shape>
          <o:OLEObject Type="Embed" ProgID="Equation.3" ShapeID="_x0000_i1049" DrawAspect="Content" ObjectID="_1826285364" r:id="rId54"/>
        </w:object>
      </w:r>
      <w:r w:rsidRPr="00100A96">
        <w:t xml:space="preserve">, т.е. </w:t>
      </w:r>
      <w:r w:rsidRPr="00100A96">
        <w:rPr>
          <w:position w:val="-30"/>
        </w:rPr>
        <w:object w:dxaOrig="1700" w:dyaOrig="720">
          <v:shape id="_x0000_i1050" type="#_x0000_t75" style="width:85.5pt;height:36pt" o:ole="">
            <v:imagedata r:id="rId55" o:title=""/>
          </v:shape>
          <o:OLEObject Type="Embed" ProgID="Equation.3" ShapeID="_x0000_i1050" DrawAspect="Content" ObjectID="_1826285365" r:id="rId56"/>
        </w:object>
      </w:r>
      <w:r w:rsidRPr="00100A96">
        <w:t xml:space="preserve">. Вообще, если известно приближение </w:t>
      </w:r>
      <w:r w:rsidRPr="00100A96">
        <w:rPr>
          <w:position w:val="-6"/>
        </w:rPr>
        <w:object w:dxaOrig="300" w:dyaOrig="320">
          <v:shape id="_x0000_i1051" type="#_x0000_t75" style="width:15pt;height:16.5pt" o:ole="">
            <v:imagedata r:id="rId57" o:title=""/>
          </v:shape>
          <o:OLEObject Type="Embed" ProgID="Equation.3" ShapeID="_x0000_i1051" DrawAspect="Content" ObjectID="_1826285366" r:id="rId58"/>
        </w:object>
      </w:r>
      <w:r w:rsidRPr="00100A96">
        <w:t xml:space="preserve">, то следующее приближение </w:t>
      </w:r>
      <w:r w:rsidRPr="00100A96">
        <w:rPr>
          <w:position w:val="-6"/>
        </w:rPr>
        <w:object w:dxaOrig="440" w:dyaOrig="320">
          <v:shape id="_x0000_i1052" type="#_x0000_t75" style="width:21pt;height:16.5pt" o:ole="">
            <v:imagedata r:id="rId59" o:title=""/>
          </v:shape>
          <o:OLEObject Type="Embed" ProgID="Equation.3" ShapeID="_x0000_i1052" DrawAspect="Content" ObjectID="_1826285367" r:id="rId60"/>
        </w:object>
      </w:r>
      <w:r w:rsidRPr="00100A96">
        <w:t xml:space="preserve"> определяется по формуле:</w:t>
      </w:r>
    </w:p>
    <w:p w:rsidR="00F601A5" w:rsidRPr="00100A96" w:rsidRDefault="00F601A5" w:rsidP="00F601A5">
      <w:pPr>
        <w:ind w:firstLine="284"/>
        <w:jc w:val="right"/>
      </w:pPr>
      <w:r w:rsidRPr="00100A96">
        <w:rPr>
          <w:position w:val="-30"/>
        </w:rPr>
        <w:object w:dxaOrig="2960" w:dyaOrig="720">
          <v:shape id="_x0000_i1053" type="#_x0000_t75" style="width:148.5pt;height:36pt" o:ole="">
            <v:imagedata r:id="rId61" o:title=""/>
          </v:shape>
          <o:OLEObject Type="Embed" ProgID="Equation.3" ShapeID="_x0000_i1053" DrawAspect="Content" ObjectID="_1826285368" r:id="rId62"/>
        </w:object>
      </w:r>
      <w:r w:rsidRPr="00100A96">
        <w:t xml:space="preserve"> .           </w:t>
      </w:r>
      <w:r>
        <w:t xml:space="preserve">                        </w:t>
      </w:r>
      <w:r w:rsidRPr="00100A96">
        <w:t xml:space="preserve">            (3.4)</w:t>
      </w:r>
    </w:p>
    <w:p w:rsidR="00F601A5" w:rsidRPr="00100A96" w:rsidRDefault="00F601A5" w:rsidP="00F601A5">
      <w:pPr>
        <w:ind w:firstLine="284"/>
        <w:jc w:val="both"/>
      </w:pPr>
      <w:r w:rsidRPr="00100A96">
        <w:t xml:space="preserve">Метод Ньютона также называют </w:t>
      </w:r>
      <w:r w:rsidRPr="00100A96">
        <w:rPr>
          <w:i/>
        </w:rPr>
        <w:t>методом касательных</w:t>
      </w:r>
      <w:r w:rsidRPr="00100A96">
        <w:t xml:space="preserve">, так как новое приближение </w:t>
      </w:r>
      <w:r w:rsidRPr="00100A96">
        <w:rPr>
          <w:position w:val="-6"/>
        </w:rPr>
        <w:object w:dxaOrig="440" w:dyaOrig="320">
          <v:shape id="_x0000_i1054" type="#_x0000_t75" style="width:21pt;height:16.5pt" o:ole="">
            <v:imagedata r:id="rId63" o:title=""/>
          </v:shape>
          <o:OLEObject Type="Embed" ProgID="Equation.3" ShapeID="_x0000_i1054" DrawAspect="Content" ObjectID="_1826285369" r:id="rId64"/>
        </w:object>
      </w:r>
      <w:r w:rsidRPr="00100A96">
        <w:t xml:space="preserve"> является абсциссой точки пересечения касательной, проведенной в точке </w:t>
      </w:r>
      <w:r w:rsidRPr="00100A96">
        <w:rPr>
          <w:position w:val="-10"/>
        </w:rPr>
        <w:object w:dxaOrig="1080" w:dyaOrig="360">
          <v:shape id="_x0000_i1055" type="#_x0000_t75" style="width:54pt;height:18pt" o:ole="">
            <v:imagedata r:id="rId65" o:title=""/>
          </v:shape>
          <o:OLEObject Type="Embed" ProgID="Equation.3" ShapeID="_x0000_i1055" DrawAspect="Content" ObjectID="_1826285370" r:id="rId66"/>
        </w:object>
      </w:r>
      <w:r w:rsidRPr="00100A96">
        <w:t xml:space="preserve"> к графику </w:t>
      </w:r>
      <w:r w:rsidRPr="00100A96">
        <w:rPr>
          <w:position w:val="-10"/>
        </w:rPr>
        <w:object w:dxaOrig="520" w:dyaOrig="340">
          <v:shape id="_x0000_i1056" type="#_x0000_t75" style="width:25.5pt;height:16.5pt" o:ole="">
            <v:imagedata r:id="rId67" o:title=""/>
          </v:shape>
          <o:OLEObject Type="Embed" ProgID="Equation.3" ShapeID="_x0000_i1056" DrawAspect="Content" ObjectID="_1826285371" r:id="rId68"/>
        </w:object>
      </w:r>
      <w:r w:rsidRPr="00100A96">
        <w:rPr>
          <w:i/>
        </w:rPr>
        <w:t>.</w:t>
      </w:r>
    </w:p>
    <w:p w:rsidR="00F601A5" w:rsidRPr="00100A96" w:rsidRDefault="00F601A5" w:rsidP="00F601A5">
      <w:pPr>
        <w:ind w:firstLine="284"/>
        <w:jc w:val="both"/>
      </w:pPr>
      <w:r w:rsidRPr="00100A96">
        <w:lastRenderedPageBreak/>
        <w:t xml:space="preserve">Метод Ньютона имеет </w:t>
      </w:r>
      <w:r w:rsidRPr="00100A96">
        <w:rPr>
          <w:i/>
        </w:rPr>
        <w:t>квадратичную сходимость</w:t>
      </w:r>
      <w:r w:rsidRPr="00100A96">
        <w:t xml:space="preserve"> т.е. погрешность на следующей итерации пропорциональна квадрату погрешности на предыдущей итерации: </w:t>
      </w:r>
      <w:r w:rsidRPr="00A253E2">
        <w:rPr>
          <w:position w:val="-24"/>
        </w:rPr>
        <w:object w:dxaOrig="2500" w:dyaOrig="600">
          <v:shape id="_x0000_i1057" type="#_x0000_t75" style="width:124.5pt;height:30pt" o:ole="">
            <v:imagedata r:id="rId69" o:title=""/>
          </v:shape>
          <o:OLEObject Type="Embed" ProgID="Equation.3" ShapeID="_x0000_i1057" DrawAspect="Content" ObjectID="_1826285372" r:id="rId70"/>
        </w:object>
      </w:r>
      <w:r>
        <w:t>.</w:t>
      </w:r>
    </w:p>
    <w:p w:rsidR="00F601A5" w:rsidRPr="00100A96" w:rsidRDefault="00F601A5" w:rsidP="00F601A5">
      <w:pPr>
        <w:spacing w:before="120"/>
        <w:ind w:firstLine="284"/>
        <w:jc w:val="both"/>
      </w:pPr>
      <w:r w:rsidRPr="00100A96">
        <w:rPr>
          <w:b/>
        </w:rPr>
        <w:t>3. Модифицированный метод Ньютона.</w:t>
      </w:r>
      <w:r w:rsidRPr="00100A96">
        <w:t xml:space="preserve"> По этому методу производную вычисляют один лишь раз в точке </w:t>
      </w:r>
      <w:r w:rsidRPr="00100A96">
        <w:rPr>
          <w:position w:val="-6"/>
        </w:rPr>
        <w:object w:dxaOrig="279" w:dyaOrig="320">
          <v:shape id="_x0000_i1058" type="#_x0000_t75" style="width:13.5pt;height:16.5pt" o:ole="">
            <v:imagedata r:id="rId71" o:title=""/>
          </v:shape>
          <o:OLEObject Type="Embed" ProgID="Equation.3" ShapeID="_x0000_i1058" DrawAspect="Content" ObjectID="_1826285373" r:id="rId72"/>
        </w:object>
      </w:r>
      <w:r w:rsidRPr="00100A96">
        <w:t>. Расчетная формула имеет вид:</w:t>
      </w:r>
    </w:p>
    <w:p w:rsidR="00F601A5" w:rsidRPr="00100A96" w:rsidRDefault="00F601A5" w:rsidP="00F601A5">
      <w:pPr>
        <w:ind w:firstLine="284"/>
        <w:jc w:val="right"/>
      </w:pPr>
      <w:r w:rsidRPr="00100A96">
        <w:rPr>
          <w:position w:val="-30"/>
        </w:rPr>
        <w:object w:dxaOrig="2900" w:dyaOrig="720">
          <v:shape id="_x0000_i1059" type="#_x0000_t75" style="width:145.5pt;height:36pt" o:ole="">
            <v:imagedata r:id="rId73" o:title=""/>
          </v:shape>
          <o:OLEObject Type="Embed" ProgID="Equation.3" ShapeID="_x0000_i1059" DrawAspect="Content" ObjectID="_1826285374" r:id="rId74"/>
        </w:object>
      </w:r>
      <w:r w:rsidRPr="00100A96">
        <w:t xml:space="preserve"> .         </w:t>
      </w:r>
      <w:r>
        <w:t xml:space="preserve">                         </w:t>
      </w:r>
      <w:r w:rsidRPr="00100A96">
        <w:t xml:space="preserve">              (3.5)</w:t>
      </w:r>
    </w:p>
    <w:p w:rsidR="00F601A5" w:rsidRPr="00100A96" w:rsidRDefault="00F601A5" w:rsidP="00F601A5">
      <w:pPr>
        <w:ind w:firstLine="284"/>
        <w:jc w:val="both"/>
      </w:pPr>
      <w:r w:rsidRPr="00100A96">
        <w:t xml:space="preserve">Метод имеет линейную сходимость, т.е. </w:t>
      </w:r>
      <w:r w:rsidRPr="001E6B20">
        <w:rPr>
          <w:position w:val="-16"/>
        </w:rPr>
        <w:object w:dxaOrig="2280" w:dyaOrig="440">
          <v:shape id="_x0000_i1060" type="#_x0000_t75" style="width:114pt;height:21pt" o:ole="">
            <v:imagedata r:id="rId75" o:title=""/>
          </v:shape>
          <o:OLEObject Type="Embed" ProgID="Equation.3" ShapeID="_x0000_i1060" DrawAspect="Content" ObjectID="_1826285375" r:id="rId76"/>
        </w:object>
      </w:r>
      <w:r w:rsidRPr="00100A96">
        <w:t xml:space="preserve"> </w:t>
      </w:r>
    </w:p>
    <w:p w:rsidR="00F601A5" w:rsidRPr="00100A96" w:rsidRDefault="00F601A5" w:rsidP="00F601A5">
      <w:pPr>
        <w:spacing w:before="120"/>
        <w:ind w:firstLine="284"/>
        <w:jc w:val="both"/>
      </w:pPr>
      <w:r w:rsidRPr="00100A96">
        <w:rPr>
          <w:b/>
        </w:rPr>
        <w:t>4. Метод секущих.</w:t>
      </w:r>
      <w:r w:rsidRPr="00100A96">
        <w:t xml:space="preserve"> Этот метод получается из метода Ньютона (3.4) заменой производной </w:t>
      </w:r>
      <w:r w:rsidRPr="00100A96">
        <w:rPr>
          <w:position w:val="-10"/>
        </w:rPr>
        <w:object w:dxaOrig="680" w:dyaOrig="360">
          <v:shape id="_x0000_i1061" type="#_x0000_t75" style="width:34.5pt;height:18pt" o:ole="">
            <v:imagedata r:id="rId77" o:title=""/>
          </v:shape>
          <o:OLEObject Type="Embed" ProgID="Equation.3" ShapeID="_x0000_i1061" DrawAspect="Content" ObjectID="_1826285376" r:id="rId78"/>
        </w:object>
      </w:r>
      <w:r w:rsidRPr="00100A96">
        <w:t xml:space="preserve"> разностью </w:t>
      </w:r>
      <w:r w:rsidRPr="00100A96">
        <w:rPr>
          <w:position w:val="-24"/>
        </w:rPr>
        <w:object w:dxaOrig="1560" w:dyaOrig="660">
          <v:shape id="_x0000_i1062" type="#_x0000_t75" style="width:78pt;height:33pt" o:ole="">
            <v:imagedata r:id="rId79" o:title=""/>
          </v:shape>
          <o:OLEObject Type="Embed" ProgID="Equation.3" ShapeID="_x0000_i1062" DrawAspect="Content" ObjectID="_1826285377" r:id="rId80"/>
        </w:object>
      </w:r>
      <w:r w:rsidRPr="00100A96">
        <w:t xml:space="preserve">, вычисляемой по известным значениям </w:t>
      </w:r>
      <w:r w:rsidRPr="00100A96">
        <w:rPr>
          <w:position w:val="-6"/>
        </w:rPr>
        <w:object w:dxaOrig="300" w:dyaOrig="320">
          <v:shape id="_x0000_i1063" type="#_x0000_t75" style="width:15pt;height:16.5pt" o:ole="">
            <v:imagedata r:id="rId81" o:title=""/>
          </v:shape>
          <o:OLEObject Type="Embed" ProgID="Equation.3" ShapeID="_x0000_i1063" DrawAspect="Content" ObjectID="_1826285378" r:id="rId82"/>
        </w:object>
      </w:r>
      <w:r w:rsidRPr="00100A96">
        <w:t xml:space="preserve"> и </w:t>
      </w:r>
      <w:r w:rsidRPr="00100A96">
        <w:rPr>
          <w:position w:val="-6"/>
        </w:rPr>
        <w:object w:dxaOrig="420" w:dyaOrig="320">
          <v:shape id="_x0000_i1064" type="#_x0000_t75" style="width:21pt;height:16.5pt" o:ole="">
            <v:imagedata r:id="rId83" o:title=""/>
          </v:shape>
          <o:OLEObject Type="Embed" ProgID="Equation.3" ShapeID="_x0000_i1064" DrawAspect="Content" ObjectID="_1826285379" r:id="rId84"/>
        </w:object>
      </w:r>
      <w:r w:rsidRPr="00100A96">
        <w:t xml:space="preserve">. В результате получаем итерационный процесс </w:t>
      </w:r>
    </w:p>
    <w:p w:rsidR="00F601A5" w:rsidRPr="00100A96" w:rsidRDefault="00F601A5" w:rsidP="00F601A5">
      <w:pPr>
        <w:ind w:firstLine="284"/>
        <w:jc w:val="right"/>
      </w:pPr>
      <w:r w:rsidRPr="00100A96">
        <w:rPr>
          <w:position w:val="-30"/>
        </w:rPr>
        <w:object w:dxaOrig="3260" w:dyaOrig="720">
          <v:shape id="_x0000_i1065" type="#_x0000_t75" style="width:163.5pt;height:36pt" o:ole="">
            <v:imagedata r:id="rId85" o:title=""/>
          </v:shape>
          <o:OLEObject Type="Embed" ProgID="Equation.3" ShapeID="_x0000_i1065" DrawAspect="Content" ObjectID="_1826285380" r:id="rId86"/>
        </w:object>
      </w:r>
      <w:r w:rsidRPr="00100A96">
        <w:t xml:space="preserve">.        </w:t>
      </w:r>
      <w:r>
        <w:t xml:space="preserve">                           </w:t>
      </w:r>
      <w:r w:rsidRPr="00100A96">
        <w:t xml:space="preserve">           (3.6)</w:t>
      </w:r>
    </w:p>
    <w:p w:rsidR="00F601A5" w:rsidRPr="00100A96" w:rsidRDefault="00F601A5" w:rsidP="00F601A5">
      <w:pPr>
        <w:ind w:firstLine="284"/>
        <w:jc w:val="both"/>
      </w:pPr>
      <w:r w:rsidRPr="00100A96">
        <w:t xml:space="preserve">Метод секущих является </w:t>
      </w:r>
      <w:proofErr w:type="spellStart"/>
      <w:r w:rsidRPr="00100A96">
        <w:t>двухшаговым</w:t>
      </w:r>
      <w:proofErr w:type="spellEnd"/>
      <w:r w:rsidRPr="00100A96">
        <w:t xml:space="preserve">, так как новое приближение </w:t>
      </w:r>
      <w:r w:rsidRPr="00100A96">
        <w:rPr>
          <w:position w:val="-6"/>
        </w:rPr>
        <w:object w:dxaOrig="440" w:dyaOrig="320">
          <v:shape id="_x0000_i1066" type="#_x0000_t75" style="width:21pt;height:16.5pt" o:ole="">
            <v:imagedata r:id="rId87" o:title=""/>
          </v:shape>
          <o:OLEObject Type="Embed" ProgID="Equation.3" ShapeID="_x0000_i1066" DrawAspect="Content" ObjectID="_1826285381" r:id="rId88"/>
        </w:object>
      </w:r>
      <w:r w:rsidRPr="00100A96">
        <w:t xml:space="preserve"> определяется двумя предыдущими </w:t>
      </w:r>
      <w:r w:rsidRPr="00100A96">
        <w:rPr>
          <w:position w:val="-6"/>
        </w:rPr>
        <w:object w:dxaOrig="300" w:dyaOrig="320">
          <v:shape id="_x0000_i1067" type="#_x0000_t75" style="width:15pt;height:16.5pt" o:ole="">
            <v:imagedata r:id="rId89" o:title=""/>
          </v:shape>
          <o:OLEObject Type="Embed" ProgID="Equation.3" ShapeID="_x0000_i1067" DrawAspect="Content" ObjectID="_1826285382" r:id="rId90"/>
        </w:object>
      </w:r>
      <w:r w:rsidRPr="00100A96">
        <w:t xml:space="preserve"> и </w:t>
      </w:r>
      <w:r w:rsidRPr="00100A96">
        <w:rPr>
          <w:position w:val="-6"/>
        </w:rPr>
        <w:object w:dxaOrig="420" w:dyaOrig="320">
          <v:shape id="_x0000_i1068" type="#_x0000_t75" style="width:21pt;height:16.5pt" o:ole="">
            <v:imagedata r:id="rId91" o:title=""/>
          </v:shape>
          <o:OLEObject Type="Embed" ProgID="Equation.3" ShapeID="_x0000_i1068" DrawAspect="Content" ObjectID="_1826285383" r:id="rId92"/>
        </w:object>
      </w:r>
      <w:r w:rsidRPr="00100A96">
        <w:t xml:space="preserve">. В методе секущих необходимо задавать два начальных приближения </w:t>
      </w:r>
      <w:r w:rsidRPr="00100A96">
        <w:rPr>
          <w:position w:val="-6"/>
        </w:rPr>
        <w:object w:dxaOrig="279" w:dyaOrig="320">
          <v:shape id="_x0000_i1069" type="#_x0000_t75" style="width:13.5pt;height:16.5pt" o:ole="">
            <v:imagedata r:id="rId93" o:title=""/>
          </v:shape>
          <o:OLEObject Type="Embed" ProgID="Equation.3" ShapeID="_x0000_i1069" DrawAspect="Content" ObjectID="_1826285384" r:id="rId94"/>
        </w:object>
      </w:r>
      <w:r w:rsidRPr="00100A96">
        <w:t xml:space="preserve"> и </w:t>
      </w:r>
      <w:r w:rsidRPr="00100A96">
        <w:rPr>
          <w:position w:val="-6"/>
        </w:rPr>
        <w:object w:dxaOrig="260" w:dyaOrig="320">
          <v:shape id="_x0000_i1070" type="#_x0000_t75" style="width:13.5pt;height:16.5pt" o:ole="">
            <v:imagedata r:id="rId95" o:title=""/>
          </v:shape>
          <o:OLEObject Type="Embed" ProgID="Equation.3" ShapeID="_x0000_i1070" DrawAspect="Content" ObjectID="_1826285385" r:id="rId96"/>
        </w:object>
      </w:r>
      <w:r w:rsidRPr="00100A96">
        <w:t>.</w:t>
      </w:r>
      <w:r>
        <w:t xml:space="preserve"> Порядок сходимости метода секущих </w:t>
      </w:r>
      <w:proofErr w:type="spellStart"/>
      <w:r>
        <w:t>неопределен</w:t>
      </w:r>
      <w:proofErr w:type="spellEnd"/>
      <w:r>
        <w:t>.</w:t>
      </w:r>
    </w:p>
    <w:p w:rsidR="00F601A5" w:rsidRPr="00100A96" w:rsidRDefault="00F601A5" w:rsidP="00F601A5">
      <w:pPr>
        <w:spacing w:before="120"/>
        <w:ind w:firstLine="284"/>
        <w:jc w:val="both"/>
      </w:pPr>
      <w:r w:rsidRPr="00100A96">
        <w:rPr>
          <w:b/>
        </w:rPr>
        <w:t xml:space="preserve">5. Разностный метод Ньютона. </w:t>
      </w:r>
      <w:r w:rsidRPr="00100A96">
        <w:t xml:space="preserve">Данный метод также выводится из метода Ньютона (3.2) путем аппроксимации производной </w:t>
      </w:r>
      <w:r w:rsidRPr="00100A96">
        <w:rPr>
          <w:position w:val="-10"/>
        </w:rPr>
        <w:object w:dxaOrig="680" w:dyaOrig="360">
          <v:shape id="_x0000_i1071" type="#_x0000_t75" style="width:34.5pt;height:18pt" o:ole="">
            <v:imagedata r:id="rId97" o:title=""/>
          </v:shape>
          <o:OLEObject Type="Embed" ProgID="Equation.3" ShapeID="_x0000_i1071" DrawAspect="Content" ObjectID="_1826285386" r:id="rId98"/>
        </w:object>
      </w:r>
      <w:r w:rsidRPr="00100A96">
        <w:t xml:space="preserve"> выражением:</w:t>
      </w:r>
    </w:p>
    <w:p w:rsidR="00F601A5" w:rsidRPr="00100A96" w:rsidRDefault="00F601A5" w:rsidP="00F601A5">
      <w:pPr>
        <w:jc w:val="right"/>
      </w:pPr>
      <w:r w:rsidRPr="00100A96">
        <w:rPr>
          <w:position w:val="-24"/>
        </w:rPr>
        <w:object w:dxaOrig="2980" w:dyaOrig="660">
          <v:shape id="_x0000_i1072" type="#_x0000_t75" style="width:150pt;height:33pt" o:ole="" fillcolor="window">
            <v:imagedata r:id="rId99" o:title=""/>
          </v:shape>
          <o:OLEObject Type="Embed" ProgID="Equation.3" ShapeID="_x0000_i1072" DrawAspect="Content" ObjectID="_1826285387" r:id="rId100"/>
        </w:object>
      </w:r>
      <w:proofErr w:type="gramStart"/>
      <w:r w:rsidRPr="00100A96">
        <w:t xml:space="preserve">,   </w:t>
      </w:r>
      <w:proofErr w:type="gramEnd"/>
      <w:r w:rsidRPr="00100A96">
        <w:t xml:space="preserve">        </w:t>
      </w:r>
      <w:r>
        <w:t xml:space="preserve">                         </w:t>
      </w:r>
      <w:r w:rsidRPr="00100A96">
        <w:t xml:space="preserve">           (3.7)</w:t>
      </w:r>
    </w:p>
    <w:p w:rsidR="00F601A5" w:rsidRPr="00100A96" w:rsidRDefault="00F601A5" w:rsidP="00F601A5">
      <w:pPr>
        <w:jc w:val="both"/>
      </w:pPr>
      <w:r w:rsidRPr="00100A96">
        <w:t xml:space="preserve">и при малых </w:t>
      </w:r>
      <w:r w:rsidRPr="00100A96">
        <w:rPr>
          <w:i/>
          <w:lang w:val="en-US"/>
        </w:rPr>
        <w:t>h</w:t>
      </w:r>
      <w:r w:rsidRPr="00100A96">
        <w:rPr>
          <w:i/>
        </w:rPr>
        <w:t xml:space="preserve"> </w:t>
      </w:r>
      <w:r w:rsidRPr="00100A96">
        <w:t>получаем итерационную формулу</w:t>
      </w:r>
    </w:p>
    <w:p w:rsidR="00F601A5" w:rsidRDefault="00F601A5" w:rsidP="00F601A5">
      <w:pPr>
        <w:ind w:firstLine="284"/>
        <w:jc w:val="right"/>
      </w:pPr>
      <w:r w:rsidRPr="00100A96">
        <w:rPr>
          <w:position w:val="-30"/>
        </w:rPr>
        <w:object w:dxaOrig="3460" w:dyaOrig="680">
          <v:shape id="_x0000_i1073" type="#_x0000_t75" style="width:172.5pt;height:34.5pt" o:ole="" fillcolor="window">
            <v:imagedata r:id="rId101" o:title=""/>
          </v:shape>
          <o:OLEObject Type="Embed" ProgID="Equation.3" ShapeID="_x0000_i1073" DrawAspect="Content" ObjectID="_1826285388" r:id="rId102"/>
        </w:object>
      </w:r>
      <w:r>
        <w:t xml:space="preserve"> </w:t>
      </w:r>
      <w:r w:rsidRPr="00100A96">
        <w:t xml:space="preserve">.       </w:t>
      </w:r>
      <w:r>
        <w:t xml:space="preserve">                          </w:t>
      </w:r>
      <w:r w:rsidRPr="00100A96">
        <w:t xml:space="preserve">        (3.8)</w:t>
      </w:r>
    </w:p>
    <w:p w:rsidR="00F601A5" w:rsidRPr="00100A96" w:rsidRDefault="00F601A5" w:rsidP="00F601A5">
      <w:pPr>
        <w:jc w:val="both"/>
      </w:pPr>
      <w:r>
        <w:t xml:space="preserve">Порядок сходимости разностного метода Ньютона </w:t>
      </w:r>
      <w:proofErr w:type="spellStart"/>
      <w:r>
        <w:t>неопределен</w:t>
      </w:r>
      <w:proofErr w:type="spellEnd"/>
      <w:r>
        <w:t>.</w:t>
      </w:r>
    </w:p>
    <w:p w:rsidR="00F601A5" w:rsidRPr="00100A96" w:rsidRDefault="00F601A5" w:rsidP="00F601A5">
      <w:pPr>
        <w:spacing w:before="120"/>
        <w:ind w:firstLine="284"/>
        <w:jc w:val="both"/>
      </w:pPr>
      <w:r w:rsidRPr="00100A96">
        <w:rPr>
          <w:b/>
        </w:rPr>
        <w:t xml:space="preserve">6. Метод </w:t>
      </w:r>
      <w:proofErr w:type="spellStart"/>
      <w:r w:rsidRPr="00100A96">
        <w:rPr>
          <w:b/>
        </w:rPr>
        <w:t>Стеффенсена</w:t>
      </w:r>
      <w:proofErr w:type="spellEnd"/>
      <w:r w:rsidRPr="00100A96">
        <w:rPr>
          <w:b/>
        </w:rPr>
        <w:t xml:space="preserve">. </w:t>
      </w:r>
      <w:r w:rsidRPr="00100A96">
        <w:t xml:space="preserve">Заменим в выражении (3.8) величину </w:t>
      </w:r>
      <w:r w:rsidRPr="00100A96">
        <w:rPr>
          <w:i/>
          <w:lang w:val="en-US"/>
        </w:rPr>
        <w:t>h</w:t>
      </w:r>
      <w:r w:rsidRPr="00100A96">
        <w:rPr>
          <w:i/>
        </w:rPr>
        <w:t xml:space="preserve"> </w:t>
      </w:r>
      <w:r w:rsidRPr="00100A96">
        <w:t xml:space="preserve">значением функции </w:t>
      </w:r>
      <w:r w:rsidRPr="00100A96">
        <w:rPr>
          <w:position w:val="-10"/>
        </w:rPr>
        <w:object w:dxaOrig="620" w:dyaOrig="360">
          <v:shape id="_x0000_i1074" type="#_x0000_t75" style="width:31.5pt;height:18pt" o:ole="" fillcolor="window">
            <v:imagedata r:id="rId103" o:title=""/>
          </v:shape>
          <o:OLEObject Type="Embed" ProgID="Equation.3" ShapeID="_x0000_i1074" DrawAspect="Content" ObjectID="_1826285389" r:id="rId104"/>
        </w:object>
      </w:r>
      <w:r w:rsidRPr="00100A96">
        <w:t xml:space="preserve">, т.е. </w:t>
      </w:r>
      <w:r w:rsidRPr="00100A96">
        <w:rPr>
          <w:position w:val="-10"/>
        </w:rPr>
        <w:object w:dxaOrig="1040" w:dyaOrig="360">
          <v:shape id="_x0000_i1075" type="#_x0000_t75" style="width:51pt;height:18pt" o:ole="" fillcolor="window">
            <v:imagedata r:id="rId105" o:title=""/>
          </v:shape>
          <o:OLEObject Type="Embed" ProgID="Equation.3" ShapeID="_x0000_i1075" DrawAspect="Content" ObjectID="_1826285390" r:id="rId106"/>
        </w:object>
      </w:r>
      <w:r w:rsidRPr="00100A96">
        <w:t>. Тогда имеем следующий итерационный процесс:</w:t>
      </w:r>
    </w:p>
    <w:p w:rsidR="00F601A5" w:rsidRPr="00100A96" w:rsidRDefault="00F601A5" w:rsidP="00F601A5">
      <w:pPr>
        <w:ind w:firstLine="284"/>
        <w:jc w:val="right"/>
      </w:pPr>
      <w:r w:rsidRPr="00100A96">
        <w:rPr>
          <w:position w:val="-30"/>
        </w:rPr>
        <w:object w:dxaOrig="3320" w:dyaOrig="760">
          <v:shape id="_x0000_i1076" type="#_x0000_t75" style="width:165pt;height:37.5pt" o:ole="" fillcolor="window">
            <v:imagedata r:id="rId107" o:title=""/>
          </v:shape>
          <o:OLEObject Type="Embed" ProgID="Equation.3" ShapeID="_x0000_i1076" DrawAspect="Content" ObjectID="_1826285391" r:id="rId108"/>
        </w:object>
      </w:r>
      <w:r w:rsidRPr="00100A96">
        <w:t xml:space="preserve">.       </w:t>
      </w:r>
      <w:r>
        <w:t xml:space="preserve">                       </w:t>
      </w:r>
      <w:r w:rsidRPr="00100A96">
        <w:t xml:space="preserve">            (3.9)</w:t>
      </w:r>
    </w:p>
    <w:p w:rsidR="00F601A5" w:rsidRPr="007B145C" w:rsidRDefault="00F601A5" w:rsidP="00F601A5">
      <w:pPr>
        <w:ind w:firstLine="284"/>
        <w:jc w:val="both"/>
      </w:pPr>
      <w:r>
        <w:t xml:space="preserve">Итерационные процессы по методам 1 – 6 </w:t>
      </w:r>
      <w:proofErr w:type="spellStart"/>
      <w:r>
        <w:t>проводяться</w:t>
      </w:r>
      <w:proofErr w:type="spellEnd"/>
      <w:r>
        <w:t xml:space="preserve"> до выполнения условий</w:t>
      </w:r>
      <w:r w:rsidRPr="007B145C">
        <w:t>:</w:t>
      </w:r>
    </w:p>
    <w:p w:rsidR="00F601A5" w:rsidRDefault="00F601A5" w:rsidP="00F601A5">
      <w:pPr>
        <w:jc w:val="right"/>
      </w:pPr>
      <w:r w:rsidRPr="00EF4653">
        <w:rPr>
          <w:position w:val="-16"/>
        </w:rPr>
        <w:object w:dxaOrig="2860" w:dyaOrig="440">
          <v:shape id="_x0000_i1077" type="#_x0000_t75" style="width:142.5pt;height:21pt" o:ole="">
            <v:imagedata r:id="rId109" o:title=""/>
          </v:shape>
          <o:OLEObject Type="Embed" ProgID="Equation.3" ShapeID="_x0000_i1077" DrawAspect="Content" ObjectID="_1826285392" r:id="rId110"/>
        </w:object>
      </w:r>
      <w:proofErr w:type="gramStart"/>
      <w:r>
        <w:t xml:space="preserve">,   </w:t>
      </w:r>
      <w:proofErr w:type="gramEnd"/>
      <w:r>
        <w:t xml:space="preserve">                                          (3.10)</w:t>
      </w:r>
    </w:p>
    <w:p w:rsidR="00F601A5" w:rsidRPr="0056001C" w:rsidRDefault="00F601A5" w:rsidP="00F601A5">
      <w:pPr>
        <w:jc w:val="both"/>
      </w:pPr>
      <w:r>
        <w:t xml:space="preserve">после чего принимается </w:t>
      </w:r>
      <w:r w:rsidRPr="007B145C">
        <w:rPr>
          <w:position w:val="-10"/>
        </w:rPr>
        <w:object w:dxaOrig="900" w:dyaOrig="360">
          <v:shape id="_x0000_i1078" type="#_x0000_t75" style="width:45pt;height:18pt" o:ole="">
            <v:imagedata r:id="rId111" o:title=""/>
          </v:shape>
          <o:OLEObject Type="Embed" ProgID="Equation.3" ShapeID="_x0000_i1078" DrawAspect="Content" ObjectID="_1826285393" r:id="rId112"/>
        </w:object>
      </w:r>
      <w:r>
        <w:t xml:space="preserve"> и </w:t>
      </w:r>
      <w:r w:rsidRPr="007B145C">
        <w:rPr>
          <w:position w:val="-6"/>
        </w:rPr>
        <w:object w:dxaOrig="660" w:dyaOrig="279">
          <v:shape id="_x0000_i1079" type="#_x0000_t75" style="width:33pt;height:13.5pt" o:ole="">
            <v:imagedata r:id="rId113" o:title=""/>
          </v:shape>
          <o:OLEObject Type="Embed" ProgID="Equation.3" ShapeID="_x0000_i1079" DrawAspect="Content" ObjectID="_1826285394" r:id="rId114"/>
        </w:object>
      </w:r>
      <w:r>
        <w:t xml:space="preserve">. Порядок сходимости метода </w:t>
      </w:r>
      <w:proofErr w:type="spellStart"/>
      <w:r>
        <w:t>Стеффенсена</w:t>
      </w:r>
      <w:proofErr w:type="spellEnd"/>
      <w:r>
        <w:t xml:space="preserve"> </w:t>
      </w:r>
      <w:proofErr w:type="spellStart"/>
      <w:r>
        <w:t>неопределен</w:t>
      </w:r>
      <w:proofErr w:type="spellEnd"/>
      <w:r>
        <w:t>.</w:t>
      </w:r>
    </w:p>
    <w:p w:rsidR="00F601A5" w:rsidRPr="004E5565" w:rsidRDefault="00F601A5" w:rsidP="00F601A5">
      <w:pPr>
        <w:ind w:firstLine="284"/>
        <w:jc w:val="both"/>
        <w:rPr>
          <w:b/>
        </w:rPr>
      </w:pPr>
    </w:p>
    <w:p w:rsidR="00F601A5" w:rsidRPr="00510A8D" w:rsidRDefault="00F601A5" w:rsidP="00F601A5">
      <w:pPr>
        <w:ind w:firstLine="284"/>
        <w:jc w:val="both"/>
      </w:pPr>
      <w:r w:rsidRPr="00100A96">
        <w:rPr>
          <w:b/>
        </w:rPr>
        <w:t>Задание на лабораторную работу.</w:t>
      </w:r>
    </w:p>
    <w:p w:rsidR="00F601A5" w:rsidRDefault="00F601A5" w:rsidP="00F601A5">
      <w:pPr>
        <w:ind w:firstLine="284"/>
        <w:jc w:val="both"/>
      </w:pPr>
      <w:r>
        <w:t xml:space="preserve">На первом этапе необходимо определить все корни уравнения с известным интервалом определения функции. </w:t>
      </w:r>
      <w:r w:rsidRPr="00100A96">
        <w:t xml:space="preserve">На отрезке </w:t>
      </w:r>
      <w:r w:rsidRPr="00100A96">
        <w:rPr>
          <w:position w:val="-10"/>
        </w:rPr>
        <w:object w:dxaOrig="880" w:dyaOrig="340">
          <v:shape id="_x0000_i1080" type="#_x0000_t75" style="width:43.5pt;height:16.5pt" o:ole="">
            <v:imagedata r:id="rId115" o:title=""/>
          </v:shape>
          <o:OLEObject Type="Embed" ProgID="Equation.3" ShapeID="_x0000_i1080" DrawAspect="Content" ObjectID="_1826285395" r:id="rId116"/>
        </w:object>
      </w:r>
      <w:r w:rsidRPr="00100A96">
        <w:t xml:space="preserve"> задана функция </w:t>
      </w:r>
      <w:r w:rsidRPr="00100A96">
        <w:rPr>
          <w:position w:val="-10"/>
        </w:rPr>
        <w:object w:dxaOrig="520" w:dyaOrig="340">
          <v:shape id="_x0000_i1081" type="#_x0000_t75" style="width:25.5pt;height:16.5pt" o:ole="">
            <v:imagedata r:id="rId117" o:title=""/>
          </v:shape>
          <o:OLEObject Type="Embed" ProgID="Equation.3" ShapeID="_x0000_i1081" DrawAspect="Content" ObjectID="_1826285396" r:id="rId118"/>
        </w:object>
      </w:r>
      <w:r>
        <w:t xml:space="preserve"> (см. </w:t>
      </w:r>
      <w:r w:rsidRPr="00510A8D">
        <w:t>табл. 3.1)</w:t>
      </w:r>
      <w:r>
        <w:t>.</w:t>
      </w:r>
    </w:p>
    <w:p w:rsidR="00F601A5" w:rsidRDefault="00F601A5" w:rsidP="00F601A5">
      <w:pPr>
        <w:ind w:firstLine="284"/>
        <w:jc w:val="both"/>
      </w:pPr>
      <w:r>
        <w:t xml:space="preserve">На втором этапе необходимо локализовать один корень с неизвестным интервалом определения функции и найти его значение. Задана функция </w:t>
      </w:r>
      <w:r w:rsidRPr="00100A96">
        <w:rPr>
          <w:position w:val="-10"/>
        </w:rPr>
        <w:object w:dxaOrig="520" w:dyaOrig="340">
          <v:shape id="_x0000_i1082" type="#_x0000_t75" style="width:25.5pt;height:16.5pt" o:ole="">
            <v:imagedata r:id="rId117" o:title=""/>
          </v:shape>
          <o:OLEObject Type="Embed" ProgID="Equation.3" ShapeID="_x0000_i1082" DrawAspect="Content" ObjectID="_1826285397" r:id="rId119"/>
        </w:object>
      </w:r>
      <w:r>
        <w:t xml:space="preserve"> (см. </w:t>
      </w:r>
      <w:r w:rsidRPr="00510A8D">
        <w:t>табл. 3.</w:t>
      </w:r>
      <w:r>
        <w:t>2</w:t>
      </w:r>
      <w:r w:rsidRPr="00510A8D">
        <w:t>)</w:t>
      </w:r>
    </w:p>
    <w:p w:rsidR="00F601A5" w:rsidRPr="00100A96" w:rsidRDefault="00F601A5" w:rsidP="00F601A5">
      <w:pPr>
        <w:ind w:firstLine="284"/>
        <w:jc w:val="both"/>
      </w:pPr>
      <w:r>
        <w:t>На каждом этапе выполнения работы т</w:t>
      </w:r>
      <w:r w:rsidRPr="00100A96">
        <w:t>ребуется:</w:t>
      </w:r>
    </w:p>
    <w:p w:rsidR="00F601A5" w:rsidRPr="00100A96" w:rsidRDefault="00F601A5" w:rsidP="00F601A5">
      <w:pPr>
        <w:numPr>
          <w:ilvl w:val="0"/>
          <w:numId w:val="1"/>
        </w:numPr>
        <w:ind w:left="284" w:hanging="284"/>
        <w:jc w:val="both"/>
      </w:pPr>
      <w:r w:rsidRPr="00100A96">
        <w:t xml:space="preserve">Построить график функции </w:t>
      </w:r>
      <w:r w:rsidRPr="00100A96">
        <w:rPr>
          <w:position w:val="-10"/>
        </w:rPr>
        <w:object w:dxaOrig="520" w:dyaOrig="340">
          <v:shape id="_x0000_i1083" type="#_x0000_t75" style="width:25.5pt;height:16.5pt" o:ole="">
            <v:imagedata r:id="rId120" o:title=""/>
          </v:shape>
          <o:OLEObject Type="Embed" ProgID="Equation.3" ShapeID="_x0000_i1083" DrawAspect="Content" ObjectID="_1826285398" r:id="rId121"/>
        </w:object>
      </w:r>
      <w:r w:rsidRPr="00100A96">
        <w:t>;</w:t>
      </w:r>
    </w:p>
    <w:p w:rsidR="00F601A5" w:rsidRPr="00100A96" w:rsidRDefault="00F601A5" w:rsidP="00F601A5">
      <w:pPr>
        <w:numPr>
          <w:ilvl w:val="0"/>
          <w:numId w:val="1"/>
        </w:numPr>
        <w:ind w:left="284" w:hanging="284"/>
        <w:jc w:val="both"/>
      </w:pPr>
      <w:r w:rsidRPr="00100A96">
        <w:lastRenderedPageBreak/>
        <w:t xml:space="preserve">Найти </w:t>
      </w:r>
      <w:r>
        <w:t xml:space="preserve">интервалы локализации и </w:t>
      </w:r>
      <w:r w:rsidRPr="00100A96">
        <w:t xml:space="preserve">начальные приближения для корней </w:t>
      </w:r>
      <w:r>
        <w:t xml:space="preserve">уравнения </w:t>
      </w:r>
      <w:r w:rsidRPr="00100A96">
        <w:rPr>
          <w:position w:val="-10"/>
        </w:rPr>
        <w:object w:dxaOrig="859" w:dyaOrig="340">
          <v:shape id="_x0000_i1084" type="#_x0000_t75" style="width:43.5pt;height:16.5pt" o:ole="">
            <v:imagedata r:id="rId11" o:title=""/>
          </v:shape>
          <o:OLEObject Type="Embed" ProgID="Equation.3" ShapeID="_x0000_i1084" DrawAspect="Content" ObjectID="_1826285399" r:id="rId122"/>
        </w:object>
      </w:r>
      <w:r>
        <w:t xml:space="preserve"> (в качестве начальных приближений принять середину интервалов локализации)</w:t>
      </w:r>
      <w:r w:rsidRPr="00100A96">
        <w:t>;</w:t>
      </w:r>
    </w:p>
    <w:p w:rsidR="00F601A5" w:rsidRPr="00100A96" w:rsidRDefault="00F601A5" w:rsidP="00F601A5">
      <w:pPr>
        <w:numPr>
          <w:ilvl w:val="0"/>
          <w:numId w:val="1"/>
        </w:numPr>
        <w:ind w:left="284" w:hanging="284"/>
        <w:jc w:val="both"/>
      </w:pPr>
      <w:r w:rsidRPr="00100A96">
        <w:t xml:space="preserve">Методами </w:t>
      </w:r>
      <w:proofErr w:type="spellStart"/>
      <w:r w:rsidRPr="00100A96">
        <w:t>бисекции</w:t>
      </w:r>
      <w:proofErr w:type="spellEnd"/>
      <w:r w:rsidRPr="00100A96">
        <w:t>, Ньютона, модифицированным методом Ньютона</w:t>
      </w:r>
      <w:r>
        <w:t>, методами</w:t>
      </w:r>
      <w:r w:rsidRPr="00100A96">
        <w:t xml:space="preserve"> </w:t>
      </w:r>
      <w:r>
        <w:t xml:space="preserve">секущих и </w:t>
      </w:r>
      <w:proofErr w:type="spellStart"/>
      <w:r>
        <w:t>Стеффенсена</w:t>
      </w:r>
      <w:proofErr w:type="spellEnd"/>
      <w:r>
        <w:t xml:space="preserve"> </w:t>
      </w:r>
      <w:r w:rsidRPr="00100A96">
        <w:t xml:space="preserve">вычислить все корни уравнения (3.1) с погрешностью </w:t>
      </w:r>
      <w:r w:rsidRPr="00100A96">
        <w:rPr>
          <w:position w:val="-6"/>
        </w:rPr>
        <w:object w:dxaOrig="800" w:dyaOrig="320">
          <v:shape id="_x0000_i1085" type="#_x0000_t75" style="width:40.5pt;height:16.5pt" o:ole="">
            <v:imagedata r:id="rId123" o:title=""/>
          </v:shape>
          <o:OLEObject Type="Embed" ProgID="Equation.3" ShapeID="_x0000_i1085" DrawAspect="Content" ObjectID="_1826285400" r:id="rId124"/>
        </w:object>
      </w:r>
      <w:r>
        <w:t>.</w:t>
      </w:r>
    </w:p>
    <w:p w:rsidR="00F601A5" w:rsidRDefault="00F601A5" w:rsidP="00F601A5">
      <w:pPr>
        <w:ind w:left="207"/>
        <w:jc w:val="both"/>
      </w:pPr>
      <w:r w:rsidRPr="00100A96">
        <w:t>Для одного из корней</w:t>
      </w:r>
      <w:r>
        <w:t xml:space="preserve"> первого этапа</w:t>
      </w:r>
      <w:r w:rsidRPr="00100A96">
        <w:t xml:space="preserve"> провести исследование сходимости методов.</w:t>
      </w:r>
    </w:p>
    <w:p w:rsidR="00560328" w:rsidRDefault="00560328"/>
    <w:p w:rsidR="00F601A5" w:rsidRDefault="00F601A5" w:rsidP="00F601A5">
      <w:pPr>
        <w:pStyle w:val="2"/>
        <w:spacing w:before="240" w:after="240"/>
        <w:rPr>
          <w:lang w:val="ru-RU"/>
        </w:rPr>
      </w:pPr>
      <w:r>
        <w:rPr>
          <w:lang w:val="ru-RU"/>
        </w:rPr>
        <w:t>Исходные данные</w:t>
      </w:r>
    </w:p>
    <w:p w:rsidR="00F601A5" w:rsidRPr="00B10FB5" w:rsidRDefault="00F601A5" w:rsidP="00F601A5">
      <w:r w:rsidRPr="00B10FB5">
        <w:t>Таблица 1. Вариант задания с известной областью нахождения корней</w:t>
      </w:r>
    </w:p>
    <w:tbl>
      <w:tblPr>
        <w:tblStyle w:val="a3"/>
        <w:tblW w:w="0" w:type="auto"/>
        <w:tblInd w:w="122" w:type="dxa"/>
        <w:tblLook w:val="04A0" w:firstRow="1" w:lastRow="0" w:firstColumn="1" w:lastColumn="0" w:noHBand="0" w:noVBand="1"/>
      </w:tblPr>
      <w:tblGrid>
        <w:gridCol w:w="2978"/>
        <w:gridCol w:w="3311"/>
        <w:gridCol w:w="2934"/>
      </w:tblGrid>
      <w:tr w:rsidR="00F601A5" w:rsidTr="00A61F1F">
        <w:tc>
          <w:tcPr>
            <w:tcW w:w="3163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</w:pPr>
            <w:r>
              <w:t>№ варианта</w:t>
            </w:r>
          </w:p>
        </w:tc>
        <w:tc>
          <w:tcPr>
            <w:tcW w:w="3285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  <w:rPr>
                <w:lang w:val="en-US"/>
              </w:rPr>
            </w:pPr>
            <w:r>
              <w:rPr>
                <w:position w:val="-12"/>
              </w:rPr>
              <w:object w:dxaOrig="620" w:dyaOrig="360">
                <v:shape id="_x0000_i1086" type="#_x0000_t75" style="width:31.5pt;height:18pt" o:ole="">
                  <v:imagedata r:id="rId125" o:title=""/>
                </v:shape>
                <o:OLEObject Type="Embed" ProgID="Equation.3" ShapeID="_x0000_i1086" DrawAspect="Content" ObjectID="_1826285401" r:id="rId126"/>
              </w:object>
            </w:r>
          </w:p>
        </w:tc>
        <w:tc>
          <w:tcPr>
            <w:tcW w:w="3163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  <w:rPr>
                <w:lang w:val="en-US"/>
              </w:rPr>
            </w:pPr>
            <w:r>
              <w:rPr>
                <w:position w:val="-10"/>
                <w:lang w:val="en-US"/>
              </w:rPr>
              <w:object w:dxaOrig="620" w:dyaOrig="340">
                <v:shape id="_x0000_i1087" type="#_x0000_t75" style="width:31.5pt;height:16.5pt" o:ole="">
                  <v:imagedata r:id="rId127" o:title=""/>
                </v:shape>
                <o:OLEObject Type="Embed" ProgID="Equation.3" ShapeID="_x0000_i1087" DrawAspect="Content" ObjectID="_1826285402" r:id="rId128"/>
              </w:object>
            </w:r>
          </w:p>
        </w:tc>
      </w:tr>
      <w:tr w:rsidR="00F601A5" w:rsidTr="00A61F1F">
        <w:tc>
          <w:tcPr>
            <w:tcW w:w="3163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</w:pPr>
            <w:r>
              <w:t>4</w:t>
            </w:r>
          </w:p>
        </w:tc>
        <w:tc>
          <w:tcPr>
            <w:tcW w:w="3285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  <w:rPr>
                <w:lang w:val="en-US"/>
              </w:rPr>
            </w:pPr>
            <w:r w:rsidRPr="00510A8D">
              <w:rPr>
                <w:position w:val="-22"/>
                <w:sz w:val="24"/>
                <w:szCs w:val="24"/>
              </w:rPr>
              <w:object w:dxaOrig="1980" w:dyaOrig="560">
                <v:shape id="_x0000_i1088" type="#_x0000_t75" style="width:154.5pt;height:43.5pt" o:ole="" fillcolor="window">
                  <v:imagedata r:id="rId129" o:title=""/>
                </v:shape>
                <o:OLEObject Type="Embed" ProgID="Equation.3" ShapeID="_x0000_i1088" DrawAspect="Content" ObjectID="_1826285403" r:id="rId130"/>
              </w:object>
            </w:r>
          </w:p>
        </w:tc>
        <w:tc>
          <w:tcPr>
            <w:tcW w:w="3163" w:type="dxa"/>
            <w:vAlign w:val="center"/>
          </w:tcPr>
          <w:p w:rsidR="00F601A5" w:rsidRPr="00F8433A" w:rsidRDefault="00F601A5" w:rsidP="00A61F1F">
            <w:pPr>
              <w:pStyle w:val="a4"/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[0; 2]</w:t>
            </w:r>
          </w:p>
        </w:tc>
      </w:tr>
    </w:tbl>
    <w:p w:rsidR="00F601A5" w:rsidRDefault="00F601A5"/>
    <w:p w:rsidR="00F601A5" w:rsidRDefault="00F601A5">
      <w:r>
        <w:t>Таблица 2. Вариант задания с неизвестной областью нахождения корней</w:t>
      </w:r>
    </w:p>
    <w:tbl>
      <w:tblPr>
        <w:tblStyle w:val="a3"/>
        <w:tblW w:w="0" w:type="auto"/>
        <w:tblInd w:w="122" w:type="dxa"/>
        <w:tblLook w:val="04A0" w:firstRow="1" w:lastRow="0" w:firstColumn="1" w:lastColumn="0" w:noHBand="0" w:noVBand="1"/>
      </w:tblPr>
      <w:tblGrid>
        <w:gridCol w:w="3025"/>
        <w:gridCol w:w="3207"/>
        <w:gridCol w:w="2991"/>
      </w:tblGrid>
      <w:tr w:rsidR="00F601A5" w:rsidTr="00A61F1F">
        <w:tc>
          <w:tcPr>
            <w:tcW w:w="3163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</w:pPr>
            <w:r>
              <w:t>№ варианта</w:t>
            </w:r>
          </w:p>
        </w:tc>
        <w:tc>
          <w:tcPr>
            <w:tcW w:w="3285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  <w:rPr>
                <w:lang w:val="en-US"/>
              </w:rPr>
            </w:pPr>
            <w:r>
              <w:rPr>
                <w:position w:val="-12"/>
              </w:rPr>
              <w:object w:dxaOrig="620" w:dyaOrig="360">
                <v:shape id="_x0000_i1089" type="#_x0000_t75" style="width:31.5pt;height:18pt" o:ole="">
                  <v:imagedata r:id="rId125" o:title=""/>
                </v:shape>
                <o:OLEObject Type="Embed" ProgID="Equation.3" ShapeID="_x0000_i1089" DrawAspect="Content" ObjectID="_1826285404" r:id="rId131"/>
              </w:object>
            </w:r>
          </w:p>
        </w:tc>
        <w:tc>
          <w:tcPr>
            <w:tcW w:w="3163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  <w:rPr>
                <w:lang w:val="en-US"/>
              </w:rPr>
            </w:pPr>
            <w:r>
              <w:rPr>
                <w:position w:val="-10"/>
                <w:lang w:val="en-US"/>
              </w:rPr>
              <w:object w:dxaOrig="620" w:dyaOrig="340">
                <v:shape id="_x0000_i1090" type="#_x0000_t75" style="width:31.5pt;height:16.5pt" o:ole="">
                  <v:imagedata r:id="rId127" o:title=""/>
                </v:shape>
                <o:OLEObject Type="Embed" ProgID="Equation.3" ShapeID="_x0000_i1090" DrawAspect="Content" ObjectID="_1826285405" r:id="rId132"/>
              </w:object>
            </w:r>
          </w:p>
        </w:tc>
      </w:tr>
      <w:tr w:rsidR="00F601A5" w:rsidRPr="00F8433A" w:rsidTr="00A61F1F">
        <w:tc>
          <w:tcPr>
            <w:tcW w:w="3163" w:type="dxa"/>
            <w:vAlign w:val="center"/>
          </w:tcPr>
          <w:p w:rsidR="00F601A5" w:rsidRDefault="00F601A5" w:rsidP="00A61F1F">
            <w:pPr>
              <w:pStyle w:val="a4"/>
              <w:spacing w:before="120" w:after="120"/>
            </w:pPr>
            <w:r>
              <w:t>4</w:t>
            </w:r>
          </w:p>
        </w:tc>
        <w:tc>
          <w:tcPr>
            <w:tcW w:w="3285" w:type="dxa"/>
            <w:vAlign w:val="center"/>
          </w:tcPr>
          <w:p w:rsidR="00F601A5" w:rsidRPr="00F601A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position w:val="-8"/>
                    <w:sz w:val="24"/>
                    <w:szCs w:val="24"/>
                  </w:rPr>
                  <w:object w:dxaOrig="1320" w:dyaOrig="400">
                    <v:shape id="_x0000_i1091" type="#_x0000_t75" style="width:100.5pt;height:31.5pt" o:ole="">
                      <v:imagedata r:id="rId133" o:title=""/>
                    </v:shape>
                    <o:OLEObject Type="Embed" ProgID="Equation.3" ShapeID="_x0000_i1091" DrawAspect="Content" ObjectID="_1826285406" r:id="rId134"/>
                  </w:object>
                </m:r>
              </m:oMath>
            </m:oMathPara>
          </w:p>
        </w:tc>
        <w:tc>
          <w:tcPr>
            <w:tcW w:w="3163" w:type="dxa"/>
            <w:vAlign w:val="center"/>
          </w:tcPr>
          <w:p w:rsidR="00F601A5" w:rsidRPr="00F601A5" w:rsidRDefault="00F601A5" w:rsidP="00A61F1F">
            <w:pPr>
              <w:pStyle w:val="a4"/>
              <w:spacing w:before="120" w:after="120"/>
            </w:pPr>
            <w:r>
              <w:t>-</w:t>
            </w:r>
          </w:p>
        </w:tc>
      </w:tr>
    </w:tbl>
    <w:p w:rsidR="00F601A5" w:rsidRDefault="00F601A5"/>
    <w:p w:rsidR="00F601A5" w:rsidRDefault="00F601A5" w:rsidP="00F601A5">
      <w:pPr>
        <w:pStyle w:val="2"/>
        <w:spacing w:before="240" w:after="240"/>
        <w:rPr>
          <w:lang w:val="ru-RU"/>
        </w:rPr>
      </w:pPr>
      <w:r>
        <w:t xml:space="preserve"> </w:t>
      </w:r>
      <w:r>
        <w:rPr>
          <w:lang w:val="ru-RU"/>
        </w:rPr>
        <w:t>Ход выполнения работы</w:t>
      </w:r>
    </w:p>
    <w:p w:rsidR="00F601A5" w:rsidRDefault="00F601A5" w:rsidP="00F601A5">
      <w:pPr>
        <w:numPr>
          <w:ilvl w:val="0"/>
          <w:numId w:val="2"/>
        </w:numPr>
        <w:spacing w:line="360" w:lineRule="auto"/>
        <w:jc w:val="both"/>
      </w:pPr>
      <w:r>
        <w:t xml:space="preserve">Построим </w:t>
      </w:r>
      <w:r w:rsidRPr="00B10FB5">
        <w:rPr>
          <w:szCs w:val="28"/>
        </w:rPr>
        <w:t xml:space="preserve">графики функций </w:t>
      </w:r>
      <w:r w:rsidRPr="00B10FB5">
        <w:rPr>
          <w:szCs w:val="28"/>
          <w:lang w:val="en-US"/>
        </w:rPr>
        <w:t>f</w:t>
      </w:r>
      <w:r w:rsidRPr="00B10FB5">
        <w:rPr>
          <w:szCs w:val="28"/>
        </w:rPr>
        <w:t>(</w:t>
      </w:r>
      <w:r w:rsidRPr="00B10FB5">
        <w:rPr>
          <w:szCs w:val="28"/>
          <w:lang w:val="en-US"/>
        </w:rPr>
        <w:t>x</w:t>
      </w:r>
      <w:r w:rsidRPr="00B10FB5">
        <w:rPr>
          <w:szCs w:val="28"/>
        </w:rPr>
        <w:t xml:space="preserve">) = </w:t>
      </w:r>
      <w:r w:rsidRPr="00B10FB5">
        <w:rPr>
          <w:position w:val="-22"/>
          <w:szCs w:val="28"/>
        </w:rPr>
        <w:object w:dxaOrig="1980" w:dyaOrig="560">
          <v:shape id="_x0000_i1092" type="#_x0000_t75" style="width:123pt;height:34.5pt" o:ole="" fillcolor="window">
            <v:imagedata r:id="rId129" o:title=""/>
          </v:shape>
          <o:OLEObject Type="Embed" ProgID="Equation.3" ShapeID="_x0000_i1092" DrawAspect="Content" ObjectID="_1826285407" r:id="rId135"/>
        </w:object>
      </w:r>
      <w:r w:rsidRPr="00B10FB5">
        <w:rPr>
          <w:szCs w:val="28"/>
        </w:rPr>
        <w:t xml:space="preserve"> на</w:t>
      </w:r>
      <w:r>
        <w:t xml:space="preserve"> интервале </w:t>
      </w:r>
      <w:r w:rsidRPr="00B10FB5">
        <w:t>[0, 2]</w:t>
      </w:r>
      <w:r w:rsidRPr="00F8433A">
        <w:t xml:space="preserve"> </w:t>
      </w:r>
      <w:r>
        <w:t>и найдем отрезки локализации корней. График приведен на рисунке1.</w:t>
      </w:r>
    </w:p>
    <w:p w:rsidR="00F601A5" w:rsidRDefault="00F601A5" w:rsidP="00F601A5">
      <w:pPr>
        <w:spacing w:line="360" w:lineRule="auto"/>
        <w:jc w:val="both"/>
      </w:pPr>
      <w:r>
        <w:t>Листинг 1 – Построение графика функции</w:t>
      </w:r>
    </w:p>
    <w:p w:rsidR="00F601A5" w:rsidRPr="00F601A5" w:rsidRDefault="00F601A5" w:rsidP="00F601A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F601A5"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 w:rsidRPr="00F601A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601A5">
        <w:rPr>
          <w:rFonts w:ascii="Courier New" w:hAnsi="Courier New" w:cs="Courier New"/>
          <w:color w:val="6A5221"/>
          <w:sz w:val="21"/>
          <w:szCs w:val="21"/>
        </w:rPr>
        <w:t>f_table31</w:t>
      </w:r>
      <w:r w:rsidRPr="00F601A5">
        <w:rPr>
          <w:rFonts w:ascii="Courier New" w:hAnsi="Courier New" w:cs="Courier New"/>
          <w:color w:val="000000"/>
          <w:sz w:val="21"/>
          <w:szCs w:val="21"/>
        </w:rPr>
        <w:t>(</w:t>
      </w:r>
      <w:r w:rsidRPr="00F601A5">
        <w:rPr>
          <w:rFonts w:ascii="Courier New" w:hAnsi="Courier New" w:cs="Courier New"/>
          <w:color w:val="001080"/>
          <w:sz w:val="21"/>
          <w:szCs w:val="21"/>
        </w:rPr>
        <w:t>x</w:t>
      </w:r>
      <w:r w:rsidRPr="00F601A5">
        <w:rPr>
          <w:rFonts w:ascii="Courier New" w:hAnsi="Courier New" w:cs="Courier New"/>
          <w:color w:val="000000"/>
          <w:sz w:val="21"/>
          <w:szCs w:val="21"/>
        </w:rPr>
        <w:t>):</w:t>
      </w:r>
    </w:p>
    <w:p w:rsidR="00F601A5" w:rsidRDefault="00F601A5" w:rsidP="00F601A5">
      <w:pPr>
        <w:shd w:val="clear" w:color="auto" w:fill="FFFFFF"/>
        <w:spacing w:line="285" w:lineRule="atLeast"/>
        <w:rPr>
          <w:rFonts w:ascii="Courier New" w:hAnsi="Courier New" w:cs="Courier New"/>
          <w:color w:val="116644"/>
          <w:sz w:val="21"/>
          <w:szCs w:val="21"/>
          <w:lang w:val="en-US"/>
        </w:rPr>
      </w:pP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    </w:t>
      </w:r>
      <w:r w:rsidRPr="00F601A5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proofErr w:type="spellStart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np.cos</w:t>
      </w:r>
      <w:proofErr w:type="spellEnd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(x</w:t>
      </w:r>
      <w:proofErr w:type="gramStart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))*</w:t>
      </w:r>
      <w:proofErr w:type="gramEnd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*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(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/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)*</w:t>
      </w:r>
      <w:proofErr w:type="spellStart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np.cos</w:t>
      </w:r>
      <w:proofErr w:type="spellEnd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(x) - 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/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</w:p>
    <w:p w:rsidR="00F601A5" w:rsidRPr="00F601A5" w:rsidRDefault="00F601A5" w:rsidP="00F601A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 = </w:t>
      </w:r>
      <w:proofErr w:type="spellStart"/>
      <w:proofErr w:type="gramStart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np.linspace</w:t>
      </w:r>
      <w:proofErr w:type="spellEnd"/>
      <w:proofErr w:type="gramEnd"/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601A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F601A5" w:rsidRPr="00F601A5" w:rsidRDefault="00F601A5" w:rsidP="00F601A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601A5">
        <w:rPr>
          <w:rFonts w:ascii="Courier New" w:hAnsi="Courier New" w:cs="Courier New"/>
          <w:color w:val="000000"/>
          <w:sz w:val="21"/>
          <w:szCs w:val="21"/>
          <w:lang w:val="en-US"/>
        </w:rPr>
        <w:t>y = f_table31(x)</w:t>
      </w:r>
    </w:p>
    <w:p w:rsidR="00F601A5" w:rsidRDefault="00F601A5" w:rsidP="00F601A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:rsidR="00F601A5" w:rsidRPr="00F601A5" w:rsidRDefault="00F601A5" w:rsidP="00F601A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601A5">
        <w:rPr>
          <w:rFonts w:ascii="Courier New" w:hAnsi="Courier New" w:cs="Courier New"/>
          <w:noProof/>
          <w:color w:val="000000"/>
          <w:sz w:val="21"/>
          <w:szCs w:val="21"/>
        </w:rPr>
        <w:lastRenderedPageBreak/>
        <w:drawing>
          <wp:inline distT="0" distB="0" distL="0" distR="0" wp14:anchorId="73B196DE" wp14:editId="0D6A542D">
            <wp:extent cx="5357004" cy="3150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72200" cy="315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1A5" w:rsidRDefault="00F601A5" w:rsidP="00F601A5">
      <w:pPr>
        <w:jc w:val="center"/>
      </w:pPr>
      <w:r>
        <w:t xml:space="preserve">Рисунок 1 – График функции </w:t>
      </w:r>
      <w:r w:rsidRPr="00B10FB5">
        <w:rPr>
          <w:lang w:val="en-US"/>
        </w:rPr>
        <w:t>f</w:t>
      </w:r>
      <w:r w:rsidRPr="00B10FB5">
        <w:t>(</w:t>
      </w:r>
      <w:r w:rsidRPr="00B10FB5">
        <w:rPr>
          <w:lang w:val="en-US"/>
        </w:rPr>
        <w:t>x</w:t>
      </w:r>
      <w:r w:rsidRPr="00B10FB5">
        <w:t xml:space="preserve">) = </w:t>
      </w:r>
      <w:r w:rsidRPr="00B10FB5">
        <w:rPr>
          <w:position w:val="-22"/>
        </w:rPr>
        <w:object w:dxaOrig="1980" w:dyaOrig="560">
          <v:shape id="_x0000_i1093" type="#_x0000_t75" style="width:123pt;height:34.5pt" o:ole="" fillcolor="window">
            <v:imagedata r:id="rId129" o:title=""/>
          </v:shape>
          <o:OLEObject Type="Embed" ProgID="Equation.3" ShapeID="_x0000_i1093" DrawAspect="Content" ObjectID="_1826285408" r:id="rId137"/>
        </w:object>
      </w:r>
    </w:p>
    <w:p w:rsidR="00F601A5" w:rsidRDefault="00F601A5" w:rsidP="00F601A5">
      <w:pPr>
        <w:jc w:val="center"/>
      </w:pPr>
    </w:p>
    <w:p w:rsidR="003127D7" w:rsidRDefault="003127D7" w:rsidP="003127D7">
      <w:r>
        <w:t>На рисунке 1 видно, что на отрезке [0;2</w:t>
      </w:r>
      <w:r w:rsidRPr="00F8433A">
        <w:t xml:space="preserve">] </w:t>
      </w:r>
      <w:r>
        <w:t xml:space="preserve">уравнение </w:t>
      </w:r>
      <w:r>
        <w:rPr>
          <w:position w:val="-12"/>
          <w:lang w:val="en-US"/>
        </w:rPr>
        <w:object w:dxaOrig="1020" w:dyaOrig="360">
          <v:shape id="_x0000_i1094" type="#_x0000_t75" style="width:51pt;height:18pt" o:ole="">
            <v:imagedata r:id="rId138" o:title=""/>
          </v:shape>
          <o:OLEObject Type="Embed" ProgID="Equation.3" ShapeID="_x0000_i1094" DrawAspect="Content" ObjectID="_1826285409" r:id="rId139"/>
        </w:object>
      </w:r>
      <w:r>
        <w:t xml:space="preserve"> имеет два решения. В качестве отрезков локализации возьмем отрезки [1.25;1.5</w:t>
      </w:r>
      <w:r w:rsidRPr="00B10FB5">
        <w:t xml:space="preserve">] </w:t>
      </w:r>
      <w:r>
        <w:t>и [1.75;2.0</w:t>
      </w:r>
      <w:r w:rsidRPr="00B10FB5">
        <w:t>].</w:t>
      </w:r>
    </w:p>
    <w:p w:rsidR="003127D7" w:rsidRPr="00B10FB5" w:rsidRDefault="003127D7" w:rsidP="003127D7"/>
    <w:p w:rsidR="003127D7" w:rsidRDefault="003127D7" w:rsidP="003127D7">
      <w:pPr>
        <w:pStyle w:val="a6"/>
        <w:numPr>
          <w:ilvl w:val="0"/>
          <w:numId w:val="2"/>
        </w:numPr>
        <w:spacing w:line="360" w:lineRule="auto"/>
        <w:jc w:val="both"/>
      </w:pPr>
      <w:r>
        <w:t xml:space="preserve">Составим программу нахождения корней уравнения </w:t>
      </w:r>
      <w:r>
        <w:rPr>
          <w:position w:val="-12"/>
          <w:lang w:val="en-US"/>
        </w:rPr>
        <w:object w:dxaOrig="1020" w:dyaOrig="360">
          <v:shape id="_x0000_i1095" type="#_x0000_t75" style="width:51pt;height:18pt" o:ole="">
            <v:imagedata r:id="rId138" o:title=""/>
          </v:shape>
          <o:OLEObject Type="Embed" ProgID="Equation.3" ShapeID="_x0000_i1095" DrawAspect="Content" ObjectID="_1826285410" r:id="rId140"/>
        </w:object>
      </w:r>
      <w:r>
        <w:t xml:space="preserve"> на отрезках [1.25;1.5</w:t>
      </w:r>
      <w:r w:rsidRPr="00B10FB5">
        <w:t>]</w:t>
      </w:r>
      <w:r>
        <w:t xml:space="preserve"> и [1.75;2.0] с погрешностью </w:t>
      </w:r>
      <w:r>
        <w:rPr>
          <w:position w:val="-6"/>
        </w:rPr>
        <w:object w:dxaOrig="923" w:dyaOrig="340">
          <v:shape id="_x0000_i1096" type="#_x0000_t75" style="width:46.5pt;height:16.5pt" o:ole="">
            <v:imagedata r:id="rId141" o:title=""/>
          </v:shape>
          <o:OLEObject Type="Embed" ProgID="Equation.3" ShapeID="_x0000_i1096" DrawAspect="Content" ObjectID="_1826285411" r:id="rId142"/>
        </w:object>
      </w:r>
      <w:r>
        <w:t xml:space="preserve"> для каждого метода. Результаты решения внесем в таблицу (см. табл. 3).</w:t>
      </w:r>
    </w:p>
    <w:p w:rsidR="003127D7" w:rsidRDefault="009D2986" w:rsidP="009D2986">
      <w:pPr>
        <w:spacing w:line="360" w:lineRule="auto"/>
        <w:jc w:val="both"/>
      </w:pPr>
      <w:r>
        <w:t>Листинг 2 – Реализация методов нахождения корней.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bisection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a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b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eps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1e-6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  <w:r w:rsidRPr="009D2986">
        <w:rPr>
          <w:rFonts w:ascii="Courier New" w:hAnsi="Courier New" w:cs="Courier New"/>
          <w:color w:val="A31515"/>
          <w:sz w:val="21"/>
          <w:szCs w:val="21"/>
        </w:rPr>
        <w:t>Метод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proofErr w:type="spellStart"/>
      <w:r w:rsidRPr="009D2986">
        <w:rPr>
          <w:rFonts w:ascii="Courier New" w:hAnsi="Courier New" w:cs="Courier New"/>
          <w:color w:val="A31515"/>
          <w:sz w:val="21"/>
          <w:szCs w:val="21"/>
        </w:rPr>
        <w:t>бисекции</w:t>
      </w:r>
      <w:proofErr w:type="spellEnd"/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b_final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a, b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b_final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) &gt; eps: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        c = (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b_final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f(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* f(c) &lt; 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b_final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c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c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    root = (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b_final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root, [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a_final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b_final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newton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df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x0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eps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1e-6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  <w:r w:rsidRPr="009D2986">
        <w:rPr>
          <w:rFonts w:ascii="Courier New" w:hAnsi="Courier New" w:cs="Courier New"/>
          <w:color w:val="A31515"/>
          <w:sz w:val="21"/>
          <w:szCs w:val="21"/>
        </w:rPr>
        <w:t>Метод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A31515"/>
          <w:sz w:val="21"/>
          <w:szCs w:val="21"/>
        </w:rPr>
        <w:t>Ньютона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    x = x0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x - f(x) /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df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(x)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x) &lt; eps: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, [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eps,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eps]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</w:rPr>
        <w:t>x_new</w:t>
      </w:r>
      <w:proofErr w:type="spellEnd"/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modified_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newton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df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x0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eps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1e-6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A31515"/>
          <w:sz w:val="21"/>
          <w:szCs w:val="21"/>
        </w:rPr>
        <w:t>"""Модифицированный метод Ньютона"""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</w:rPr>
        <w:t>    x = x0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</w:rPr>
        <w:t xml:space="preserve">    df0 =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</w:rPr>
        <w:t>(x0)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x - f(x) / df0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x) &lt; eps: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, [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eps,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eps]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x =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secant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x0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x1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eps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1e-6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A31515"/>
          <w:sz w:val="21"/>
          <w:szCs w:val="21"/>
        </w:rPr>
        <w:t>"""Метод секущих"""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</w:rPr>
        <w:t>    a, b = x0, x1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(f(b) - f(a)) &lt; 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1e-12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break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        x2 = b - f(b) * (b - a) / (f(b) - f(a))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x2 - b) &lt; eps: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x2, [a, b]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        a, b = b, x2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b, [a, b]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steffensen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x0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D2986">
        <w:rPr>
          <w:rFonts w:ascii="Courier New" w:hAnsi="Courier New" w:cs="Courier New"/>
          <w:color w:val="001080"/>
          <w:sz w:val="21"/>
          <w:szCs w:val="21"/>
          <w:lang w:val="en-US"/>
        </w:rPr>
        <w:t>eps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1e-6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  <w:r w:rsidRPr="009D2986">
        <w:rPr>
          <w:rFonts w:ascii="Courier New" w:hAnsi="Courier New" w:cs="Courier New"/>
          <w:color w:val="A31515"/>
          <w:sz w:val="21"/>
          <w:szCs w:val="21"/>
        </w:rPr>
        <w:t>Метод</w:t>
      </w:r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proofErr w:type="spellStart"/>
      <w:r w:rsidRPr="009D2986">
        <w:rPr>
          <w:rFonts w:ascii="Courier New" w:hAnsi="Courier New" w:cs="Courier New"/>
          <w:color w:val="A31515"/>
          <w:sz w:val="21"/>
          <w:szCs w:val="21"/>
        </w:rPr>
        <w:t>Стеффенсена</w:t>
      </w:r>
      <w:proofErr w:type="spellEnd"/>
      <w:r w:rsidRPr="009D2986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    x = x0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fx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f(x)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denominator = </w:t>
      </w:r>
      <w:proofErr w:type="gram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f(</w:t>
      </w:r>
      <w:proofErr w:type="gram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 +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fx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-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fx</w:t>
      </w:r>
      <w:proofErr w:type="spellEnd"/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(denominator) &lt; 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1e-12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x, [x - eps, x + eps]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x -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fx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**</w:t>
      </w:r>
      <w:r w:rsidRPr="009D2986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denominator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D298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x) &lt; eps: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D298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, [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eps,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>x_new</w:t>
      </w:r>
      <w:proofErr w:type="spellEnd"/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eps]</w:t>
      </w:r>
    </w:p>
    <w:p w:rsidR="009D2986" w:rsidRPr="009D2986" w:rsidRDefault="009D2986" w:rsidP="009D298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D298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D2986"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 w:rsidRPr="009D2986">
        <w:rPr>
          <w:rFonts w:ascii="Courier New" w:hAnsi="Courier New" w:cs="Courier New"/>
          <w:color w:val="000000"/>
          <w:sz w:val="21"/>
          <w:szCs w:val="21"/>
        </w:rPr>
        <w:t>x_new</w:t>
      </w:r>
      <w:proofErr w:type="spellEnd"/>
    </w:p>
    <w:p w:rsidR="009D2986" w:rsidRPr="009D2986" w:rsidRDefault="009D2986" w:rsidP="009D2986">
      <w:pPr>
        <w:spacing w:line="360" w:lineRule="auto"/>
        <w:jc w:val="both"/>
      </w:pPr>
    </w:p>
    <w:p w:rsidR="009D2986" w:rsidRPr="00B10FB5" w:rsidRDefault="009D2986" w:rsidP="009D2986">
      <w:r>
        <w:t>Таблица 3</w:t>
      </w:r>
      <w:r w:rsidRPr="00B10FB5">
        <w:t xml:space="preserve">. Значения корней уравнения </w:t>
      </w:r>
      <w:r w:rsidRPr="00B10FB5">
        <w:rPr>
          <w:position w:val="-12"/>
          <w:lang w:val="en-US"/>
        </w:rPr>
        <w:object w:dxaOrig="1020" w:dyaOrig="360">
          <v:shape id="_x0000_i1097" type="#_x0000_t75" style="width:51pt;height:18pt" o:ole="">
            <v:imagedata r:id="rId138" o:title=""/>
          </v:shape>
          <o:OLEObject Type="Embed" ProgID="Equation.3" ShapeID="_x0000_i1097" DrawAspect="Content" ObjectID="_1826285412" r:id="rId143"/>
        </w:object>
      </w:r>
    </w:p>
    <w:tbl>
      <w:tblPr>
        <w:tblStyle w:val="a3"/>
        <w:tblW w:w="4999" w:type="pct"/>
        <w:tblLook w:val="04A0" w:firstRow="1" w:lastRow="0" w:firstColumn="1" w:lastColumn="0" w:noHBand="0" w:noVBand="1"/>
      </w:tblPr>
      <w:tblGrid>
        <w:gridCol w:w="2778"/>
        <w:gridCol w:w="3118"/>
        <w:gridCol w:w="3447"/>
      </w:tblGrid>
      <w:tr w:rsidR="009D2986" w:rsidTr="00A61F1F">
        <w:tc>
          <w:tcPr>
            <w:tcW w:w="1486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</w:pPr>
            <w:r>
              <w:t>Метод</w:t>
            </w:r>
          </w:p>
        </w:tc>
        <w:tc>
          <w:tcPr>
            <w:tcW w:w="1668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  <w:rPr>
                <w:lang w:val="en-US"/>
              </w:rPr>
            </w:pPr>
            <w:r w:rsidRPr="00F8433A">
              <w:t>[</w:t>
            </w:r>
            <w:r>
              <w:t>1.25;1.</w:t>
            </w:r>
            <w:r w:rsidR="00317BCE">
              <w:t>5</w:t>
            </w:r>
            <w:r w:rsidRPr="00F8433A">
              <w:t>]</w:t>
            </w:r>
          </w:p>
        </w:tc>
        <w:tc>
          <w:tcPr>
            <w:tcW w:w="1844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  <w:rPr>
                <w:lang w:val="en-US"/>
              </w:rPr>
            </w:pPr>
            <w:r w:rsidRPr="00F8433A">
              <w:t>[</w:t>
            </w:r>
            <w:r w:rsidR="00317BCE">
              <w:t>1.75;2.0</w:t>
            </w:r>
            <w:r w:rsidRPr="00F8433A">
              <w:t>]</w:t>
            </w:r>
          </w:p>
        </w:tc>
      </w:tr>
      <w:tr w:rsidR="009D2986" w:rsidTr="00A61F1F">
        <w:tc>
          <w:tcPr>
            <w:tcW w:w="1486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</w:pPr>
            <w:r>
              <w:t xml:space="preserve">Метод </w:t>
            </w:r>
            <w:proofErr w:type="spellStart"/>
            <w:r>
              <w:t>бисекции</w:t>
            </w:r>
            <w:proofErr w:type="spellEnd"/>
          </w:p>
        </w:tc>
        <w:tc>
          <w:tcPr>
            <w:tcW w:w="1668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lang w:val="en-US"/>
              </w:rPr>
              <w:t>1.37264872</w:t>
            </w:r>
          </w:p>
        </w:tc>
        <w:tc>
          <w:tcPr>
            <w:tcW w:w="1844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lang w:val="en-US"/>
              </w:rPr>
              <w:t>1.82760572</w:t>
            </w:r>
          </w:p>
        </w:tc>
      </w:tr>
      <w:tr w:rsidR="009D2986" w:rsidTr="00A61F1F">
        <w:tc>
          <w:tcPr>
            <w:tcW w:w="1486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</w:pPr>
            <w:r>
              <w:t>Метод Ньютона</w:t>
            </w:r>
          </w:p>
        </w:tc>
        <w:tc>
          <w:tcPr>
            <w:tcW w:w="1668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lang w:val="en-US"/>
              </w:rPr>
              <w:t>1.37264891</w:t>
            </w:r>
          </w:p>
        </w:tc>
        <w:tc>
          <w:tcPr>
            <w:tcW w:w="1844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lang w:val="en-US"/>
              </w:rPr>
              <w:t>1.82760605</w:t>
            </w:r>
          </w:p>
        </w:tc>
      </w:tr>
      <w:tr w:rsidR="009D2986" w:rsidTr="00A61F1F">
        <w:tc>
          <w:tcPr>
            <w:tcW w:w="1486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</w:pPr>
            <w:r>
              <w:t>Модифицированный метод Ньютона</w:t>
            </w:r>
          </w:p>
        </w:tc>
        <w:tc>
          <w:tcPr>
            <w:tcW w:w="1668" w:type="pct"/>
            <w:vAlign w:val="center"/>
          </w:tcPr>
          <w:p w:rsidR="009D2986" w:rsidRPr="00B10FB5" w:rsidRDefault="00DB1ED9" w:rsidP="00A61F1F">
            <w:pPr>
              <w:pStyle w:val="a4"/>
              <w:spacing w:before="120" w:after="120"/>
              <w:rPr>
                <w:lang w:val="en-US"/>
              </w:rPr>
            </w:pPr>
            <w:r w:rsidRPr="00DB1ED9">
              <w:rPr>
                <w:lang w:val="en-US"/>
              </w:rPr>
              <w:t>1.37264890</w:t>
            </w:r>
          </w:p>
        </w:tc>
        <w:tc>
          <w:tcPr>
            <w:tcW w:w="1844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</w:pPr>
            <w:r w:rsidRPr="00317BCE">
              <w:rPr>
                <w:rFonts w:eastAsiaTheme="minorEastAsia"/>
              </w:rPr>
              <w:t>1.82760610</w:t>
            </w:r>
          </w:p>
        </w:tc>
      </w:tr>
      <w:tr w:rsidR="009D2986" w:rsidTr="00A61F1F">
        <w:tc>
          <w:tcPr>
            <w:tcW w:w="1486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</w:pPr>
            <w:r>
              <w:t>Метод секущих</w:t>
            </w:r>
          </w:p>
        </w:tc>
        <w:tc>
          <w:tcPr>
            <w:tcW w:w="1668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lang w:val="en-US"/>
              </w:rPr>
              <w:t>1.37264885</w:t>
            </w:r>
          </w:p>
        </w:tc>
        <w:tc>
          <w:tcPr>
            <w:tcW w:w="1844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</w:pPr>
            <w:r w:rsidRPr="00317BCE">
              <w:rPr>
                <w:rFonts w:eastAsiaTheme="minorEastAsia"/>
              </w:rPr>
              <w:t>1.82760605</w:t>
            </w:r>
          </w:p>
        </w:tc>
      </w:tr>
      <w:tr w:rsidR="009D2986" w:rsidTr="00A61F1F">
        <w:tc>
          <w:tcPr>
            <w:tcW w:w="1486" w:type="pct"/>
            <w:vAlign w:val="center"/>
          </w:tcPr>
          <w:p w:rsidR="009D2986" w:rsidRDefault="009D2986" w:rsidP="00A61F1F">
            <w:pPr>
              <w:pStyle w:val="a4"/>
              <w:spacing w:before="120" w:after="120"/>
            </w:pPr>
            <w:r>
              <w:lastRenderedPageBreak/>
              <w:t xml:space="preserve">Метод </w:t>
            </w:r>
            <w:proofErr w:type="spellStart"/>
            <w:r>
              <w:t>Стеффенсена</w:t>
            </w:r>
            <w:proofErr w:type="spellEnd"/>
          </w:p>
        </w:tc>
        <w:tc>
          <w:tcPr>
            <w:tcW w:w="1668" w:type="pct"/>
            <w:vAlign w:val="center"/>
          </w:tcPr>
          <w:p w:rsidR="009D2986" w:rsidRPr="00B10FB5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lang w:val="en-US"/>
              </w:rPr>
              <w:t>1.37264891</w:t>
            </w:r>
          </w:p>
        </w:tc>
        <w:tc>
          <w:tcPr>
            <w:tcW w:w="1844" w:type="pct"/>
            <w:vAlign w:val="center"/>
          </w:tcPr>
          <w:p w:rsidR="009D2986" w:rsidRPr="00317BCE" w:rsidRDefault="00317BCE" w:rsidP="00A61F1F">
            <w:pPr>
              <w:pStyle w:val="a4"/>
              <w:spacing w:before="120" w:after="120"/>
              <w:rPr>
                <w:lang w:val="en-US"/>
              </w:rPr>
            </w:pPr>
            <w:r w:rsidRPr="00317BCE">
              <w:rPr>
                <w:rFonts w:eastAsiaTheme="minorEastAsia"/>
              </w:rPr>
              <w:t>1.82760605</w:t>
            </w:r>
          </w:p>
        </w:tc>
      </w:tr>
    </w:tbl>
    <w:p w:rsidR="00F601A5" w:rsidRDefault="00F601A5" w:rsidP="00F601A5"/>
    <w:p w:rsidR="00DB1ED9" w:rsidRDefault="00DB1ED9" w:rsidP="00DB1ED9">
      <w:pPr>
        <w:spacing w:beforeLines="100" w:before="240" w:line="360" w:lineRule="auto"/>
        <w:ind w:left="709"/>
        <w:jc w:val="both"/>
      </w:pPr>
      <w:r w:rsidRPr="00DB1ED9">
        <w:t>3)</w:t>
      </w:r>
      <w:r>
        <w:t>Для одного из корней проведем исследование сходимости методов. Возьмем корень [1</w:t>
      </w:r>
      <w:r>
        <w:rPr>
          <w:lang w:val="en-US"/>
        </w:rPr>
        <w:t>.25</w:t>
      </w:r>
      <w:r>
        <w:t>;1</w:t>
      </w:r>
      <w:r>
        <w:rPr>
          <w:lang w:val="en-US"/>
        </w:rPr>
        <w:t>.5</w:t>
      </w:r>
      <w:r w:rsidRPr="00DB1ED9">
        <w:t xml:space="preserve">]. </w:t>
      </w:r>
    </w:p>
    <w:p w:rsidR="00DB1ED9" w:rsidRDefault="00DB1ED9" w:rsidP="00DB1ED9">
      <w:r>
        <w:t xml:space="preserve">Для исследования сходимости необходимо вычислить величины погрешности </w:t>
      </w:r>
      <w:r>
        <w:rPr>
          <w:position w:val="-16"/>
        </w:rPr>
        <w:object w:dxaOrig="1442" w:dyaOrig="460">
          <v:shape id="_x0000_i1098" type="#_x0000_t75" style="width:1in;height:24pt" o:ole="">
            <v:imagedata r:id="rId144" o:title=""/>
          </v:shape>
          <o:OLEObject Type="Embed" ProgID="Equation.3" ShapeID="_x0000_i1098" DrawAspect="Content" ObjectID="_1826285413" r:id="rId145"/>
        </w:object>
      </w:r>
      <w:r>
        <w:t xml:space="preserve"> на каждой k-й итерации и построить зависимость </w:t>
      </w:r>
    </w:p>
    <w:p w:rsidR="00DB1ED9" w:rsidRDefault="00DB1ED9" w:rsidP="00DB1ED9">
      <w:pPr>
        <w:jc w:val="right"/>
      </w:pPr>
      <w:r>
        <w:rPr>
          <w:position w:val="-16"/>
        </w:rPr>
        <w:object w:dxaOrig="1562" w:dyaOrig="499">
          <v:shape id="_x0000_i1099" type="#_x0000_t75" style="width:78pt;height:24pt" o:ole="">
            <v:imagedata r:id="rId146" o:title=""/>
          </v:shape>
          <o:OLEObject Type="Embed" ProgID="Equation.3" ShapeID="_x0000_i1099" DrawAspect="Content" ObjectID="_1826285414" r:id="rId147"/>
        </w:object>
      </w:r>
      <w:r>
        <w:t xml:space="preserve">, </w:t>
      </w:r>
      <w:r>
        <w:rPr>
          <w:position w:val="-10"/>
        </w:rPr>
        <w:object w:dxaOrig="1623" w:dyaOrig="340">
          <v:shape id="_x0000_i1100" type="#_x0000_t75" style="width:81pt;height:16.5pt" o:ole="">
            <v:imagedata r:id="rId148" o:title=""/>
          </v:shape>
          <o:OLEObject Type="Embed" ProgID="Equation.3" ShapeID="_x0000_i1100" DrawAspect="Content" ObjectID="_1826285415" r:id="rId149"/>
        </w:object>
      </w:r>
      <w:r>
        <w:t xml:space="preserve"> . </w:t>
      </w:r>
      <w:r>
        <w:tab/>
      </w:r>
      <w:r>
        <w:tab/>
      </w:r>
      <w:r>
        <w:tab/>
      </w:r>
      <w:r>
        <w:tab/>
        <w:t>(3.11)</w:t>
      </w:r>
    </w:p>
    <w:p w:rsidR="00DB1ED9" w:rsidRPr="00F8433A" w:rsidRDefault="00DB1ED9" w:rsidP="00DB1ED9">
      <w:r>
        <w:t xml:space="preserve">Величина коэффициента p определяет практический порядок сходимости итерационного метода. Коэффициент </w:t>
      </w:r>
      <w:r>
        <w:rPr>
          <w:i/>
          <w:iCs/>
        </w:rPr>
        <w:t>p</w:t>
      </w:r>
      <w:r>
        <w:t xml:space="preserve"> определяется методом наименьших квадратов для линейной функции </w:t>
      </w:r>
      <w:r>
        <w:rPr>
          <w:position w:val="-16"/>
        </w:rPr>
        <w:object w:dxaOrig="2620" w:dyaOrig="460">
          <v:shape id="_x0000_i1101" type="#_x0000_t75" style="width:130.5pt;height:24pt" o:ole="">
            <v:imagedata r:id="rId150" o:title=""/>
          </v:shape>
          <o:OLEObject Type="Embed" ProgID="Equation.3" ShapeID="_x0000_i1101" DrawAspect="Content" ObjectID="_1826285416" r:id="rId151"/>
        </w:object>
      </w:r>
      <w:r>
        <w:t>.</w:t>
      </w:r>
    </w:p>
    <w:p w:rsidR="00DB1ED9" w:rsidRPr="00F8433A" w:rsidRDefault="00DB1ED9" w:rsidP="00DB1ED9">
      <w:r>
        <w:t xml:space="preserve">Пусть имеется </w:t>
      </w:r>
      <w:r>
        <w:rPr>
          <w:position w:val="-6"/>
        </w:rPr>
        <w:object w:dxaOrig="279" w:dyaOrig="279">
          <v:shape id="_x0000_i1102" type="#_x0000_t75" style="width:13.5pt;height:13.5pt" o:ole="">
            <v:imagedata r:id="rId152" o:title=""/>
          </v:shape>
          <o:OLEObject Type="Embed" ProgID="Equation.3" ShapeID="_x0000_i1102" DrawAspect="Content" ObjectID="_1826285417" r:id="rId153"/>
        </w:object>
      </w:r>
      <w:r>
        <w:t xml:space="preserve"> точек </w:t>
      </w:r>
      <w:r>
        <w:rPr>
          <w:position w:val="-12"/>
        </w:rPr>
        <w:object w:dxaOrig="680" w:dyaOrig="360">
          <v:shape id="_x0000_i1103" type="#_x0000_t75" style="width:33pt;height:18pt" o:ole="">
            <v:imagedata r:id="rId154" o:title=""/>
          </v:shape>
          <o:OLEObject Type="Embed" ProgID="Equation.3" ShapeID="_x0000_i1103" DrawAspect="Content" ObjectID="_1826285418" r:id="rId155"/>
        </w:object>
      </w:r>
      <w:r>
        <w:t xml:space="preserve">, </w:t>
      </w:r>
      <w:r>
        <w:rPr>
          <w:position w:val="-10"/>
        </w:rPr>
        <w:object w:dxaOrig="760" w:dyaOrig="380">
          <v:shape id="_x0000_i1104" type="#_x0000_t75" style="width:39pt;height:18pt" o:ole="">
            <v:imagedata r:id="rId156" o:title=""/>
          </v:shape>
          <o:OLEObject Type="Embed" ProgID="Equation.3" ShapeID="_x0000_i1104" DrawAspect="Content" ObjectID="_1826285419" r:id="rId157"/>
        </w:object>
      </w:r>
      <w:r>
        <w:t xml:space="preserve">. Через эти точки необходимо провести наилучшим образом линию, описываемую уравнением регрессии </w:t>
      </w:r>
    </w:p>
    <w:p w:rsidR="00DB1ED9" w:rsidRDefault="00DB1ED9" w:rsidP="00DB1ED9">
      <w:pPr>
        <w:jc w:val="right"/>
      </w:pPr>
      <w:r>
        <w:rPr>
          <w:i/>
          <w:position w:val="-12"/>
          <w:lang w:val="en-US"/>
        </w:rPr>
        <w:object w:dxaOrig="1462" w:dyaOrig="360">
          <v:shape id="_x0000_i1105" type="#_x0000_t75" style="width:73.5pt;height:18pt" o:ole="">
            <v:imagedata r:id="rId158" o:title=""/>
          </v:shape>
          <o:OLEObject Type="Embed" ProgID="Equation.3" ShapeID="_x0000_i1105" DrawAspect="Content" ObjectID="_1826285420" r:id="rId159"/>
        </w:object>
      </w:r>
      <w:r>
        <w:t>.                                          (3.12)</w:t>
      </w:r>
    </w:p>
    <w:p w:rsidR="00DB1ED9" w:rsidRDefault="00DB1ED9" w:rsidP="00DB1ED9">
      <w:r>
        <w:t>Коэффициенты A, B определяются выражениями:</w:t>
      </w:r>
    </w:p>
    <w:p w:rsidR="00DB1ED9" w:rsidRDefault="00DB1ED9" w:rsidP="00DB1ED9">
      <w:pPr>
        <w:jc w:val="right"/>
      </w:pPr>
      <w:r>
        <w:rPr>
          <w:position w:val="-68"/>
        </w:rPr>
        <w:object w:dxaOrig="5460" w:dyaOrig="1420">
          <v:shape id="_x0000_i1106" type="#_x0000_t75" style="width:273pt;height:70.5pt" o:ole="">
            <v:imagedata r:id="rId160" o:title=""/>
          </v:shape>
          <o:OLEObject Type="Embed" ProgID="Equation.3" ShapeID="_x0000_i1106" DrawAspect="Content" ObjectID="_1826285421" r:id="rId161"/>
        </w:object>
      </w:r>
      <w:r>
        <w:t xml:space="preserve">               (3.13)</w:t>
      </w:r>
    </w:p>
    <w:p w:rsidR="00DB1ED9" w:rsidRDefault="00DB1ED9" w:rsidP="00DB1ED9">
      <w:r>
        <w:t xml:space="preserve">В нашем случае </w:t>
      </w:r>
      <w:r>
        <w:rPr>
          <w:position w:val="-12"/>
        </w:rPr>
        <w:object w:dxaOrig="260" w:dyaOrig="300">
          <v:shape id="_x0000_i1107" type="#_x0000_t75" style="width:13.5pt;height:15pt" o:ole="">
            <v:imagedata r:id="rId162" o:title=""/>
          </v:shape>
          <o:OLEObject Type="Embed" ProgID="Equation.3" ShapeID="_x0000_i1107" DrawAspect="Content" ObjectID="_1826285422" r:id="rId163"/>
        </w:object>
      </w:r>
      <w:r>
        <w:t xml:space="preserve"> определяется формулой:</w:t>
      </w:r>
    </w:p>
    <w:p w:rsidR="00DB1ED9" w:rsidRDefault="00DB1ED9" w:rsidP="00DB1ED9">
      <w:pPr>
        <w:jc w:val="right"/>
      </w:pPr>
      <w:r>
        <w:rPr>
          <w:position w:val="-68"/>
        </w:rPr>
        <w:object w:dxaOrig="4943" w:dyaOrig="1422">
          <v:shape id="_x0000_i1108" type="#_x0000_t75" style="width:247.5pt;height:70.5pt" o:ole="">
            <v:imagedata r:id="rId164" o:title=""/>
          </v:shape>
          <o:OLEObject Type="Embed" ProgID="Equation.3" ShapeID="_x0000_i1108" DrawAspect="Content" ObjectID="_1826285423" r:id="rId165"/>
        </w:object>
      </w:r>
      <w:proofErr w:type="gramStart"/>
      <w:r>
        <w:t xml:space="preserve">,   </w:t>
      </w:r>
      <w:proofErr w:type="gramEnd"/>
      <w:r>
        <w:t xml:space="preserve">                  (3.14)</w:t>
      </w:r>
    </w:p>
    <w:p w:rsidR="00DB1ED9" w:rsidRDefault="00DB1ED9" w:rsidP="00DB1ED9">
      <w:r>
        <w:t>По формуле (3.14) определяется практический порядок сходимости рассматриваемых методов.</w:t>
      </w:r>
    </w:p>
    <w:p w:rsidR="00DB1ED9" w:rsidRDefault="00DB1ED9" w:rsidP="00DB1ED9">
      <w:r>
        <w:t xml:space="preserve">Построим графики зависимостей </w:t>
      </w:r>
      <w:r>
        <w:rPr>
          <w:position w:val="-12"/>
        </w:rPr>
        <w:object w:dxaOrig="2799" w:dyaOrig="400">
          <v:shape id="_x0000_i1109" type="#_x0000_t75" style="width:139.5pt;height:21pt" o:ole="">
            <v:imagedata r:id="rId166" o:title=""/>
          </v:shape>
          <o:OLEObject Type="Embed" ProgID="Equation.3" ShapeID="_x0000_i1109" DrawAspect="Content" ObjectID="_1826285424" r:id="rId167"/>
        </w:object>
      </w:r>
      <w:r>
        <w:t xml:space="preserve"> для каждого метода и определим практический порядок сходимости методов. Графики показаны на рисунках 2 – 6.</w:t>
      </w:r>
    </w:p>
    <w:p w:rsidR="00DB1ED9" w:rsidRDefault="00DB1ED9" w:rsidP="00F601A5"/>
    <w:p w:rsidR="00DB1ED9" w:rsidRDefault="00C84696" w:rsidP="00DB1ED9">
      <w:pPr>
        <w:jc w:val="center"/>
      </w:pPr>
      <w:r w:rsidRPr="00C84696">
        <w:lastRenderedPageBreak/>
        <w:drawing>
          <wp:inline distT="0" distB="0" distL="0" distR="0" wp14:anchorId="7049EDDC" wp14:editId="4B4C4400">
            <wp:extent cx="3980545" cy="3123590"/>
            <wp:effectExtent l="0" t="0" r="127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994435" cy="31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D9" w:rsidRDefault="00DB1ED9" w:rsidP="00DB1ED9">
      <w:pPr>
        <w:jc w:val="center"/>
      </w:pPr>
      <w:r>
        <w:t xml:space="preserve">Рисунок 2 – </w:t>
      </w:r>
      <w:r w:rsidRPr="00B10FB5">
        <w:t xml:space="preserve">График </w:t>
      </w:r>
      <w:r w:rsidRPr="00B10FB5">
        <w:rPr>
          <w:position w:val="-12"/>
        </w:rPr>
        <w:object w:dxaOrig="2799" w:dyaOrig="400">
          <v:shape id="_x0000_i1110" type="#_x0000_t75" style="width:139.5pt;height:21pt" o:ole="">
            <v:imagedata r:id="rId166" o:title=""/>
          </v:shape>
          <o:OLEObject Type="Embed" ProgID="Equation.3" ShapeID="_x0000_i1110" DrawAspect="Content" ObjectID="_1826285425" r:id="rId169"/>
        </w:object>
      </w:r>
      <w:r w:rsidRPr="00B10FB5">
        <w:t xml:space="preserve"> для метода </w:t>
      </w:r>
      <w:proofErr w:type="spellStart"/>
      <w:r w:rsidRPr="00B10FB5">
        <w:t>бисекции</w:t>
      </w:r>
      <w:proofErr w:type="spellEnd"/>
    </w:p>
    <w:p w:rsidR="00DB1ED9" w:rsidRDefault="00DB1ED9" w:rsidP="00DB1ED9">
      <w:pPr>
        <w:jc w:val="center"/>
      </w:pPr>
    </w:p>
    <w:p w:rsidR="00DB1ED9" w:rsidRDefault="00C84696" w:rsidP="00DB1ED9">
      <w:pPr>
        <w:jc w:val="center"/>
      </w:pPr>
      <w:r w:rsidRPr="00C84696">
        <w:drawing>
          <wp:inline distT="0" distB="0" distL="0" distR="0" wp14:anchorId="1FEF1C03" wp14:editId="0C1E2957">
            <wp:extent cx="4059936" cy="30899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068965" cy="30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D9" w:rsidRDefault="00DB1ED9" w:rsidP="00DB1ED9">
      <w:pPr>
        <w:jc w:val="center"/>
      </w:pPr>
      <w:r>
        <w:t xml:space="preserve">Рисунок 3 – </w:t>
      </w:r>
      <w:r w:rsidRPr="00B10FB5">
        <w:t xml:space="preserve">График </w:t>
      </w:r>
      <w:r w:rsidRPr="00B10FB5">
        <w:rPr>
          <w:position w:val="-12"/>
        </w:rPr>
        <w:object w:dxaOrig="2799" w:dyaOrig="400">
          <v:shape id="_x0000_i1111" type="#_x0000_t75" style="width:139.5pt;height:21pt" o:ole="">
            <v:imagedata r:id="rId166" o:title=""/>
          </v:shape>
          <o:OLEObject Type="Embed" ProgID="Equation.3" ShapeID="_x0000_i1111" DrawAspect="Content" ObjectID="_1826285426" r:id="rId171"/>
        </w:object>
      </w:r>
      <w:r w:rsidRPr="00B10FB5">
        <w:t xml:space="preserve"> для  метода Ньютона</w:t>
      </w:r>
    </w:p>
    <w:p w:rsidR="00DB1ED9" w:rsidRDefault="00DB1ED9" w:rsidP="00DB1ED9">
      <w:pPr>
        <w:jc w:val="center"/>
      </w:pPr>
    </w:p>
    <w:p w:rsidR="00DB1ED9" w:rsidRDefault="00C84696" w:rsidP="00DB1ED9">
      <w:pPr>
        <w:jc w:val="center"/>
      </w:pPr>
      <w:r w:rsidRPr="00C84696">
        <w:lastRenderedPageBreak/>
        <w:drawing>
          <wp:inline distT="0" distB="0" distL="0" distR="0" wp14:anchorId="7F71600E" wp14:editId="31D043E8">
            <wp:extent cx="4037990" cy="3126367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050746" cy="31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D9" w:rsidRDefault="00DB1ED9" w:rsidP="00DB1ED9">
      <w:pPr>
        <w:spacing w:beforeLines="50" w:before="120"/>
        <w:jc w:val="center"/>
      </w:pPr>
      <w:r>
        <w:t xml:space="preserve">Рисунок 4 – </w:t>
      </w:r>
      <w:r w:rsidRPr="00B10FB5">
        <w:t xml:space="preserve">График </w:t>
      </w:r>
      <w:r w:rsidRPr="00B10FB5">
        <w:rPr>
          <w:position w:val="-12"/>
        </w:rPr>
        <w:object w:dxaOrig="2799" w:dyaOrig="400">
          <v:shape id="_x0000_i1112" type="#_x0000_t75" style="width:139.5pt;height:21pt" o:ole="">
            <v:imagedata r:id="rId166" o:title=""/>
          </v:shape>
          <o:OLEObject Type="Embed" ProgID="Equation.3" ShapeID="_x0000_i1112" DrawAspect="Content" ObjectID="_1826285427" r:id="rId173"/>
        </w:object>
      </w:r>
      <w:r w:rsidRPr="00B10FB5">
        <w:t xml:space="preserve"> для модифицированного метода</w:t>
      </w:r>
      <w:r>
        <w:t xml:space="preserve"> </w:t>
      </w:r>
      <w:r w:rsidRPr="00D81CEB">
        <w:t>Ньютона</w:t>
      </w:r>
    </w:p>
    <w:p w:rsidR="00DB1ED9" w:rsidRDefault="00DB1ED9" w:rsidP="00DB1ED9">
      <w:pPr>
        <w:jc w:val="center"/>
      </w:pPr>
    </w:p>
    <w:p w:rsidR="00DB1ED9" w:rsidRDefault="00C84696" w:rsidP="00DB1ED9">
      <w:pPr>
        <w:jc w:val="center"/>
      </w:pPr>
      <w:r w:rsidRPr="00C84696">
        <w:drawing>
          <wp:inline distT="0" distB="0" distL="0" distR="0" wp14:anchorId="130DD990" wp14:editId="380AC5B9">
            <wp:extent cx="4235500" cy="32897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250226" cy="330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D9" w:rsidRDefault="00DB1ED9" w:rsidP="00DB1ED9">
      <w:pPr>
        <w:jc w:val="center"/>
      </w:pPr>
      <w:r>
        <w:t xml:space="preserve">Рисунок 5 – </w:t>
      </w:r>
      <w:r w:rsidRPr="00D81CEB">
        <w:t xml:space="preserve">График </w:t>
      </w:r>
      <w:r w:rsidRPr="00D81CEB">
        <w:rPr>
          <w:position w:val="-12"/>
        </w:rPr>
        <w:object w:dxaOrig="2799" w:dyaOrig="400">
          <v:shape id="_x0000_i1113" type="#_x0000_t75" style="width:139.5pt;height:21pt" o:ole="">
            <v:imagedata r:id="rId166" o:title=""/>
          </v:shape>
          <o:OLEObject Type="Embed" ProgID="Equation.3" ShapeID="_x0000_i1113" DrawAspect="Content" ObjectID="_1826285428" r:id="rId175"/>
        </w:object>
      </w:r>
      <w:r w:rsidRPr="00D81CEB">
        <w:t xml:space="preserve"> для метода секущих</w:t>
      </w:r>
    </w:p>
    <w:p w:rsidR="00DB1ED9" w:rsidRDefault="00DB1ED9" w:rsidP="00DB1ED9">
      <w:pPr>
        <w:jc w:val="center"/>
      </w:pPr>
    </w:p>
    <w:p w:rsidR="00DB1ED9" w:rsidRDefault="00C84696" w:rsidP="00DB1ED9">
      <w:pPr>
        <w:jc w:val="center"/>
      </w:pPr>
      <w:r w:rsidRPr="00C84696">
        <w:lastRenderedPageBreak/>
        <w:drawing>
          <wp:inline distT="0" distB="0" distL="0" distR="0" wp14:anchorId="0C5A6FE3" wp14:editId="384E3BEE">
            <wp:extent cx="4294022" cy="338197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306284" cy="33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D9" w:rsidRDefault="00DB1ED9" w:rsidP="00DB1ED9">
      <w:pPr>
        <w:jc w:val="center"/>
      </w:pPr>
      <w:r>
        <w:t xml:space="preserve">Рисунок 6 – </w:t>
      </w:r>
      <w:r w:rsidR="005605E1" w:rsidRPr="00B10FB5">
        <w:t xml:space="preserve">График </w:t>
      </w:r>
      <w:r w:rsidR="005605E1" w:rsidRPr="00B10FB5">
        <w:rPr>
          <w:position w:val="-12"/>
        </w:rPr>
        <w:object w:dxaOrig="2799" w:dyaOrig="400">
          <v:shape id="_x0000_i1114" type="#_x0000_t75" style="width:139.5pt;height:21pt" o:ole="">
            <v:imagedata r:id="rId166" o:title=""/>
          </v:shape>
          <o:OLEObject Type="Embed" ProgID="Equation.3" ShapeID="_x0000_i1114" DrawAspect="Content" ObjectID="_1826285429" r:id="rId177"/>
        </w:object>
      </w:r>
      <w:r w:rsidR="005605E1" w:rsidRPr="00B10FB5">
        <w:t xml:space="preserve"> для метода </w:t>
      </w:r>
      <w:proofErr w:type="spellStart"/>
      <w:r w:rsidR="005605E1" w:rsidRPr="00B10FB5">
        <w:t>Стеффенсена</w:t>
      </w:r>
      <w:proofErr w:type="spellEnd"/>
    </w:p>
    <w:p w:rsidR="005605E1" w:rsidRDefault="005605E1" w:rsidP="00DB1ED9">
      <w:pPr>
        <w:jc w:val="center"/>
      </w:pPr>
    </w:p>
    <w:p w:rsidR="005605E1" w:rsidRDefault="005605E1" w:rsidP="005605E1">
      <w:pPr>
        <w:spacing w:beforeLines="50" w:before="120"/>
        <w:rPr>
          <w:highlight w:val="yellow"/>
        </w:rPr>
      </w:pPr>
      <w:r>
        <w:t>Количество требуемых итераций, рассматриваемых различными методами представлен в таблице 4.</w:t>
      </w:r>
    </w:p>
    <w:p w:rsidR="005605E1" w:rsidRPr="00D81CEB" w:rsidRDefault="005605E1" w:rsidP="005605E1">
      <w:pPr>
        <w:spacing w:beforeLines="50" w:before="120"/>
      </w:pPr>
      <w:r>
        <w:t>Таблица 4</w:t>
      </w:r>
      <w:r w:rsidRPr="00D81CEB">
        <w:t xml:space="preserve">. Количество </w:t>
      </w:r>
      <w:proofErr w:type="gramStart"/>
      <w:r w:rsidRPr="00D81CEB">
        <w:t>итераций</w:t>
      </w:r>
      <w:proofErr w:type="gramEnd"/>
      <w:r w:rsidRPr="00D81CEB">
        <w:t xml:space="preserve"> рассматриваемых</w:t>
      </w:r>
      <w:r>
        <w:t xml:space="preserve"> для</w:t>
      </w:r>
      <w:r w:rsidRPr="00D81CEB">
        <w:t xml:space="preserve"> методов</w:t>
      </w:r>
    </w:p>
    <w:tbl>
      <w:tblPr>
        <w:tblStyle w:val="a3"/>
        <w:tblW w:w="4921" w:type="pct"/>
        <w:tblInd w:w="156" w:type="dxa"/>
        <w:tblLook w:val="04A0" w:firstRow="1" w:lastRow="0" w:firstColumn="1" w:lastColumn="0" w:noHBand="0" w:noVBand="1"/>
      </w:tblPr>
      <w:tblGrid>
        <w:gridCol w:w="2703"/>
        <w:gridCol w:w="1658"/>
        <w:gridCol w:w="2418"/>
        <w:gridCol w:w="2418"/>
      </w:tblGrid>
      <w:tr w:rsidR="005605E1" w:rsidTr="00A61F1F">
        <w:tc>
          <w:tcPr>
            <w:tcW w:w="1393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Метод</w:t>
            </w:r>
          </w:p>
        </w:tc>
        <w:tc>
          <w:tcPr>
            <w:tcW w:w="927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Количество итераций</w:t>
            </w:r>
          </w:p>
        </w:tc>
        <w:tc>
          <w:tcPr>
            <w:tcW w:w="1340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Значение корня</w:t>
            </w:r>
          </w:p>
        </w:tc>
        <w:tc>
          <w:tcPr>
            <w:tcW w:w="1340" w:type="pct"/>
          </w:tcPr>
          <w:p w:rsidR="005605E1" w:rsidRDefault="005605E1" w:rsidP="00A61F1F">
            <w:pPr>
              <w:pStyle w:val="a4"/>
              <w:spacing w:before="120" w:after="120"/>
            </w:pPr>
            <w:r>
              <w:t>Порядок сходимости</w:t>
            </w:r>
          </w:p>
        </w:tc>
      </w:tr>
      <w:tr w:rsidR="005605E1" w:rsidTr="00A61F1F">
        <w:tc>
          <w:tcPr>
            <w:tcW w:w="1393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 xml:space="preserve">Метод </w:t>
            </w:r>
            <w:proofErr w:type="spellStart"/>
            <w:r>
              <w:t>бисекции</w:t>
            </w:r>
            <w:proofErr w:type="spellEnd"/>
          </w:p>
        </w:tc>
        <w:tc>
          <w:tcPr>
            <w:tcW w:w="927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18</w:t>
            </w:r>
          </w:p>
        </w:tc>
        <w:tc>
          <w:tcPr>
            <w:tcW w:w="1340" w:type="pct"/>
            <w:shd w:val="clear" w:color="auto" w:fill="auto"/>
            <w:vAlign w:val="center"/>
          </w:tcPr>
          <w:p w:rsidR="005605E1" w:rsidRPr="00B10FB5" w:rsidRDefault="005605E1" w:rsidP="00A61F1F">
            <w:pPr>
              <w:pStyle w:val="a4"/>
              <w:spacing w:before="120" w:after="120"/>
              <w:rPr>
                <w:lang w:val="en-US"/>
              </w:rPr>
            </w:pPr>
            <w:r w:rsidRPr="005605E1">
              <w:rPr>
                <w:lang w:val="en-US"/>
              </w:rPr>
              <w:t>1.37264872</w:t>
            </w:r>
          </w:p>
        </w:tc>
        <w:tc>
          <w:tcPr>
            <w:tcW w:w="1340" w:type="pct"/>
          </w:tcPr>
          <w:p w:rsidR="005605E1" w:rsidRPr="00A61F1F" w:rsidRDefault="005605E1" w:rsidP="00A61F1F">
            <w:pPr>
              <w:pStyle w:val="a4"/>
              <w:spacing w:before="120" w:after="120"/>
              <w:rPr>
                <w:lang w:val="en-US"/>
              </w:rPr>
            </w:pPr>
            <w:r>
              <w:t>1</w:t>
            </w:r>
            <w:r w:rsidR="00A61F1F">
              <w:rPr>
                <w:lang w:val="en-US"/>
              </w:rPr>
              <w:t>.000000</w:t>
            </w:r>
          </w:p>
        </w:tc>
      </w:tr>
      <w:tr w:rsidR="005605E1" w:rsidTr="00A61F1F">
        <w:tc>
          <w:tcPr>
            <w:tcW w:w="1393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Метод Ньютона</w:t>
            </w:r>
          </w:p>
        </w:tc>
        <w:tc>
          <w:tcPr>
            <w:tcW w:w="927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 w:rsidRPr="005605E1">
              <w:t>3</w:t>
            </w:r>
          </w:p>
        </w:tc>
        <w:tc>
          <w:tcPr>
            <w:tcW w:w="1340" w:type="pct"/>
            <w:shd w:val="clear" w:color="auto" w:fill="auto"/>
            <w:vAlign w:val="center"/>
          </w:tcPr>
          <w:p w:rsidR="005605E1" w:rsidRPr="00B10FB5" w:rsidRDefault="005605E1" w:rsidP="00A61F1F">
            <w:pPr>
              <w:pStyle w:val="a4"/>
              <w:spacing w:before="120" w:after="120"/>
              <w:rPr>
                <w:lang w:val="en-US"/>
              </w:rPr>
            </w:pPr>
            <w:r w:rsidRPr="005605E1">
              <w:rPr>
                <w:lang w:val="en-US"/>
              </w:rPr>
              <w:t>1.37264891</w:t>
            </w:r>
          </w:p>
        </w:tc>
        <w:tc>
          <w:tcPr>
            <w:tcW w:w="1340" w:type="pct"/>
          </w:tcPr>
          <w:p w:rsidR="005605E1" w:rsidRPr="00FF6580" w:rsidRDefault="005605E1" w:rsidP="00A61F1F">
            <w:pPr>
              <w:pStyle w:val="a4"/>
              <w:spacing w:before="120" w:after="120"/>
            </w:pPr>
            <w:r w:rsidRPr="005605E1">
              <w:t>2.000248</w:t>
            </w:r>
          </w:p>
        </w:tc>
      </w:tr>
      <w:tr w:rsidR="005605E1" w:rsidTr="00A61F1F">
        <w:tc>
          <w:tcPr>
            <w:tcW w:w="1393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Модифицированный метод Ньютона</w:t>
            </w:r>
          </w:p>
        </w:tc>
        <w:tc>
          <w:tcPr>
            <w:tcW w:w="927" w:type="pct"/>
            <w:vAlign w:val="center"/>
          </w:tcPr>
          <w:p w:rsidR="005605E1" w:rsidRPr="00D81CEB" w:rsidRDefault="005605E1" w:rsidP="00A61F1F">
            <w:pPr>
              <w:pStyle w:val="a4"/>
              <w:spacing w:before="120" w:after="120"/>
              <w:rPr>
                <w:lang w:val="en-US"/>
              </w:rPr>
            </w:pPr>
            <w:r>
              <w:t>3</w:t>
            </w:r>
          </w:p>
        </w:tc>
        <w:tc>
          <w:tcPr>
            <w:tcW w:w="1340" w:type="pct"/>
            <w:shd w:val="clear" w:color="auto" w:fill="auto"/>
            <w:vAlign w:val="center"/>
          </w:tcPr>
          <w:p w:rsidR="005605E1" w:rsidRPr="00B10FB5" w:rsidRDefault="005605E1" w:rsidP="00A61F1F">
            <w:pPr>
              <w:pStyle w:val="a4"/>
              <w:spacing w:before="120" w:after="120"/>
            </w:pPr>
            <w:r w:rsidRPr="005605E1">
              <w:rPr>
                <w:rFonts w:eastAsiaTheme="minorEastAsia"/>
              </w:rPr>
              <w:t>1.37264890</w:t>
            </w:r>
          </w:p>
        </w:tc>
        <w:tc>
          <w:tcPr>
            <w:tcW w:w="1340" w:type="pct"/>
          </w:tcPr>
          <w:p w:rsidR="005605E1" w:rsidRPr="00B10FB5" w:rsidRDefault="005605E1" w:rsidP="00A61F1F">
            <w:pPr>
              <w:pStyle w:val="a4"/>
              <w:spacing w:before="120" w:after="120"/>
              <w:rPr>
                <w:rFonts w:eastAsiaTheme="minorEastAsia"/>
              </w:rPr>
            </w:pPr>
            <w:r w:rsidRPr="005605E1">
              <w:rPr>
                <w:rFonts w:eastAsiaTheme="minorEastAsia"/>
              </w:rPr>
              <w:t>0.869926</w:t>
            </w:r>
          </w:p>
        </w:tc>
      </w:tr>
      <w:tr w:rsidR="005605E1" w:rsidTr="00A61F1F">
        <w:tc>
          <w:tcPr>
            <w:tcW w:w="1393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Метод секущих</w:t>
            </w:r>
          </w:p>
        </w:tc>
        <w:tc>
          <w:tcPr>
            <w:tcW w:w="927" w:type="pct"/>
            <w:vAlign w:val="center"/>
          </w:tcPr>
          <w:p w:rsidR="005605E1" w:rsidRDefault="00C84696" w:rsidP="00A61F1F">
            <w:pPr>
              <w:pStyle w:val="a4"/>
              <w:spacing w:before="120" w:after="120"/>
            </w:pPr>
            <w:r>
              <w:t>7</w:t>
            </w:r>
          </w:p>
        </w:tc>
        <w:tc>
          <w:tcPr>
            <w:tcW w:w="1340" w:type="pct"/>
            <w:shd w:val="clear" w:color="auto" w:fill="auto"/>
            <w:vAlign w:val="center"/>
          </w:tcPr>
          <w:p w:rsidR="005605E1" w:rsidRPr="00B10FB5" w:rsidRDefault="005605E1" w:rsidP="00A61F1F">
            <w:pPr>
              <w:pStyle w:val="a4"/>
              <w:spacing w:before="120" w:after="120"/>
            </w:pPr>
            <w:r w:rsidRPr="005605E1">
              <w:rPr>
                <w:rFonts w:eastAsiaTheme="minorEastAsia"/>
              </w:rPr>
              <w:t>1.37264885</w:t>
            </w:r>
          </w:p>
        </w:tc>
        <w:tc>
          <w:tcPr>
            <w:tcW w:w="1340" w:type="pct"/>
          </w:tcPr>
          <w:p w:rsidR="005605E1" w:rsidRPr="00B10FB5" w:rsidRDefault="005605E1" w:rsidP="00A61F1F">
            <w:pPr>
              <w:pStyle w:val="a4"/>
              <w:spacing w:before="120" w:after="120"/>
              <w:rPr>
                <w:rFonts w:eastAsiaTheme="minorEastAsia"/>
              </w:rPr>
            </w:pPr>
            <w:r w:rsidRPr="005605E1">
              <w:rPr>
                <w:rFonts w:eastAsiaTheme="minorEastAsia"/>
              </w:rPr>
              <w:t>1.645717</w:t>
            </w:r>
          </w:p>
        </w:tc>
      </w:tr>
      <w:tr w:rsidR="005605E1" w:rsidTr="00A61F1F">
        <w:tc>
          <w:tcPr>
            <w:tcW w:w="1393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 xml:space="preserve">Метод </w:t>
            </w:r>
            <w:proofErr w:type="spellStart"/>
            <w:r>
              <w:t>Стеффенсена</w:t>
            </w:r>
            <w:proofErr w:type="spellEnd"/>
          </w:p>
        </w:tc>
        <w:tc>
          <w:tcPr>
            <w:tcW w:w="927" w:type="pct"/>
            <w:vAlign w:val="center"/>
          </w:tcPr>
          <w:p w:rsidR="005605E1" w:rsidRDefault="005605E1" w:rsidP="00A61F1F">
            <w:pPr>
              <w:pStyle w:val="a4"/>
              <w:spacing w:before="120" w:after="120"/>
            </w:pPr>
            <w:r>
              <w:t>3</w:t>
            </w:r>
          </w:p>
        </w:tc>
        <w:tc>
          <w:tcPr>
            <w:tcW w:w="1340" w:type="pct"/>
            <w:shd w:val="clear" w:color="auto" w:fill="auto"/>
            <w:vAlign w:val="center"/>
          </w:tcPr>
          <w:p w:rsidR="005605E1" w:rsidRPr="00B10FB5" w:rsidRDefault="005605E1" w:rsidP="00A61F1F">
            <w:pPr>
              <w:pStyle w:val="a4"/>
              <w:spacing w:before="120" w:after="120"/>
            </w:pPr>
            <w:r w:rsidRPr="005605E1">
              <w:rPr>
                <w:rFonts w:eastAsiaTheme="minorEastAsia"/>
              </w:rPr>
              <w:t>1.37264891</w:t>
            </w:r>
          </w:p>
        </w:tc>
        <w:tc>
          <w:tcPr>
            <w:tcW w:w="1340" w:type="pct"/>
          </w:tcPr>
          <w:p w:rsidR="005605E1" w:rsidRPr="00B10FB5" w:rsidRDefault="005605E1" w:rsidP="00A61F1F">
            <w:pPr>
              <w:pStyle w:val="a4"/>
              <w:spacing w:before="120" w:after="120"/>
              <w:rPr>
                <w:rFonts w:eastAsiaTheme="minorEastAsia"/>
              </w:rPr>
            </w:pPr>
            <w:r w:rsidRPr="005605E1">
              <w:rPr>
                <w:rFonts w:eastAsiaTheme="minorEastAsia"/>
              </w:rPr>
              <w:t>2.001200</w:t>
            </w:r>
          </w:p>
        </w:tc>
      </w:tr>
    </w:tbl>
    <w:p w:rsidR="005605E1" w:rsidRDefault="005605E1" w:rsidP="005605E1"/>
    <w:p w:rsidR="005605E1" w:rsidRDefault="005605E1" w:rsidP="005605E1">
      <w:pPr>
        <w:numPr>
          <w:ilvl w:val="0"/>
          <w:numId w:val="5"/>
        </w:numPr>
        <w:tabs>
          <w:tab w:val="left" w:pos="0"/>
        </w:tabs>
        <w:spacing w:line="360" w:lineRule="auto"/>
        <w:ind w:left="0" w:firstLine="709"/>
      </w:pPr>
      <w:r>
        <w:t xml:space="preserve">Построим </w:t>
      </w:r>
      <w:r w:rsidRPr="00B10FB5">
        <w:rPr>
          <w:szCs w:val="28"/>
        </w:rPr>
        <w:t>графики функций</w:t>
      </w:r>
      <w:r w:rsidRPr="005605E1">
        <w:rPr>
          <w:szCs w:val="28"/>
        </w:rPr>
        <w:t xml:space="preserve"> </w:t>
      </w:r>
      <w:r>
        <w:rPr>
          <w:szCs w:val="28"/>
          <w:lang w:val="en-US"/>
        </w:rPr>
        <w:t>f</w:t>
      </w:r>
      <w:r w:rsidRPr="005605E1">
        <w:rPr>
          <w:szCs w:val="28"/>
        </w:rPr>
        <w:t>(</w:t>
      </w:r>
      <w:r>
        <w:rPr>
          <w:szCs w:val="28"/>
          <w:lang w:val="en-US"/>
        </w:rPr>
        <w:t>x</w:t>
      </w:r>
      <w:r w:rsidRPr="005605E1">
        <w:rPr>
          <w:szCs w:val="28"/>
        </w:rPr>
        <w:t xml:space="preserve">) = </w:t>
      </w:r>
      <w:r w:rsidRPr="00B10FB5">
        <w:rPr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position w:val="-8"/>
          </w:rPr>
          <w:object w:dxaOrig="1320" w:dyaOrig="400">
            <v:shape id="_x0000_i1115" type="#_x0000_t75" style="width:57pt;height:16.5pt" o:ole="">
              <v:imagedata r:id="rId133" o:title=""/>
            </v:shape>
            <o:OLEObject Type="Embed" ProgID="Equation.3" ShapeID="_x0000_i1115" DrawAspect="Content" ObjectID="_1826285430" r:id="rId178"/>
          </w:objec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B10FB5">
        <w:rPr>
          <w:szCs w:val="28"/>
        </w:rPr>
        <w:t xml:space="preserve"> </w:t>
      </w:r>
      <w:r>
        <w:t>и найдем отрезки локализации корней. График приведен на рисунке</w:t>
      </w:r>
      <w:r>
        <w:rPr>
          <w:lang w:val="en-US"/>
        </w:rPr>
        <w:t xml:space="preserve"> 7</w:t>
      </w:r>
      <w:r>
        <w:t>.</w:t>
      </w:r>
    </w:p>
    <w:p w:rsidR="005605E1" w:rsidRDefault="005605E1" w:rsidP="005605E1">
      <w:pPr>
        <w:tabs>
          <w:tab w:val="left" w:pos="0"/>
        </w:tabs>
        <w:spacing w:line="360" w:lineRule="auto"/>
      </w:pPr>
      <w:r>
        <w:t>Листинг 3 – Построение функции.</w:t>
      </w:r>
    </w:p>
    <w:p w:rsidR="005605E1" w:rsidRDefault="005605E1" w:rsidP="005605E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f_table32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:rsidR="005605E1" w:rsidRDefault="005605E1" w:rsidP="005605E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"""Функция из Таблицы 3.2"""</w:t>
      </w:r>
    </w:p>
    <w:p w:rsidR="005605E1" w:rsidRPr="00A61F1F" w:rsidRDefault="005605E1" w:rsidP="005605E1">
      <w:pPr>
        <w:shd w:val="clear" w:color="auto" w:fill="FFFFFF"/>
        <w:spacing w:line="285" w:lineRule="atLeast"/>
        <w:rPr>
          <w:rFonts w:ascii="Courier New" w:hAnsi="Courier New" w:cs="Courier New"/>
          <w:color w:val="116644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5605E1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np</w:t>
      </w:r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exp</w:t>
      </w:r>
      <w:proofErr w:type="spellEnd"/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np</w:t>
      </w:r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cos</w:t>
      </w:r>
      <w:proofErr w:type="spellEnd"/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x</w:t>
      </w:r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)) * </w:t>
      </w:r>
      <w:proofErr w:type="spellStart"/>
      <w:proofErr w:type="gramStart"/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np</w:t>
      </w:r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sqrt</w:t>
      </w:r>
      <w:proofErr w:type="spellEnd"/>
      <w:proofErr w:type="gramEnd"/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605E1">
        <w:rPr>
          <w:rFonts w:ascii="Courier New" w:hAnsi="Courier New" w:cs="Courier New"/>
          <w:color w:val="000000"/>
          <w:sz w:val="21"/>
          <w:szCs w:val="21"/>
          <w:lang w:val="en-US"/>
        </w:rPr>
        <w:t>x</w:t>
      </w:r>
      <w:r w:rsidRPr="00A61F1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– </w:t>
      </w:r>
      <w:r w:rsidRPr="00A61F1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:rsidR="005A1A4F" w:rsidRPr="00A61F1F" w:rsidRDefault="005A1A4F" w:rsidP="005605E1">
      <w:pPr>
        <w:shd w:val="clear" w:color="auto" w:fill="FFFFFF"/>
        <w:spacing w:line="285" w:lineRule="atLeast"/>
        <w:rPr>
          <w:rFonts w:ascii="Courier New" w:hAnsi="Courier New" w:cs="Courier New"/>
          <w:color w:val="116644"/>
          <w:sz w:val="21"/>
          <w:szCs w:val="21"/>
          <w:lang w:val="en-US"/>
        </w:rPr>
      </w:pP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np.linspace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0.01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y_values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f_table32(</w:t>
      </w: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plt.figure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figsize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12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y_values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A1A4F">
        <w:rPr>
          <w:rFonts w:ascii="Courier New" w:hAnsi="Courier New" w:cs="Courier New"/>
          <w:color w:val="A31515"/>
          <w:sz w:val="21"/>
          <w:szCs w:val="21"/>
          <w:lang w:val="en-US"/>
        </w:rPr>
        <w:t>'b-'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, linewidth=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plt.axhline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(y=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, color=</w:t>
      </w:r>
      <w:r w:rsidRPr="005A1A4F">
        <w:rPr>
          <w:rFonts w:ascii="Courier New" w:hAnsi="Courier New" w:cs="Courier New"/>
          <w:color w:val="A31515"/>
          <w:sz w:val="21"/>
          <w:szCs w:val="21"/>
          <w:lang w:val="en-US"/>
        </w:rPr>
        <w:t>'r'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linestyle</w:t>
      </w:r>
      <w:proofErr w:type="spell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5A1A4F">
        <w:rPr>
          <w:rFonts w:ascii="Courier New" w:hAnsi="Courier New" w:cs="Courier New"/>
          <w:color w:val="A31515"/>
          <w:sz w:val="21"/>
          <w:szCs w:val="21"/>
          <w:lang w:val="en-US"/>
        </w:rPr>
        <w:t>'--'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, alpha=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0.7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plt.grid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A1A4F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, alpha=</w:t>
      </w:r>
      <w:r w:rsidRPr="005A1A4F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plt.xlabel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A1A4F">
        <w:rPr>
          <w:rFonts w:ascii="Courier New" w:hAnsi="Courier New" w:cs="Courier New"/>
          <w:color w:val="A31515"/>
          <w:sz w:val="21"/>
          <w:szCs w:val="21"/>
          <w:lang w:val="en-US"/>
        </w:rPr>
        <w:t>'x'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P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plt.ylabel</w:t>
      </w:r>
      <w:proofErr w:type="spellEnd"/>
      <w:proofErr w:type="gramEnd"/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A1A4F">
        <w:rPr>
          <w:rFonts w:ascii="Courier New" w:hAnsi="Courier New" w:cs="Courier New"/>
          <w:color w:val="A31515"/>
          <w:sz w:val="21"/>
          <w:szCs w:val="21"/>
          <w:lang w:val="en-US"/>
        </w:rPr>
        <w:t>'f(x)'</w:t>
      </w:r>
      <w:r w:rsidRPr="005A1A4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:rsid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:rsidR="005A1A4F" w:rsidRDefault="005A1A4F" w:rsidP="005A1A4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:rsidR="005A1A4F" w:rsidRPr="005605E1" w:rsidRDefault="005A1A4F" w:rsidP="005605E1">
      <w:pPr>
        <w:shd w:val="clear" w:color="auto" w:fill="FFFFFF"/>
        <w:spacing w:line="285" w:lineRule="atLeast"/>
        <w:rPr>
          <w:rFonts w:ascii="Courier New" w:hAnsi="Courier New" w:cs="Courier New"/>
          <w:color w:val="116644"/>
          <w:sz w:val="21"/>
          <w:szCs w:val="21"/>
        </w:rPr>
      </w:pPr>
    </w:p>
    <w:p w:rsidR="005605E1" w:rsidRDefault="005A1A4F" w:rsidP="005A1A4F">
      <w:pPr>
        <w:shd w:val="clear" w:color="auto" w:fill="FFFFFF"/>
        <w:spacing w:line="285" w:lineRule="atLeast"/>
        <w:jc w:val="center"/>
        <w:rPr>
          <w:rFonts w:ascii="Courier New" w:hAnsi="Courier New" w:cs="Courier New"/>
          <w:color w:val="000000"/>
          <w:sz w:val="21"/>
          <w:szCs w:val="21"/>
        </w:rPr>
      </w:pPr>
      <w:r w:rsidRPr="005A1A4F"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 wp14:anchorId="0D24E490" wp14:editId="18E4AA04">
            <wp:extent cx="5940425" cy="3045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A4F" w:rsidRPr="005A1A4F" w:rsidRDefault="005A1A4F" w:rsidP="005A1A4F">
      <w:pPr>
        <w:shd w:val="clear" w:color="auto" w:fill="FFFFFF"/>
        <w:spacing w:line="285" w:lineRule="atLeast"/>
        <w:jc w:val="center"/>
        <w:rPr>
          <w:color w:val="000000"/>
        </w:rPr>
      </w:pPr>
      <w:r w:rsidRPr="005A1A4F">
        <w:rPr>
          <w:color w:val="000000"/>
        </w:rPr>
        <w:t xml:space="preserve">Рисунок 7 – График функции </w:t>
      </w:r>
      <w:r w:rsidRPr="005A1A4F">
        <w:rPr>
          <w:color w:val="000000"/>
          <w:lang w:val="en-US"/>
        </w:rPr>
        <w:t>f</w:t>
      </w:r>
      <w:r w:rsidRPr="005A1A4F">
        <w:rPr>
          <w:color w:val="000000"/>
        </w:rPr>
        <w:t>(</w:t>
      </w:r>
      <w:r w:rsidRPr="005A1A4F">
        <w:rPr>
          <w:color w:val="000000"/>
          <w:lang w:val="en-US"/>
        </w:rPr>
        <w:t>x</w:t>
      </w:r>
      <w:r w:rsidRPr="005A1A4F">
        <w:rPr>
          <w:color w:val="000000"/>
        </w:rPr>
        <w:t xml:space="preserve">) = </w:t>
      </w:r>
      <m:oMath>
        <m:r>
          <m:rPr>
            <m:sty m:val="p"/>
          </m:rPr>
          <w:rPr>
            <w:rFonts w:ascii="Cambria Math" w:hAnsi="Cambria Math"/>
            <w:position w:val="-8"/>
          </w:rPr>
          <w:object w:dxaOrig="1320" w:dyaOrig="400">
            <v:shape id="_x0000_i1116" type="#_x0000_t75" style="width:78pt;height:24pt" o:ole="">
              <v:imagedata r:id="rId133" o:title=""/>
            </v:shape>
            <o:OLEObject Type="Embed" ProgID="Equation.3" ShapeID="_x0000_i1116" DrawAspect="Content" ObjectID="_1826285431" r:id="rId180"/>
          </w:object>
        </m:r>
      </m:oMath>
    </w:p>
    <w:p w:rsidR="005605E1" w:rsidRPr="005605E1" w:rsidRDefault="005605E1" w:rsidP="005605E1">
      <w:pPr>
        <w:tabs>
          <w:tab w:val="left" w:pos="0"/>
        </w:tabs>
        <w:spacing w:line="360" w:lineRule="auto"/>
      </w:pPr>
    </w:p>
    <w:p w:rsidR="005A1A4F" w:rsidRDefault="005A1A4F" w:rsidP="005A1A4F">
      <w:r>
        <w:t>На рисунке 7 видно, что на отрезке</w:t>
      </w:r>
      <w:r w:rsidRPr="00F8433A">
        <w:t xml:space="preserve"> </w:t>
      </w:r>
      <w:r>
        <w:t xml:space="preserve">уравнение </w:t>
      </w:r>
      <w:r>
        <w:rPr>
          <w:position w:val="-12"/>
          <w:lang w:val="en-US"/>
        </w:rPr>
        <w:object w:dxaOrig="1020" w:dyaOrig="360">
          <v:shape id="_x0000_i1117" type="#_x0000_t75" style="width:51pt;height:18pt" o:ole="">
            <v:imagedata r:id="rId138" o:title=""/>
          </v:shape>
          <o:OLEObject Type="Embed" ProgID="Equation.3" ShapeID="_x0000_i1117" DrawAspect="Content" ObjectID="_1826285432" r:id="rId181"/>
        </w:object>
      </w:r>
      <w:r>
        <w:t xml:space="preserve"> имеет одно решение. В качестве отрезка локализации возьмем отрезок [2;3]</w:t>
      </w:r>
      <w:r w:rsidRPr="00B10FB5">
        <w:t>.</w:t>
      </w:r>
      <w:r>
        <w:t xml:space="preserve"> Используем ранее реализованные методы для нахождения корня и результаты занесем в таблицу 5.</w:t>
      </w:r>
    </w:p>
    <w:p w:rsidR="005A1A4F" w:rsidRDefault="005A1A4F" w:rsidP="005A1A4F"/>
    <w:p w:rsidR="005A1A4F" w:rsidRPr="00B10FB5" w:rsidRDefault="005A1A4F" w:rsidP="005A1A4F">
      <w:r>
        <w:t>Таблица 5</w:t>
      </w:r>
      <w:r w:rsidRPr="00B10FB5">
        <w:t xml:space="preserve">. Значения корней уравнения </w:t>
      </w:r>
      <w:r w:rsidRPr="00B10FB5">
        <w:rPr>
          <w:position w:val="-12"/>
          <w:lang w:val="en-US"/>
        </w:rPr>
        <w:object w:dxaOrig="1020" w:dyaOrig="360">
          <v:shape id="_x0000_i1118" type="#_x0000_t75" style="width:51pt;height:18pt" o:ole="">
            <v:imagedata r:id="rId138" o:title=""/>
          </v:shape>
          <o:OLEObject Type="Embed" ProgID="Equation.3" ShapeID="_x0000_i1118" DrawAspect="Content" ObjectID="_1826285433" r:id="rId182"/>
        </w:object>
      </w:r>
    </w:p>
    <w:tbl>
      <w:tblPr>
        <w:tblStyle w:val="a3"/>
        <w:tblW w:w="3155" w:type="pct"/>
        <w:jc w:val="center"/>
        <w:tblLook w:val="04A0" w:firstRow="1" w:lastRow="0" w:firstColumn="1" w:lastColumn="0" w:noHBand="0" w:noVBand="1"/>
      </w:tblPr>
      <w:tblGrid>
        <w:gridCol w:w="2779"/>
        <w:gridCol w:w="3118"/>
      </w:tblGrid>
      <w:tr w:rsidR="005A1A4F" w:rsidTr="005A1A4F">
        <w:trPr>
          <w:jc w:val="center"/>
        </w:trPr>
        <w:tc>
          <w:tcPr>
            <w:tcW w:w="2356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</w:pPr>
            <w:r>
              <w:t>Метод</w:t>
            </w:r>
          </w:p>
        </w:tc>
        <w:tc>
          <w:tcPr>
            <w:tcW w:w="2644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  <w:rPr>
                <w:lang w:val="en-US"/>
              </w:rPr>
            </w:pPr>
            <w:r w:rsidRPr="00F8433A">
              <w:t>[</w:t>
            </w:r>
            <w:r>
              <w:t>2;3</w:t>
            </w:r>
            <w:r w:rsidRPr="00F8433A">
              <w:t>]</w:t>
            </w:r>
          </w:p>
        </w:tc>
      </w:tr>
      <w:tr w:rsidR="005A1A4F" w:rsidTr="005A1A4F">
        <w:trPr>
          <w:jc w:val="center"/>
        </w:trPr>
        <w:tc>
          <w:tcPr>
            <w:tcW w:w="2356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</w:pPr>
            <w:r>
              <w:t xml:space="preserve">Метод </w:t>
            </w:r>
            <w:proofErr w:type="spellStart"/>
            <w:r>
              <w:t>бисекции</w:t>
            </w:r>
            <w:proofErr w:type="spellEnd"/>
          </w:p>
        </w:tc>
        <w:tc>
          <w:tcPr>
            <w:tcW w:w="2644" w:type="pct"/>
            <w:vAlign w:val="center"/>
          </w:tcPr>
          <w:p w:rsidR="005A1A4F" w:rsidRPr="00B10FB5" w:rsidRDefault="005A1A4F" w:rsidP="00A61F1F">
            <w:pPr>
              <w:pStyle w:val="a4"/>
              <w:spacing w:before="120" w:after="120"/>
              <w:rPr>
                <w:lang w:val="en-US"/>
              </w:rPr>
            </w:pPr>
            <w:r w:rsidRPr="005A1A4F">
              <w:rPr>
                <w:lang w:val="en-US"/>
              </w:rPr>
              <w:t>2.46740103</w:t>
            </w:r>
          </w:p>
        </w:tc>
      </w:tr>
      <w:tr w:rsidR="005A1A4F" w:rsidTr="005A1A4F">
        <w:trPr>
          <w:jc w:val="center"/>
        </w:trPr>
        <w:tc>
          <w:tcPr>
            <w:tcW w:w="2356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</w:pPr>
            <w:r>
              <w:t>Метод Ньютона</w:t>
            </w:r>
          </w:p>
        </w:tc>
        <w:tc>
          <w:tcPr>
            <w:tcW w:w="2644" w:type="pct"/>
            <w:vAlign w:val="center"/>
          </w:tcPr>
          <w:p w:rsidR="005A1A4F" w:rsidRPr="00B10FB5" w:rsidRDefault="005A1A4F" w:rsidP="00A61F1F">
            <w:pPr>
              <w:pStyle w:val="a4"/>
              <w:spacing w:before="120" w:after="120"/>
              <w:rPr>
                <w:lang w:val="en-US"/>
              </w:rPr>
            </w:pPr>
            <w:r w:rsidRPr="005A1A4F">
              <w:rPr>
                <w:lang w:val="en-US"/>
              </w:rPr>
              <w:t>2.46740110</w:t>
            </w:r>
          </w:p>
        </w:tc>
      </w:tr>
      <w:tr w:rsidR="005A1A4F" w:rsidTr="005A1A4F">
        <w:trPr>
          <w:jc w:val="center"/>
        </w:trPr>
        <w:tc>
          <w:tcPr>
            <w:tcW w:w="2356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</w:pPr>
            <w:r>
              <w:t>Модифицированный метод Ньютона</w:t>
            </w:r>
          </w:p>
        </w:tc>
        <w:tc>
          <w:tcPr>
            <w:tcW w:w="2644" w:type="pct"/>
            <w:vAlign w:val="center"/>
          </w:tcPr>
          <w:p w:rsidR="005A1A4F" w:rsidRPr="00B10FB5" w:rsidRDefault="005A1A4F" w:rsidP="00A61F1F">
            <w:pPr>
              <w:pStyle w:val="a4"/>
              <w:spacing w:before="120" w:after="120"/>
              <w:rPr>
                <w:lang w:val="en-US"/>
              </w:rPr>
            </w:pPr>
            <w:r w:rsidRPr="005A1A4F">
              <w:rPr>
                <w:lang w:val="en-US"/>
              </w:rPr>
              <w:t>2.46740110</w:t>
            </w:r>
          </w:p>
        </w:tc>
      </w:tr>
      <w:tr w:rsidR="005A1A4F" w:rsidTr="005A1A4F">
        <w:trPr>
          <w:jc w:val="center"/>
        </w:trPr>
        <w:tc>
          <w:tcPr>
            <w:tcW w:w="2356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</w:pPr>
            <w:r>
              <w:t>Метод секущих</w:t>
            </w:r>
          </w:p>
        </w:tc>
        <w:tc>
          <w:tcPr>
            <w:tcW w:w="2644" w:type="pct"/>
            <w:vAlign w:val="center"/>
          </w:tcPr>
          <w:p w:rsidR="005A1A4F" w:rsidRPr="00B10FB5" w:rsidRDefault="005A1A4F" w:rsidP="00A61F1F">
            <w:pPr>
              <w:pStyle w:val="a4"/>
              <w:spacing w:before="120" w:after="120"/>
              <w:rPr>
                <w:lang w:val="en-US"/>
              </w:rPr>
            </w:pPr>
            <w:r w:rsidRPr="005A1A4F">
              <w:rPr>
                <w:lang w:val="en-US"/>
              </w:rPr>
              <w:t xml:space="preserve">2.46740110  </w:t>
            </w:r>
          </w:p>
        </w:tc>
      </w:tr>
      <w:tr w:rsidR="005A1A4F" w:rsidTr="005A1A4F">
        <w:trPr>
          <w:jc w:val="center"/>
        </w:trPr>
        <w:tc>
          <w:tcPr>
            <w:tcW w:w="2356" w:type="pct"/>
            <w:vAlign w:val="center"/>
          </w:tcPr>
          <w:p w:rsidR="005A1A4F" w:rsidRDefault="005A1A4F" w:rsidP="00A61F1F">
            <w:pPr>
              <w:pStyle w:val="a4"/>
              <w:spacing w:before="120" w:after="120"/>
            </w:pPr>
            <w:r>
              <w:t xml:space="preserve">Метод </w:t>
            </w:r>
            <w:proofErr w:type="spellStart"/>
            <w:r>
              <w:t>Стеффенсена</w:t>
            </w:r>
            <w:proofErr w:type="spellEnd"/>
          </w:p>
        </w:tc>
        <w:tc>
          <w:tcPr>
            <w:tcW w:w="2644" w:type="pct"/>
            <w:vAlign w:val="center"/>
          </w:tcPr>
          <w:p w:rsidR="005A1A4F" w:rsidRPr="00B10FB5" w:rsidRDefault="005A1A4F" w:rsidP="00A61F1F">
            <w:pPr>
              <w:pStyle w:val="a4"/>
              <w:spacing w:before="120" w:after="120"/>
              <w:rPr>
                <w:lang w:val="en-US"/>
              </w:rPr>
            </w:pPr>
            <w:r w:rsidRPr="005A1A4F">
              <w:rPr>
                <w:lang w:val="en-US"/>
              </w:rPr>
              <w:t>2.46740110</w:t>
            </w:r>
          </w:p>
        </w:tc>
      </w:tr>
    </w:tbl>
    <w:p w:rsidR="00DB1ED9" w:rsidRPr="005605E1" w:rsidRDefault="00DB1ED9" w:rsidP="005605E1">
      <w:pPr>
        <w:ind w:left="709"/>
      </w:pPr>
    </w:p>
    <w:p w:rsidR="005605E1" w:rsidRDefault="005605E1" w:rsidP="005605E1"/>
    <w:p w:rsidR="005A1A4F" w:rsidRDefault="005A1A4F" w:rsidP="005605E1">
      <w:bookmarkStart w:id="0" w:name="_GoBack"/>
      <w:bookmarkEnd w:id="0"/>
    </w:p>
    <w:p w:rsidR="005A1A4F" w:rsidRDefault="005A1A4F" w:rsidP="00C84696">
      <w:pPr>
        <w:spacing w:after="160" w:line="259" w:lineRule="auto"/>
        <w:jc w:val="center"/>
        <w:rPr>
          <w:b/>
        </w:rPr>
      </w:pPr>
      <w:r w:rsidRPr="005A1A4F">
        <w:rPr>
          <w:b/>
        </w:rPr>
        <w:t>Вывод</w:t>
      </w:r>
    </w:p>
    <w:p w:rsidR="005A1A4F" w:rsidRDefault="005A1A4F" w:rsidP="005A1A4F">
      <w:pPr>
        <w:jc w:val="center"/>
        <w:rPr>
          <w:b/>
        </w:rPr>
      </w:pPr>
    </w:p>
    <w:p w:rsidR="005A1A4F" w:rsidRDefault="005A1A4F" w:rsidP="005A1A4F">
      <w:r>
        <w:t xml:space="preserve">В ходе выполнения лабораторной работы были закреплены теоретические знания о численных методах нахождения корней нелинейных уравнений. Приобрели навыки решения нелинейных уравнений итерационными методами. Работа проводилась в два этапа. Работа с функцией </w:t>
      </w:r>
      <w:r w:rsidR="008656F6" w:rsidRPr="005A1A4F">
        <w:t>с известной областью нахождения корней</w:t>
      </w:r>
      <w:r w:rsidR="008656F6">
        <w:t xml:space="preserve"> </w:t>
      </w:r>
      <w:r w:rsidR="008656F6" w:rsidRPr="005A1A4F">
        <w:t>(Таблица 3.1)</w:t>
      </w:r>
      <w:r w:rsidR="008656F6">
        <w:t xml:space="preserve">, и работа с функцией </w:t>
      </w:r>
      <w:r w:rsidR="008656F6" w:rsidRPr="005A1A4F">
        <w:t>с неизвестной областью нахождения корней (Таблица 3.2)</w:t>
      </w:r>
      <w:r w:rsidR="008656F6">
        <w:t>.</w:t>
      </w:r>
      <w:r w:rsidR="008656F6" w:rsidRPr="005A1A4F">
        <w:t xml:space="preserve"> </w:t>
      </w:r>
      <w:r w:rsidR="008656F6">
        <w:t xml:space="preserve"> </w:t>
      </w:r>
      <w:r w:rsidRPr="005A1A4F">
        <w:t xml:space="preserve">Были успешно реализованы и протестированы </w:t>
      </w:r>
      <w:r w:rsidR="00A61F1F">
        <w:t>пять</w:t>
      </w:r>
      <w:r w:rsidRPr="005A1A4F">
        <w:t xml:space="preserve"> численных методов:</w:t>
      </w:r>
    </w:p>
    <w:p w:rsidR="008656F6" w:rsidRDefault="008656F6" w:rsidP="005A1A4F"/>
    <w:p w:rsidR="008656F6" w:rsidRDefault="008656F6" w:rsidP="008656F6">
      <w:pPr>
        <w:pStyle w:val="a6"/>
        <w:numPr>
          <w:ilvl w:val="0"/>
          <w:numId w:val="6"/>
        </w:numPr>
      </w:pPr>
      <w:r w:rsidRPr="005A1A4F">
        <w:t xml:space="preserve">Метод </w:t>
      </w:r>
      <w:proofErr w:type="spellStart"/>
      <w:r w:rsidRPr="005A1A4F">
        <w:t>бисекции</w:t>
      </w:r>
      <w:proofErr w:type="spellEnd"/>
      <w:r>
        <w:t>;</w:t>
      </w:r>
    </w:p>
    <w:p w:rsidR="008656F6" w:rsidRDefault="008656F6" w:rsidP="008656F6">
      <w:pPr>
        <w:pStyle w:val="a6"/>
        <w:numPr>
          <w:ilvl w:val="0"/>
          <w:numId w:val="6"/>
        </w:numPr>
      </w:pPr>
      <w:r w:rsidRPr="005A1A4F">
        <w:t>Метод Ньютона</w:t>
      </w:r>
      <w:r>
        <w:t>;</w:t>
      </w:r>
    </w:p>
    <w:p w:rsidR="008656F6" w:rsidRPr="005A1A4F" w:rsidRDefault="008656F6" w:rsidP="008656F6">
      <w:pPr>
        <w:pStyle w:val="a6"/>
        <w:numPr>
          <w:ilvl w:val="0"/>
          <w:numId w:val="6"/>
        </w:numPr>
      </w:pPr>
      <w:r w:rsidRPr="005A1A4F">
        <w:t>Модифицированный метод Ньютона</w:t>
      </w:r>
      <w:r>
        <w:t>;</w:t>
      </w:r>
    </w:p>
    <w:p w:rsidR="008656F6" w:rsidRPr="005A1A4F" w:rsidRDefault="008656F6" w:rsidP="008656F6">
      <w:pPr>
        <w:pStyle w:val="a6"/>
        <w:numPr>
          <w:ilvl w:val="0"/>
          <w:numId w:val="6"/>
        </w:numPr>
      </w:pPr>
      <w:r w:rsidRPr="005A1A4F">
        <w:t>Метод секущих</w:t>
      </w:r>
      <w:r>
        <w:t>;</w:t>
      </w:r>
    </w:p>
    <w:p w:rsidR="008656F6" w:rsidRPr="005A1A4F" w:rsidRDefault="008656F6" w:rsidP="008656F6">
      <w:pPr>
        <w:pStyle w:val="a6"/>
        <w:numPr>
          <w:ilvl w:val="0"/>
          <w:numId w:val="6"/>
        </w:numPr>
      </w:pPr>
      <w:r w:rsidRPr="005A1A4F">
        <w:t xml:space="preserve">Метод </w:t>
      </w:r>
      <w:proofErr w:type="spellStart"/>
      <w:r w:rsidRPr="005A1A4F">
        <w:t>Стеффенсена</w:t>
      </w:r>
      <w:proofErr w:type="spellEnd"/>
      <w:r>
        <w:t>.</w:t>
      </w:r>
    </w:p>
    <w:p w:rsidR="005A1A4F" w:rsidRPr="005A1A4F" w:rsidRDefault="005A1A4F" w:rsidP="005A1A4F"/>
    <w:p w:rsidR="008656F6" w:rsidRPr="00A61F1F" w:rsidRDefault="008656F6" w:rsidP="005A1A4F">
      <w:r>
        <w:t>Также для первой функции с известной областью нахождения корней для первого корня было проведено исследование на сходимость, в результате которой были найдены практические порядки сходимости</w:t>
      </w:r>
      <w:r w:rsidR="00A61F1F">
        <w:t xml:space="preserve"> (для метода </w:t>
      </w:r>
      <w:proofErr w:type="spellStart"/>
      <w:r w:rsidR="00A61F1F">
        <w:t>бисекции</w:t>
      </w:r>
      <w:proofErr w:type="spellEnd"/>
      <w:r w:rsidR="00A61F1F">
        <w:t xml:space="preserve"> </w:t>
      </w:r>
      <w:r w:rsidR="00A61F1F">
        <w:rPr>
          <w:lang w:val="en-US"/>
        </w:rPr>
        <w:t>p</w:t>
      </w:r>
      <w:r w:rsidR="00A61F1F">
        <w:t xml:space="preserve"> = 1</w:t>
      </w:r>
      <w:r w:rsidR="00A61F1F" w:rsidRPr="00A61F1F">
        <w:t xml:space="preserve">.000, </w:t>
      </w:r>
      <w:r w:rsidR="00A61F1F">
        <w:t xml:space="preserve">для метода Ньютона </w:t>
      </w:r>
      <w:proofErr w:type="gramStart"/>
      <w:r w:rsidR="00A61F1F">
        <w:rPr>
          <w:lang w:val="en-US"/>
        </w:rPr>
        <w:t>p</w:t>
      </w:r>
      <w:r w:rsidR="00A61F1F">
        <w:t xml:space="preserve"> </w:t>
      </w:r>
      <w:r w:rsidR="00A61F1F" w:rsidRPr="00A61F1F">
        <w:t xml:space="preserve"> =</w:t>
      </w:r>
      <w:proofErr w:type="gramEnd"/>
      <w:r w:rsidR="00A61F1F" w:rsidRPr="00A61F1F">
        <w:t xml:space="preserve"> </w:t>
      </w:r>
      <w:r w:rsidR="00A61F1F" w:rsidRPr="005605E1">
        <w:t>2.000248</w:t>
      </w:r>
      <w:r w:rsidR="00A61F1F" w:rsidRPr="00A61F1F">
        <w:t xml:space="preserve">, </w:t>
      </w:r>
      <w:r w:rsidR="00A61F1F">
        <w:t>для модифицированного</w:t>
      </w:r>
      <w:r w:rsidR="00A61F1F" w:rsidRPr="005A1A4F">
        <w:t xml:space="preserve"> метод</w:t>
      </w:r>
      <w:r w:rsidR="00A61F1F">
        <w:t>а</w:t>
      </w:r>
      <w:r w:rsidR="00A61F1F" w:rsidRPr="005A1A4F">
        <w:t xml:space="preserve"> Ньютона</w:t>
      </w:r>
      <w:r w:rsidR="00A61F1F">
        <w:t xml:space="preserve"> </w:t>
      </w:r>
      <w:r w:rsidR="00A61F1F">
        <w:rPr>
          <w:lang w:val="en-US"/>
        </w:rPr>
        <w:t>p</w:t>
      </w:r>
      <w:r w:rsidR="00A61F1F" w:rsidRPr="00A61F1F">
        <w:t xml:space="preserve"> = </w:t>
      </w:r>
      <w:r w:rsidR="00A61F1F" w:rsidRPr="005605E1">
        <w:rPr>
          <w:rFonts w:eastAsiaTheme="minorEastAsia"/>
        </w:rPr>
        <w:t>0.869926</w:t>
      </w:r>
      <w:r w:rsidR="00A61F1F">
        <w:rPr>
          <w:rFonts w:eastAsiaTheme="minorEastAsia"/>
        </w:rPr>
        <w:t xml:space="preserve">, для метода секущих </w:t>
      </w:r>
      <w:r w:rsidR="00A61F1F">
        <w:rPr>
          <w:rFonts w:eastAsiaTheme="minorEastAsia"/>
          <w:lang w:val="en-US"/>
        </w:rPr>
        <w:t>p</w:t>
      </w:r>
      <w:r w:rsidR="00A61F1F" w:rsidRPr="00A61F1F">
        <w:rPr>
          <w:rFonts w:eastAsiaTheme="minorEastAsia"/>
        </w:rPr>
        <w:t xml:space="preserve"> </w:t>
      </w:r>
      <w:r w:rsidR="00A61F1F">
        <w:rPr>
          <w:rFonts w:eastAsiaTheme="minorEastAsia"/>
        </w:rPr>
        <w:t>=</w:t>
      </w:r>
      <w:r w:rsidR="00A61F1F" w:rsidRPr="00A61F1F">
        <w:rPr>
          <w:rFonts w:eastAsiaTheme="minorEastAsia"/>
        </w:rPr>
        <w:t xml:space="preserve"> </w:t>
      </w:r>
      <w:r w:rsidR="00A61F1F" w:rsidRPr="005605E1">
        <w:rPr>
          <w:rFonts w:eastAsiaTheme="minorEastAsia"/>
        </w:rPr>
        <w:t>1.645717</w:t>
      </w:r>
      <w:r w:rsidR="00A61F1F" w:rsidRPr="00A61F1F">
        <w:rPr>
          <w:rFonts w:eastAsiaTheme="minorEastAsia"/>
        </w:rPr>
        <w:t xml:space="preserve">, </w:t>
      </w:r>
      <w:r w:rsidR="00A61F1F">
        <w:rPr>
          <w:rFonts w:eastAsiaTheme="minorEastAsia"/>
        </w:rPr>
        <w:t xml:space="preserve">и для метода </w:t>
      </w:r>
      <w:proofErr w:type="spellStart"/>
      <w:r w:rsidR="00A61F1F">
        <w:rPr>
          <w:rFonts w:eastAsiaTheme="minorEastAsia"/>
        </w:rPr>
        <w:t>Стеффенсена</w:t>
      </w:r>
      <w:proofErr w:type="spellEnd"/>
      <w:r w:rsidR="00A61F1F">
        <w:rPr>
          <w:rFonts w:eastAsiaTheme="minorEastAsia"/>
        </w:rPr>
        <w:t xml:space="preserve"> </w:t>
      </w:r>
      <w:r w:rsidR="00A61F1F">
        <w:rPr>
          <w:rFonts w:eastAsiaTheme="minorEastAsia"/>
          <w:lang w:val="en-US"/>
        </w:rPr>
        <w:t>p</w:t>
      </w:r>
      <w:r w:rsidR="00A61F1F">
        <w:rPr>
          <w:rFonts w:eastAsiaTheme="minorEastAsia"/>
        </w:rPr>
        <w:t xml:space="preserve"> </w:t>
      </w:r>
      <w:r w:rsidR="00A61F1F" w:rsidRPr="00A61F1F">
        <w:rPr>
          <w:rFonts w:eastAsiaTheme="minorEastAsia"/>
        </w:rPr>
        <w:t xml:space="preserve">= </w:t>
      </w:r>
      <w:r w:rsidR="00A61F1F" w:rsidRPr="005605E1">
        <w:rPr>
          <w:rFonts w:eastAsiaTheme="minorEastAsia"/>
        </w:rPr>
        <w:t>2.001200</w:t>
      </w:r>
      <w:r w:rsidR="00A61F1F">
        <w:rPr>
          <w:rFonts w:eastAsiaTheme="minorEastAsia"/>
        </w:rPr>
        <w:t>)</w:t>
      </w:r>
      <w:r>
        <w:t>, которые очень близки к теоретическим значениям каждого из методов.</w:t>
      </w:r>
    </w:p>
    <w:sectPr w:rsidR="008656F6" w:rsidRPr="00A61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ans-serif">
    <w:altName w:val="Segoe Print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8A898"/>
    <w:multiLevelType w:val="singleLevel"/>
    <w:tmpl w:val="1188A898"/>
    <w:lvl w:ilvl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709"/>
      </w:pPr>
      <w:rPr>
        <w:rFonts w:hint="default"/>
      </w:rPr>
    </w:lvl>
  </w:abstractNum>
  <w:abstractNum w:abstractNumId="1" w15:restartNumberingAfterBreak="0">
    <w:nsid w:val="2A460122"/>
    <w:multiLevelType w:val="hybridMultilevel"/>
    <w:tmpl w:val="8D5EEFC4"/>
    <w:lvl w:ilvl="0" w:tplc="2F982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EA47328"/>
    <w:multiLevelType w:val="singleLevel"/>
    <w:tmpl w:val="1188A898"/>
    <w:lvl w:ilvl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709"/>
      </w:pPr>
      <w:rPr>
        <w:rFonts w:hint="default"/>
      </w:rPr>
    </w:lvl>
  </w:abstractNum>
  <w:abstractNum w:abstractNumId="3" w15:restartNumberingAfterBreak="0">
    <w:nsid w:val="539D6EAE"/>
    <w:multiLevelType w:val="hybridMultilevel"/>
    <w:tmpl w:val="CE76195C"/>
    <w:lvl w:ilvl="0" w:tplc="C99A94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41D7395"/>
    <w:multiLevelType w:val="hybridMultilevel"/>
    <w:tmpl w:val="62086144"/>
    <w:lvl w:ilvl="0" w:tplc="C99A94E4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58F4C3A"/>
    <w:multiLevelType w:val="singleLevel"/>
    <w:tmpl w:val="1188A898"/>
    <w:lvl w:ilvl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709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89E"/>
    <w:rsid w:val="003127D7"/>
    <w:rsid w:val="00317BCE"/>
    <w:rsid w:val="0036389E"/>
    <w:rsid w:val="00560328"/>
    <w:rsid w:val="005605E1"/>
    <w:rsid w:val="005A1A4F"/>
    <w:rsid w:val="008656F6"/>
    <w:rsid w:val="009D2986"/>
    <w:rsid w:val="00A61F1F"/>
    <w:rsid w:val="00C84696"/>
    <w:rsid w:val="00DB1ED9"/>
    <w:rsid w:val="00F6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</o:shapelayout>
  </w:shapeDefaults>
  <w:decimalSymbol w:val=","/>
  <w:listSeparator w:val=";"/>
  <w14:docId w14:val="31E7AACA"/>
  <w15:chartTrackingRefBased/>
  <w15:docId w15:val="{A8EDCBD3-9C9A-4C10-A6C8-809BDDB9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next w:val="a"/>
    <w:link w:val="20"/>
    <w:unhideWhenUsed/>
    <w:qFormat/>
    <w:rsid w:val="00F601A5"/>
    <w:pPr>
      <w:spacing w:beforeLines="100" w:before="100" w:afterLines="100" w:after="100" w:line="360" w:lineRule="auto"/>
      <w:ind w:firstLine="709"/>
      <w:outlineLvl w:val="1"/>
    </w:pPr>
    <w:rPr>
      <w:rFonts w:ascii="Times New Roman" w:eastAsia="SimSun" w:hAnsi="Times New Roman" w:cs="Times New Roman"/>
      <w:b/>
      <w:bCs/>
      <w:iCs/>
      <w:sz w:val="28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F601A5"/>
    <w:rPr>
      <w:rFonts w:ascii="Times New Roman" w:eastAsia="SimSun" w:hAnsi="Times New Roman" w:cs="Times New Roman"/>
      <w:b/>
      <w:bCs/>
      <w:iCs/>
      <w:sz w:val="28"/>
      <w:szCs w:val="36"/>
      <w:lang w:val="en-US" w:eastAsia="zh-CN"/>
    </w:rPr>
  </w:style>
  <w:style w:type="table" w:styleId="a3">
    <w:name w:val="Table Grid"/>
    <w:basedOn w:val="a1"/>
    <w:qFormat/>
    <w:rsid w:val="00F601A5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"/>
    <w:basedOn w:val="a"/>
    <w:qFormat/>
    <w:rsid w:val="00F601A5"/>
    <w:pPr>
      <w:spacing w:beforeLines="50" w:before="50" w:afterLines="50" w:after="50"/>
      <w:jc w:val="center"/>
    </w:pPr>
    <w:rPr>
      <w:rFonts w:eastAsia="sans-serif"/>
      <w:color w:val="202122"/>
      <w:sz w:val="28"/>
      <w:szCs w:val="28"/>
      <w:shd w:val="clear" w:color="auto" w:fill="FFFFFF"/>
    </w:rPr>
  </w:style>
  <w:style w:type="character" w:styleId="a5">
    <w:name w:val="Placeholder Text"/>
    <w:basedOn w:val="a0"/>
    <w:uiPriority w:val="99"/>
    <w:semiHidden/>
    <w:rsid w:val="00F601A5"/>
    <w:rPr>
      <w:color w:val="808080"/>
    </w:rPr>
  </w:style>
  <w:style w:type="paragraph" w:styleId="a6">
    <w:name w:val="List Paragraph"/>
    <w:basedOn w:val="a"/>
    <w:uiPriority w:val="34"/>
    <w:qFormat/>
    <w:rsid w:val="00312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81.bin"/><Relationship Id="rId170" Type="http://schemas.openxmlformats.org/officeDocument/2006/relationships/image" Target="media/image80.png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6.bin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93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70.bin"/><Relationship Id="rId85" Type="http://schemas.openxmlformats.org/officeDocument/2006/relationships/image" Target="media/image41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7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71.bin"/><Relationship Id="rId161" Type="http://schemas.openxmlformats.org/officeDocument/2006/relationships/oleObject" Target="embeddings/oleObject82.bin"/><Relationship Id="rId182" Type="http://schemas.openxmlformats.org/officeDocument/2006/relationships/oleObject" Target="embeddings/oleObject94.bin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7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90.bin"/><Relationship Id="rId172" Type="http://schemas.openxmlformats.org/officeDocument/2006/relationships/image" Target="media/image81.png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image" Target="media/image58.wmf"/><Relationship Id="rId125" Type="http://schemas.openxmlformats.org/officeDocument/2006/relationships/image" Target="media/image60.wmf"/><Relationship Id="rId141" Type="http://schemas.openxmlformats.org/officeDocument/2006/relationships/image" Target="media/image66.wmf"/><Relationship Id="rId146" Type="http://schemas.openxmlformats.org/officeDocument/2006/relationships/image" Target="media/image68.wmf"/><Relationship Id="rId167" Type="http://schemas.openxmlformats.org/officeDocument/2006/relationships/oleObject" Target="embeddings/oleObject85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76.wmf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oleObject" Target="embeddings/oleObject65.bin"/><Relationship Id="rId136" Type="http://schemas.openxmlformats.org/officeDocument/2006/relationships/image" Target="media/image64.png"/><Relationship Id="rId157" Type="http://schemas.openxmlformats.org/officeDocument/2006/relationships/oleObject" Target="embeddings/oleObject80.bin"/><Relationship Id="rId178" Type="http://schemas.openxmlformats.org/officeDocument/2006/relationships/oleObject" Target="embeddings/oleObject9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8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5.bin"/><Relationship Id="rId168" Type="http://schemas.openxmlformats.org/officeDocument/2006/relationships/image" Target="media/image79.png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3.bin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9.bin"/><Relationship Id="rId158" Type="http://schemas.openxmlformats.org/officeDocument/2006/relationships/image" Target="media/image74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8.bin"/><Relationship Id="rId174" Type="http://schemas.openxmlformats.org/officeDocument/2006/relationships/image" Target="media/image82.png"/><Relationship Id="rId179" Type="http://schemas.openxmlformats.org/officeDocument/2006/relationships/image" Target="media/image84.png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3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92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image" Target="media/image72.wmf"/><Relationship Id="rId175" Type="http://schemas.openxmlformats.org/officeDocument/2006/relationships/oleObject" Target="embeddings/oleObject89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9.bin"/><Relationship Id="rId176" Type="http://schemas.openxmlformats.org/officeDocument/2006/relationships/image" Target="media/image83.png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74.bin"/><Relationship Id="rId166" Type="http://schemas.openxmlformats.org/officeDocument/2006/relationships/image" Target="media/image78.wmf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2025-12-03T09:55:00Z</dcterms:created>
  <dcterms:modified xsi:type="dcterms:W3CDTF">2025-12-03T12:35:00Z</dcterms:modified>
</cp:coreProperties>
</file>