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081EF3D5" w14:textId="6EB90206" w:rsidR="00733DA5"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5014769" w:history="1">
            <w:r w:rsidR="00733DA5" w:rsidRPr="0043581F">
              <w:rPr>
                <w:rStyle w:val="Hyperlink"/>
                <w:noProof/>
                <w:lang w:val="pt-BR"/>
              </w:rPr>
              <w:t>Introdução</w:t>
            </w:r>
            <w:r w:rsidR="00733DA5">
              <w:rPr>
                <w:noProof/>
                <w:webHidden/>
              </w:rPr>
              <w:tab/>
            </w:r>
            <w:r w:rsidR="00733DA5">
              <w:rPr>
                <w:noProof/>
                <w:webHidden/>
              </w:rPr>
              <w:fldChar w:fldCharType="begin"/>
            </w:r>
            <w:r w:rsidR="00733DA5">
              <w:rPr>
                <w:noProof/>
                <w:webHidden/>
              </w:rPr>
              <w:instrText xml:space="preserve"> PAGEREF _Toc465014769 \h </w:instrText>
            </w:r>
            <w:r w:rsidR="00733DA5">
              <w:rPr>
                <w:noProof/>
                <w:webHidden/>
              </w:rPr>
            </w:r>
            <w:r w:rsidR="00733DA5">
              <w:rPr>
                <w:noProof/>
                <w:webHidden/>
              </w:rPr>
              <w:fldChar w:fldCharType="separate"/>
            </w:r>
            <w:r w:rsidR="00733DA5">
              <w:rPr>
                <w:noProof/>
                <w:webHidden/>
              </w:rPr>
              <w:t>2</w:t>
            </w:r>
            <w:r w:rsidR="00733DA5">
              <w:rPr>
                <w:noProof/>
                <w:webHidden/>
              </w:rPr>
              <w:fldChar w:fldCharType="end"/>
            </w:r>
          </w:hyperlink>
        </w:p>
        <w:p w14:paraId="267CEE79" w14:textId="494893AC" w:rsidR="00733DA5" w:rsidRDefault="00733DA5">
          <w:pPr>
            <w:pStyle w:val="Sumrio1"/>
            <w:tabs>
              <w:tab w:val="right" w:leader="underscore" w:pos="9350"/>
            </w:tabs>
            <w:rPr>
              <w:rFonts w:cstheme="minorBidi"/>
              <w:b w:val="0"/>
              <w:bCs w:val="0"/>
              <w:i w:val="0"/>
              <w:iCs w:val="0"/>
              <w:noProof/>
              <w:sz w:val="22"/>
              <w:szCs w:val="22"/>
              <w:lang w:val="pt-BR"/>
            </w:rPr>
          </w:pPr>
          <w:hyperlink w:anchor="_Toc465014770" w:history="1">
            <w:r w:rsidRPr="0043581F">
              <w:rPr>
                <w:rStyle w:val="Hyperlink"/>
                <w:noProof/>
                <w:lang w:val="pt-BR"/>
              </w:rPr>
              <w:t>Sintaxe Corrente</w:t>
            </w:r>
            <w:r>
              <w:rPr>
                <w:noProof/>
                <w:webHidden/>
              </w:rPr>
              <w:tab/>
            </w:r>
            <w:r>
              <w:rPr>
                <w:noProof/>
                <w:webHidden/>
              </w:rPr>
              <w:fldChar w:fldCharType="begin"/>
            </w:r>
            <w:r>
              <w:rPr>
                <w:noProof/>
                <w:webHidden/>
              </w:rPr>
              <w:instrText xml:space="preserve"> PAGEREF _Toc465014770 \h </w:instrText>
            </w:r>
            <w:r>
              <w:rPr>
                <w:noProof/>
                <w:webHidden/>
              </w:rPr>
            </w:r>
            <w:r>
              <w:rPr>
                <w:noProof/>
                <w:webHidden/>
              </w:rPr>
              <w:fldChar w:fldCharType="separate"/>
            </w:r>
            <w:r>
              <w:rPr>
                <w:noProof/>
                <w:webHidden/>
              </w:rPr>
              <w:t>3</w:t>
            </w:r>
            <w:r>
              <w:rPr>
                <w:noProof/>
                <w:webHidden/>
              </w:rPr>
              <w:fldChar w:fldCharType="end"/>
            </w:r>
          </w:hyperlink>
        </w:p>
        <w:p w14:paraId="21D5655C" w14:textId="76BEFF89" w:rsidR="00733DA5" w:rsidRDefault="00733DA5">
          <w:pPr>
            <w:pStyle w:val="Sumrio2"/>
            <w:tabs>
              <w:tab w:val="right" w:leader="underscore" w:pos="9350"/>
            </w:tabs>
            <w:rPr>
              <w:rFonts w:cstheme="minorBidi"/>
              <w:b w:val="0"/>
              <w:bCs w:val="0"/>
              <w:noProof/>
              <w:lang w:val="pt-BR"/>
            </w:rPr>
          </w:pPr>
          <w:hyperlink w:anchor="_Toc465014771" w:history="1">
            <w:r w:rsidRPr="0043581F">
              <w:rPr>
                <w:rStyle w:val="Hyperlink"/>
                <w:noProof/>
                <w:lang w:val="pt-BR"/>
              </w:rPr>
              <w:t>Termos</w:t>
            </w:r>
            <w:r>
              <w:rPr>
                <w:noProof/>
                <w:webHidden/>
              </w:rPr>
              <w:tab/>
            </w:r>
            <w:r>
              <w:rPr>
                <w:noProof/>
                <w:webHidden/>
              </w:rPr>
              <w:fldChar w:fldCharType="begin"/>
            </w:r>
            <w:r>
              <w:rPr>
                <w:noProof/>
                <w:webHidden/>
              </w:rPr>
              <w:instrText xml:space="preserve"> PAGEREF _Toc465014771 \h </w:instrText>
            </w:r>
            <w:r>
              <w:rPr>
                <w:noProof/>
                <w:webHidden/>
              </w:rPr>
            </w:r>
            <w:r>
              <w:rPr>
                <w:noProof/>
                <w:webHidden/>
              </w:rPr>
              <w:fldChar w:fldCharType="separate"/>
            </w:r>
            <w:r>
              <w:rPr>
                <w:noProof/>
                <w:webHidden/>
              </w:rPr>
              <w:t>3</w:t>
            </w:r>
            <w:r>
              <w:rPr>
                <w:noProof/>
                <w:webHidden/>
              </w:rPr>
              <w:fldChar w:fldCharType="end"/>
            </w:r>
          </w:hyperlink>
        </w:p>
        <w:p w14:paraId="129E4641" w14:textId="36F58695" w:rsidR="00733DA5" w:rsidRDefault="00733DA5">
          <w:pPr>
            <w:pStyle w:val="Sumrio3"/>
            <w:tabs>
              <w:tab w:val="right" w:leader="underscore" w:pos="9350"/>
            </w:tabs>
            <w:rPr>
              <w:rFonts w:cstheme="minorBidi"/>
              <w:noProof/>
              <w:sz w:val="22"/>
              <w:szCs w:val="22"/>
              <w:lang w:val="pt-BR"/>
            </w:rPr>
          </w:pPr>
          <w:hyperlink w:anchor="_Toc465014772" w:history="1">
            <w:r w:rsidRPr="0043581F">
              <w:rPr>
                <w:rStyle w:val="Hyperlink"/>
                <w:noProof/>
                <w:lang w:val="pt-BR"/>
              </w:rPr>
              <w:t>Termos Básicos</w:t>
            </w:r>
            <w:r>
              <w:rPr>
                <w:noProof/>
                <w:webHidden/>
              </w:rPr>
              <w:tab/>
            </w:r>
            <w:r>
              <w:rPr>
                <w:noProof/>
                <w:webHidden/>
              </w:rPr>
              <w:fldChar w:fldCharType="begin"/>
            </w:r>
            <w:r>
              <w:rPr>
                <w:noProof/>
                <w:webHidden/>
              </w:rPr>
              <w:instrText xml:space="preserve"> PAGEREF _Toc465014772 \h </w:instrText>
            </w:r>
            <w:r>
              <w:rPr>
                <w:noProof/>
                <w:webHidden/>
              </w:rPr>
            </w:r>
            <w:r>
              <w:rPr>
                <w:noProof/>
                <w:webHidden/>
              </w:rPr>
              <w:fldChar w:fldCharType="separate"/>
            </w:r>
            <w:r>
              <w:rPr>
                <w:noProof/>
                <w:webHidden/>
              </w:rPr>
              <w:t>3</w:t>
            </w:r>
            <w:r>
              <w:rPr>
                <w:noProof/>
                <w:webHidden/>
              </w:rPr>
              <w:fldChar w:fldCharType="end"/>
            </w:r>
          </w:hyperlink>
        </w:p>
        <w:p w14:paraId="5CF9D832" w14:textId="5F275F24" w:rsidR="00733DA5" w:rsidRDefault="00733DA5">
          <w:pPr>
            <w:pStyle w:val="Sumrio2"/>
            <w:tabs>
              <w:tab w:val="right" w:leader="underscore" w:pos="9350"/>
            </w:tabs>
            <w:rPr>
              <w:rFonts w:cstheme="minorBidi"/>
              <w:b w:val="0"/>
              <w:bCs w:val="0"/>
              <w:noProof/>
              <w:lang w:val="pt-BR"/>
            </w:rPr>
          </w:pPr>
          <w:hyperlink w:anchor="_Toc465014773" w:history="1">
            <w:r w:rsidRPr="0043581F">
              <w:rPr>
                <w:rStyle w:val="Hyperlink"/>
                <w:noProof/>
              </w:rPr>
              <w:t>Tipos</w:t>
            </w:r>
            <w:r>
              <w:rPr>
                <w:noProof/>
                <w:webHidden/>
              </w:rPr>
              <w:tab/>
            </w:r>
            <w:r>
              <w:rPr>
                <w:noProof/>
                <w:webHidden/>
              </w:rPr>
              <w:fldChar w:fldCharType="begin"/>
            </w:r>
            <w:r>
              <w:rPr>
                <w:noProof/>
                <w:webHidden/>
              </w:rPr>
              <w:instrText xml:space="preserve"> PAGEREF _Toc465014773 \h </w:instrText>
            </w:r>
            <w:r>
              <w:rPr>
                <w:noProof/>
                <w:webHidden/>
              </w:rPr>
            </w:r>
            <w:r>
              <w:rPr>
                <w:noProof/>
                <w:webHidden/>
              </w:rPr>
              <w:fldChar w:fldCharType="separate"/>
            </w:r>
            <w:r>
              <w:rPr>
                <w:noProof/>
                <w:webHidden/>
              </w:rPr>
              <w:t>4</w:t>
            </w:r>
            <w:r>
              <w:rPr>
                <w:noProof/>
                <w:webHidden/>
              </w:rPr>
              <w:fldChar w:fldCharType="end"/>
            </w:r>
          </w:hyperlink>
        </w:p>
        <w:p w14:paraId="77E7D2EC" w14:textId="17A3BAB7" w:rsidR="00733DA5" w:rsidRDefault="00733DA5">
          <w:pPr>
            <w:pStyle w:val="Sumrio3"/>
            <w:tabs>
              <w:tab w:val="right" w:leader="underscore" w:pos="9350"/>
            </w:tabs>
            <w:rPr>
              <w:rFonts w:cstheme="minorBidi"/>
              <w:noProof/>
              <w:sz w:val="22"/>
              <w:szCs w:val="22"/>
              <w:lang w:val="pt-BR"/>
            </w:rPr>
          </w:pPr>
          <w:hyperlink w:anchor="_Toc465014774" w:history="1">
            <w:r w:rsidRPr="0043581F">
              <w:rPr>
                <w:rStyle w:val="Hyperlink"/>
                <w:noProof/>
              </w:rPr>
              <w:t>Tipos Básicos</w:t>
            </w:r>
            <w:r>
              <w:rPr>
                <w:noProof/>
                <w:webHidden/>
              </w:rPr>
              <w:tab/>
            </w:r>
            <w:r>
              <w:rPr>
                <w:noProof/>
                <w:webHidden/>
              </w:rPr>
              <w:fldChar w:fldCharType="begin"/>
            </w:r>
            <w:r>
              <w:rPr>
                <w:noProof/>
                <w:webHidden/>
              </w:rPr>
              <w:instrText xml:space="preserve"> PAGEREF _Toc465014774 \h </w:instrText>
            </w:r>
            <w:r>
              <w:rPr>
                <w:noProof/>
                <w:webHidden/>
              </w:rPr>
            </w:r>
            <w:r>
              <w:rPr>
                <w:noProof/>
                <w:webHidden/>
              </w:rPr>
              <w:fldChar w:fldCharType="separate"/>
            </w:r>
            <w:r>
              <w:rPr>
                <w:noProof/>
                <w:webHidden/>
              </w:rPr>
              <w:t>4</w:t>
            </w:r>
            <w:r>
              <w:rPr>
                <w:noProof/>
                <w:webHidden/>
              </w:rPr>
              <w:fldChar w:fldCharType="end"/>
            </w:r>
          </w:hyperlink>
        </w:p>
        <w:p w14:paraId="1393A2FF" w14:textId="2908B20F" w:rsidR="00733DA5" w:rsidRDefault="00733DA5">
          <w:pPr>
            <w:pStyle w:val="Sumrio3"/>
            <w:tabs>
              <w:tab w:val="right" w:leader="underscore" w:pos="9350"/>
            </w:tabs>
            <w:rPr>
              <w:rFonts w:cstheme="minorBidi"/>
              <w:noProof/>
              <w:sz w:val="22"/>
              <w:szCs w:val="22"/>
              <w:lang w:val="pt-BR"/>
            </w:rPr>
          </w:pPr>
          <w:hyperlink w:anchor="_Toc465014775" w:history="1">
            <w:r w:rsidRPr="0043581F">
              <w:rPr>
                <w:rStyle w:val="Hyperlink"/>
                <w:noProof/>
                <w:lang w:val="pt-BR"/>
              </w:rPr>
              <w:t>Traits</w:t>
            </w:r>
            <w:r>
              <w:rPr>
                <w:noProof/>
                <w:webHidden/>
              </w:rPr>
              <w:tab/>
            </w:r>
            <w:r>
              <w:rPr>
                <w:noProof/>
                <w:webHidden/>
              </w:rPr>
              <w:fldChar w:fldCharType="begin"/>
            </w:r>
            <w:r>
              <w:rPr>
                <w:noProof/>
                <w:webHidden/>
              </w:rPr>
              <w:instrText xml:space="preserve"> PAGEREF _Toc465014775 \h </w:instrText>
            </w:r>
            <w:r>
              <w:rPr>
                <w:noProof/>
                <w:webHidden/>
              </w:rPr>
            </w:r>
            <w:r>
              <w:rPr>
                <w:noProof/>
                <w:webHidden/>
              </w:rPr>
              <w:fldChar w:fldCharType="separate"/>
            </w:r>
            <w:r>
              <w:rPr>
                <w:noProof/>
                <w:webHidden/>
              </w:rPr>
              <w:t>4</w:t>
            </w:r>
            <w:r>
              <w:rPr>
                <w:noProof/>
                <w:webHidden/>
              </w:rPr>
              <w:fldChar w:fldCharType="end"/>
            </w:r>
          </w:hyperlink>
        </w:p>
        <w:p w14:paraId="21E0BC79" w14:textId="3EB3B07C" w:rsidR="00733DA5" w:rsidRDefault="00733DA5">
          <w:pPr>
            <w:pStyle w:val="Sumrio2"/>
            <w:tabs>
              <w:tab w:val="right" w:leader="underscore" w:pos="9350"/>
            </w:tabs>
            <w:rPr>
              <w:rFonts w:cstheme="minorBidi"/>
              <w:b w:val="0"/>
              <w:bCs w:val="0"/>
              <w:noProof/>
              <w:lang w:val="pt-BR"/>
            </w:rPr>
          </w:pPr>
          <w:hyperlink w:anchor="_Toc465014776" w:history="1">
            <w:r w:rsidRPr="0043581F">
              <w:rPr>
                <w:rStyle w:val="Hyperlink"/>
                <w:noProof/>
                <w:lang w:val="pt-BR"/>
              </w:rPr>
              <w:t>Operadores</w:t>
            </w:r>
            <w:r>
              <w:rPr>
                <w:noProof/>
                <w:webHidden/>
              </w:rPr>
              <w:tab/>
            </w:r>
            <w:r>
              <w:rPr>
                <w:noProof/>
                <w:webHidden/>
              </w:rPr>
              <w:fldChar w:fldCharType="begin"/>
            </w:r>
            <w:r>
              <w:rPr>
                <w:noProof/>
                <w:webHidden/>
              </w:rPr>
              <w:instrText xml:space="preserve"> PAGEREF _Toc465014776 \h </w:instrText>
            </w:r>
            <w:r>
              <w:rPr>
                <w:noProof/>
                <w:webHidden/>
              </w:rPr>
            </w:r>
            <w:r>
              <w:rPr>
                <w:noProof/>
                <w:webHidden/>
              </w:rPr>
              <w:fldChar w:fldCharType="separate"/>
            </w:r>
            <w:r>
              <w:rPr>
                <w:noProof/>
                <w:webHidden/>
              </w:rPr>
              <w:t>5</w:t>
            </w:r>
            <w:r>
              <w:rPr>
                <w:noProof/>
                <w:webHidden/>
              </w:rPr>
              <w:fldChar w:fldCharType="end"/>
            </w:r>
          </w:hyperlink>
        </w:p>
        <w:p w14:paraId="45AB2B66" w14:textId="0873545A" w:rsidR="00733DA5" w:rsidRDefault="00733DA5">
          <w:pPr>
            <w:pStyle w:val="Sumrio3"/>
            <w:tabs>
              <w:tab w:val="right" w:leader="underscore" w:pos="9350"/>
            </w:tabs>
            <w:rPr>
              <w:rFonts w:cstheme="minorBidi"/>
              <w:noProof/>
              <w:sz w:val="22"/>
              <w:szCs w:val="22"/>
              <w:lang w:val="pt-BR"/>
            </w:rPr>
          </w:pPr>
          <w:hyperlink w:anchor="_Toc465014777" w:history="1">
            <w:r w:rsidRPr="0043581F">
              <w:rPr>
                <w:rStyle w:val="Hyperlink"/>
                <w:noProof/>
                <w:lang w:val="pt-BR"/>
              </w:rPr>
              <w:t>Operadores Básicos</w:t>
            </w:r>
            <w:r>
              <w:rPr>
                <w:noProof/>
                <w:webHidden/>
              </w:rPr>
              <w:tab/>
            </w:r>
            <w:r>
              <w:rPr>
                <w:noProof/>
                <w:webHidden/>
              </w:rPr>
              <w:fldChar w:fldCharType="begin"/>
            </w:r>
            <w:r>
              <w:rPr>
                <w:noProof/>
                <w:webHidden/>
              </w:rPr>
              <w:instrText xml:space="preserve"> PAGEREF _Toc465014777 \h </w:instrText>
            </w:r>
            <w:r>
              <w:rPr>
                <w:noProof/>
                <w:webHidden/>
              </w:rPr>
            </w:r>
            <w:r>
              <w:rPr>
                <w:noProof/>
                <w:webHidden/>
              </w:rPr>
              <w:fldChar w:fldCharType="separate"/>
            </w:r>
            <w:r>
              <w:rPr>
                <w:noProof/>
                <w:webHidden/>
              </w:rPr>
              <w:t>5</w:t>
            </w:r>
            <w:r>
              <w:rPr>
                <w:noProof/>
                <w:webHidden/>
              </w:rPr>
              <w:fldChar w:fldCharType="end"/>
            </w:r>
          </w:hyperlink>
        </w:p>
        <w:p w14:paraId="52ACBFCB" w14:textId="073BE6C4" w:rsidR="00733DA5" w:rsidRDefault="00733DA5">
          <w:pPr>
            <w:pStyle w:val="Sumrio3"/>
            <w:tabs>
              <w:tab w:val="right" w:leader="underscore" w:pos="9350"/>
            </w:tabs>
            <w:rPr>
              <w:rFonts w:cstheme="minorBidi"/>
              <w:noProof/>
              <w:sz w:val="22"/>
              <w:szCs w:val="22"/>
              <w:lang w:val="pt-BR"/>
            </w:rPr>
          </w:pPr>
          <w:hyperlink w:anchor="_Toc465014778" w:history="1">
            <w:r w:rsidRPr="0043581F">
              <w:rPr>
                <w:rStyle w:val="Hyperlink"/>
                <w:noProof/>
                <w:lang w:val="pt-BR"/>
              </w:rPr>
              <w:t>Operadores Adicionais</w:t>
            </w:r>
            <w:r>
              <w:rPr>
                <w:noProof/>
                <w:webHidden/>
              </w:rPr>
              <w:tab/>
            </w:r>
            <w:r>
              <w:rPr>
                <w:noProof/>
                <w:webHidden/>
              </w:rPr>
              <w:fldChar w:fldCharType="begin"/>
            </w:r>
            <w:r>
              <w:rPr>
                <w:noProof/>
                <w:webHidden/>
              </w:rPr>
              <w:instrText xml:space="preserve"> PAGEREF _Toc465014778 \h </w:instrText>
            </w:r>
            <w:r>
              <w:rPr>
                <w:noProof/>
                <w:webHidden/>
              </w:rPr>
            </w:r>
            <w:r>
              <w:rPr>
                <w:noProof/>
                <w:webHidden/>
              </w:rPr>
              <w:fldChar w:fldCharType="separate"/>
            </w:r>
            <w:r>
              <w:rPr>
                <w:noProof/>
                <w:webHidden/>
              </w:rPr>
              <w:t>5</w:t>
            </w:r>
            <w:r>
              <w:rPr>
                <w:noProof/>
                <w:webHidden/>
              </w:rPr>
              <w:fldChar w:fldCharType="end"/>
            </w:r>
          </w:hyperlink>
        </w:p>
        <w:p w14:paraId="4846C37C" w14:textId="5E81B796" w:rsidR="00733DA5" w:rsidRDefault="00733DA5">
          <w:pPr>
            <w:pStyle w:val="Sumrio3"/>
            <w:tabs>
              <w:tab w:val="right" w:leader="underscore" w:pos="9350"/>
            </w:tabs>
            <w:rPr>
              <w:rFonts w:cstheme="minorBidi"/>
              <w:noProof/>
              <w:sz w:val="22"/>
              <w:szCs w:val="22"/>
              <w:lang w:val="pt-BR"/>
            </w:rPr>
          </w:pPr>
          <w:hyperlink w:anchor="_Toc465014779" w:history="1">
            <w:r w:rsidRPr="0043581F">
              <w:rPr>
                <w:rStyle w:val="Hyperlink"/>
                <w:noProof/>
                <w:lang w:val="pt-BR"/>
              </w:rPr>
              <w:t>Prioridade e Associatividade</w:t>
            </w:r>
            <w:r>
              <w:rPr>
                <w:noProof/>
                <w:webHidden/>
              </w:rPr>
              <w:tab/>
            </w:r>
            <w:r>
              <w:rPr>
                <w:noProof/>
                <w:webHidden/>
              </w:rPr>
              <w:fldChar w:fldCharType="begin"/>
            </w:r>
            <w:r>
              <w:rPr>
                <w:noProof/>
                <w:webHidden/>
              </w:rPr>
              <w:instrText xml:space="preserve"> PAGEREF _Toc465014779 \h </w:instrText>
            </w:r>
            <w:r>
              <w:rPr>
                <w:noProof/>
                <w:webHidden/>
              </w:rPr>
            </w:r>
            <w:r>
              <w:rPr>
                <w:noProof/>
                <w:webHidden/>
              </w:rPr>
              <w:fldChar w:fldCharType="separate"/>
            </w:r>
            <w:r>
              <w:rPr>
                <w:noProof/>
                <w:webHidden/>
              </w:rPr>
              <w:t>6</w:t>
            </w:r>
            <w:r>
              <w:rPr>
                <w:noProof/>
                <w:webHidden/>
              </w:rPr>
              <w:fldChar w:fldCharType="end"/>
            </w:r>
          </w:hyperlink>
        </w:p>
        <w:p w14:paraId="5DC645BC" w14:textId="6798EAFB" w:rsidR="00733DA5" w:rsidRDefault="00733DA5">
          <w:pPr>
            <w:pStyle w:val="Sumrio2"/>
            <w:tabs>
              <w:tab w:val="right" w:leader="underscore" w:pos="9350"/>
            </w:tabs>
            <w:rPr>
              <w:rFonts w:cstheme="minorBidi"/>
              <w:b w:val="0"/>
              <w:bCs w:val="0"/>
              <w:noProof/>
              <w:lang w:val="pt-BR"/>
            </w:rPr>
          </w:pPr>
          <w:hyperlink w:anchor="_Toc465014780" w:history="1">
            <w:r w:rsidRPr="0043581F">
              <w:rPr>
                <w:rStyle w:val="Hyperlink"/>
                <w:noProof/>
                <w:lang w:val="pt-BR"/>
              </w:rPr>
              <w:t>Identificadores</w:t>
            </w:r>
            <w:r>
              <w:rPr>
                <w:noProof/>
                <w:webHidden/>
              </w:rPr>
              <w:tab/>
            </w:r>
            <w:r>
              <w:rPr>
                <w:noProof/>
                <w:webHidden/>
              </w:rPr>
              <w:fldChar w:fldCharType="begin"/>
            </w:r>
            <w:r>
              <w:rPr>
                <w:noProof/>
                <w:webHidden/>
              </w:rPr>
              <w:instrText xml:space="preserve"> PAGEREF _Toc465014780 \h </w:instrText>
            </w:r>
            <w:r>
              <w:rPr>
                <w:noProof/>
                <w:webHidden/>
              </w:rPr>
            </w:r>
            <w:r>
              <w:rPr>
                <w:noProof/>
                <w:webHidden/>
              </w:rPr>
              <w:fldChar w:fldCharType="separate"/>
            </w:r>
            <w:r>
              <w:rPr>
                <w:noProof/>
                <w:webHidden/>
              </w:rPr>
              <w:t>6</w:t>
            </w:r>
            <w:r>
              <w:rPr>
                <w:noProof/>
                <w:webHidden/>
              </w:rPr>
              <w:fldChar w:fldCharType="end"/>
            </w:r>
          </w:hyperlink>
        </w:p>
        <w:p w14:paraId="1A6E2766" w14:textId="75D98F78" w:rsidR="00733DA5" w:rsidRDefault="00733DA5">
          <w:pPr>
            <w:pStyle w:val="Sumrio2"/>
            <w:tabs>
              <w:tab w:val="right" w:leader="underscore" w:pos="9350"/>
            </w:tabs>
            <w:rPr>
              <w:rFonts w:cstheme="minorBidi"/>
              <w:b w:val="0"/>
              <w:bCs w:val="0"/>
              <w:noProof/>
              <w:lang w:val="pt-BR"/>
            </w:rPr>
          </w:pPr>
          <w:hyperlink w:anchor="_Toc465014781" w:history="1">
            <w:r w:rsidRPr="0043581F">
              <w:rPr>
                <w:rStyle w:val="Hyperlink"/>
                <w:noProof/>
                <w:lang w:val="pt-BR"/>
              </w:rPr>
              <w:t>Indentação e Espaçamento</w:t>
            </w:r>
            <w:r>
              <w:rPr>
                <w:noProof/>
                <w:webHidden/>
              </w:rPr>
              <w:tab/>
            </w:r>
            <w:r>
              <w:rPr>
                <w:noProof/>
                <w:webHidden/>
              </w:rPr>
              <w:fldChar w:fldCharType="begin"/>
            </w:r>
            <w:r>
              <w:rPr>
                <w:noProof/>
                <w:webHidden/>
              </w:rPr>
              <w:instrText xml:space="preserve"> PAGEREF _Toc465014781 \h </w:instrText>
            </w:r>
            <w:r>
              <w:rPr>
                <w:noProof/>
                <w:webHidden/>
              </w:rPr>
            </w:r>
            <w:r>
              <w:rPr>
                <w:noProof/>
                <w:webHidden/>
              </w:rPr>
              <w:fldChar w:fldCharType="separate"/>
            </w:r>
            <w:r>
              <w:rPr>
                <w:noProof/>
                <w:webHidden/>
              </w:rPr>
              <w:t>7</w:t>
            </w:r>
            <w:r>
              <w:rPr>
                <w:noProof/>
                <w:webHidden/>
              </w:rPr>
              <w:fldChar w:fldCharType="end"/>
            </w:r>
          </w:hyperlink>
        </w:p>
        <w:p w14:paraId="0EEA2F54" w14:textId="4AB63D44" w:rsidR="00733DA5" w:rsidRDefault="00733DA5">
          <w:pPr>
            <w:pStyle w:val="Sumrio1"/>
            <w:tabs>
              <w:tab w:val="right" w:leader="underscore" w:pos="9350"/>
            </w:tabs>
            <w:rPr>
              <w:rFonts w:cstheme="minorBidi"/>
              <w:b w:val="0"/>
              <w:bCs w:val="0"/>
              <w:i w:val="0"/>
              <w:iCs w:val="0"/>
              <w:noProof/>
              <w:sz w:val="22"/>
              <w:szCs w:val="22"/>
              <w:lang w:val="pt-BR"/>
            </w:rPr>
          </w:pPr>
          <w:hyperlink w:anchor="_Toc465014782" w:history="1">
            <w:r w:rsidRPr="0043581F">
              <w:rPr>
                <w:rStyle w:val="Hyperlink"/>
                <w:noProof/>
                <w:lang w:val="pt-BR"/>
              </w:rPr>
              <w:t>Açúcar Sintático</w:t>
            </w:r>
            <w:r>
              <w:rPr>
                <w:noProof/>
                <w:webHidden/>
              </w:rPr>
              <w:tab/>
            </w:r>
            <w:r>
              <w:rPr>
                <w:noProof/>
                <w:webHidden/>
              </w:rPr>
              <w:fldChar w:fldCharType="begin"/>
            </w:r>
            <w:r>
              <w:rPr>
                <w:noProof/>
                <w:webHidden/>
              </w:rPr>
              <w:instrText xml:space="preserve"> PAGEREF _Toc465014782 \h </w:instrText>
            </w:r>
            <w:r>
              <w:rPr>
                <w:noProof/>
                <w:webHidden/>
              </w:rPr>
            </w:r>
            <w:r>
              <w:rPr>
                <w:noProof/>
                <w:webHidden/>
              </w:rPr>
              <w:fldChar w:fldCharType="separate"/>
            </w:r>
            <w:r>
              <w:rPr>
                <w:noProof/>
                <w:webHidden/>
              </w:rPr>
              <w:t>7</w:t>
            </w:r>
            <w:r>
              <w:rPr>
                <w:noProof/>
                <w:webHidden/>
              </w:rPr>
              <w:fldChar w:fldCharType="end"/>
            </w:r>
          </w:hyperlink>
        </w:p>
        <w:p w14:paraId="492650A1" w14:textId="3515536E" w:rsidR="00733DA5" w:rsidRDefault="00733DA5">
          <w:pPr>
            <w:pStyle w:val="Sumrio1"/>
            <w:tabs>
              <w:tab w:val="right" w:leader="underscore" w:pos="9350"/>
            </w:tabs>
            <w:rPr>
              <w:rFonts w:cstheme="minorBidi"/>
              <w:b w:val="0"/>
              <w:bCs w:val="0"/>
              <w:i w:val="0"/>
              <w:iCs w:val="0"/>
              <w:noProof/>
              <w:sz w:val="22"/>
              <w:szCs w:val="22"/>
              <w:lang w:val="pt-BR"/>
            </w:rPr>
          </w:pPr>
          <w:hyperlink w:anchor="_Toc465014783" w:history="1">
            <w:r w:rsidRPr="0043581F">
              <w:rPr>
                <w:rStyle w:val="Hyperlink"/>
                <w:noProof/>
                <w:lang w:val="pt-BR"/>
              </w:rPr>
              <w:t>Extensões Práticas</w:t>
            </w:r>
            <w:r>
              <w:rPr>
                <w:noProof/>
                <w:webHidden/>
              </w:rPr>
              <w:tab/>
            </w:r>
            <w:r>
              <w:rPr>
                <w:noProof/>
                <w:webHidden/>
              </w:rPr>
              <w:fldChar w:fldCharType="begin"/>
            </w:r>
            <w:r>
              <w:rPr>
                <w:noProof/>
                <w:webHidden/>
              </w:rPr>
              <w:instrText xml:space="preserve"> PAGEREF _Toc465014783 \h </w:instrText>
            </w:r>
            <w:r>
              <w:rPr>
                <w:noProof/>
                <w:webHidden/>
              </w:rPr>
            </w:r>
            <w:r>
              <w:rPr>
                <w:noProof/>
                <w:webHidden/>
              </w:rPr>
              <w:fldChar w:fldCharType="separate"/>
            </w:r>
            <w:r>
              <w:rPr>
                <w:noProof/>
                <w:webHidden/>
              </w:rPr>
              <w:t>8</w:t>
            </w:r>
            <w:r>
              <w:rPr>
                <w:noProof/>
                <w:webHidden/>
              </w:rPr>
              <w:fldChar w:fldCharType="end"/>
            </w:r>
          </w:hyperlink>
        </w:p>
        <w:p w14:paraId="5DF00348" w14:textId="1BE9E4AA" w:rsidR="00733DA5" w:rsidRDefault="00733DA5">
          <w:pPr>
            <w:pStyle w:val="Sumrio2"/>
            <w:tabs>
              <w:tab w:val="right" w:leader="underscore" w:pos="9350"/>
            </w:tabs>
            <w:rPr>
              <w:rFonts w:cstheme="minorBidi"/>
              <w:b w:val="0"/>
              <w:bCs w:val="0"/>
              <w:noProof/>
              <w:lang w:val="pt-BR"/>
            </w:rPr>
          </w:pPr>
          <w:hyperlink w:anchor="_Toc465014784" w:history="1">
            <w:r w:rsidRPr="0043581F">
              <w:rPr>
                <w:rStyle w:val="Hyperlink"/>
                <w:noProof/>
                <w:lang w:val="pt-BR"/>
              </w:rPr>
              <w:t>Comentários</w:t>
            </w:r>
            <w:r>
              <w:rPr>
                <w:noProof/>
                <w:webHidden/>
              </w:rPr>
              <w:tab/>
            </w:r>
            <w:r>
              <w:rPr>
                <w:noProof/>
                <w:webHidden/>
              </w:rPr>
              <w:fldChar w:fldCharType="begin"/>
            </w:r>
            <w:r>
              <w:rPr>
                <w:noProof/>
                <w:webHidden/>
              </w:rPr>
              <w:instrText xml:space="preserve"> PAGEREF _Toc465014784 \h </w:instrText>
            </w:r>
            <w:r>
              <w:rPr>
                <w:noProof/>
                <w:webHidden/>
              </w:rPr>
            </w:r>
            <w:r>
              <w:rPr>
                <w:noProof/>
                <w:webHidden/>
              </w:rPr>
              <w:fldChar w:fldCharType="separate"/>
            </w:r>
            <w:r>
              <w:rPr>
                <w:noProof/>
                <w:webHidden/>
              </w:rPr>
              <w:t>8</w:t>
            </w:r>
            <w:r>
              <w:rPr>
                <w:noProof/>
                <w:webHidden/>
              </w:rPr>
              <w:fldChar w:fldCharType="end"/>
            </w:r>
          </w:hyperlink>
        </w:p>
        <w:p w14:paraId="5BBAD658" w14:textId="3B00345D" w:rsidR="00733DA5" w:rsidRDefault="00733DA5">
          <w:pPr>
            <w:pStyle w:val="Sumrio2"/>
            <w:tabs>
              <w:tab w:val="right" w:leader="underscore" w:pos="9350"/>
            </w:tabs>
            <w:rPr>
              <w:rFonts w:cstheme="minorBidi"/>
              <w:b w:val="0"/>
              <w:bCs w:val="0"/>
              <w:noProof/>
              <w:lang w:val="pt-BR"/>
            </w:rPr>
          </w:pPr>
          <w:hyperlink w:anchor="_Toc465014785" w:history="1">
            <w:r w:rsidRPr="0043581F">
              <w:rPr>
                <w:rStyle w:val="Hyperlink"/>
                <w:noProof/>
                <w:lang w:val="pt-BR"/>
              </w:rPr>
              <w:t>Bibliotecas</w:t>
            </w:r>
            <w:r>
              <w:rPr>
                <w:noProof/>
                <w:webHidden/>
              </w:rPr>
              <w:tab/>
            </w:r>
            <w:r>
              <w:rPr>
                <w:noProof/>
                <w:webHidden/>
              </w:rPr>
              <w:fldChar w:fldCharType="begin"/>
            </w:r>
            <w:r>
              <w:rPr>
                <w:noProof/>
                <w:webHidden/>
              </w:rPr>
              <w:instrText xml:space="preserve"> PAGEREF _Toc465014785 \h </w:instrText>
            </w:r>
            <w:r>
              <w:rPr>
                <w:noProof/>
                <w:webHidden/>
              </w:rPr>
            </w:r>
            <w:r>
              <w:rPr>
                <w:noProof/>
                <w:webHidden/>
              </w:rPr>
              <w:fldChar w:fldCharType="separate"/>
            </w:r>
            <w:r>
              <w:rPr>
                <w:noProof/>
                <w:webHidden/>
              </w:rPr>
              <w:t>8</w:t>
            </w:r>
            <w:r>
              <w:rPr>
                <w:noProof/>
                <w:webHidden/>
              </w:rPr>
              <w:fldChar w:fldCharType="end"/>
            </w:r>
          </w:hyperlink>
        </w:p>
        <w:p w14:paraId="29BDCB1B" w14:textId="210192F8" w:rsidR="00733DA5" w:rsidRDefault="00733DA5">
          <w:pPr>
            <w:pStyle w:val="Sumrio3"/>
            <w:tabs>
              <w:tab w:val="right" w:leader="underscore" w:pos="9350"/>
            </w:tabs>
            <w:rPr>
              <w:rFonts w:cstheme="minorBidi"/>
              <w:noProof/>
              <w:sz w:val="22"/>
              <w:szCs w:val="22"/>
              <w:lang w:val="pt-BR"/>
            </w:rPr>
          </w:pPr>
          <w:hyperlink w:anchor="_Toc465014786" w:history="1">
            <w:r w:rsidRPr="0043581F">
              <w:rPr>
                <w:rStyle w:val="Hyperlink"/>
                <w:noProof/>
                <w:lang w:val="pt-BR"/>
              </w:rPr>
              <w:t>stdlib</w:t>
            </w:r>
            <w:r>
              <w:rPr>
                <w:noProof/>
                <w:webHidden/>
              </w:rPr>
              <w:tab/>
            </w:r>
            <w:r>
              <w:rPr>
                <w:noProof/>
                <w:webHidden/>
              </w:rPr>
              <w:fldChar w:fldCharType="begin"/>
            </w:r>
            <w:r>
              <w:rPr>
                <w:noProof/>
                <w:webHidden/>
              </w:rPr>
              <w:instrText xml:space="preserve"> PAGEREF _Toc465014786 \h </w:instrText>
            </w:r>
            <w:r>
              <w:rPr>
                <w:noProof/>
                <w:webHidden/>
              </w:rPr>
            </w:r>
            <w:r>
              <w:rPr>
                <w:noProof/>
                <w:webHidden/>
              </w:rPr>
              <w:fldChar w:fldCharType="separate"/>
            </w:r>
            <w:r>
              <w:rPr>
                <w:noProof/>
                <w:webHidden/>
              </w:rPr>
              <w:t>9</w:t>
            </w:r>
            <w:r>
              <w:rPr>
                <w:noProof/>
                <w:webHidden/>
              </w:rPr>
              <w:fldChar w:fldCharType="end"/>
            </w:r>
          </w:hyperlink>
        </w:p>
        <w:p w14:paraId="71259C2E" w14:textId="245053BB" w:rsidR="00733DA5" w:rsidRDefault="00733DA5">
          <w:pPr>
            <w:pStyle w:val="Sumrio2"/>
            <w:tabs>
              <w:tab w:val="right" w:leader="underscore" w:pos="9350"/>
            </w:tabs>
            <w:rPr>
              <w:rFonts w:cstheme="minorBidi"/>
              <w:b w:val="0"/>
              <w:bCs w:val="0"/>
              <w:noProof/>
              <w:lang w:val="pt-BR"/>
            </w:rPr>
          </w:pPr>
          <w:hyperlink w:anchor="_Toc465014787" w:history="1">
            <w:r w:rsidRPr="0043581F">
              <w:rPr>
                <w:rStyle w:val="Hyperlink"/>
                <w:noProof/>
                <w:lang w:val="pt-BR"/>
              </w:rPr>
              <w:t>Argumentos de Linha de Comando</w:t>
            </w:r>
            <w:r>
              <w:rPr>
                <w:noProof/>
                <w:webHidden/>
              </w:rPr>
              <w:tab/>
            </w:r>
            <w:r>
              <w:rPr>
                <w:noProof/>
                <w:webHidden/>
              </w:rPr>
              <w:fldChar w:fldCharType="begin"/>
            </w:r>
            <w:r>
              <w:rPr>
                <w:noProof/>
                <w:webHidden/>
              </w:rPr>
              <w:instrText xml:space="preserve"> PAGEREF _Toc465014787 \h </w:instrText>
            </w:r>
            <w:r>
              <w:rPr>
                <w:noProof/>
                <w:webHidden/>
              </w:rPr>
            </w:r>
            <w:r>
              <w:rPr>
                <w:noProof/>
                <w:webHidden/>
              </w:rPr>
              <w:fldChar w:fldCharType="separate"/>
            </w:r>
            <w:r>
              <w:rPr>
                <w:noProof/>
                <w:webHidden/>
              </w:rPr>
              <w:t>13</w:t>
            </w:r>
            <w:r>
              <w:rPr>
                <w:noProof/>
                <w:webHidden/>
              </w:rPr>
              <w:fldChar w:fldCharType="end"/>
            </w:r>
          </w:hyperlink>
        </w:p>
        <w:p w14:paraId="4AE57497" w14:textId="0DA2BFAE" w:rsidR="00733DA5" w:rsidRDefault="00733DA5">
          <w:pPr>
            <w:pStyle w:val="Sumrio1"/>
            <w:tabs>
              <w:tab w:val="right" w:leader="underscore" w:pos="9350"/>
            </w:tabs>
            <w:rPr>
              <w:rFonts w:cstheme="minorBidi"/>
              <w:b w:val="0"/>
              <w:bCs w:val="0"/>
              <w:i w:val="0"/>
              <w:iCs w:val="0"/>
              <w:noProof/>
              <w:sz w:val="22"/>
              <w:szCs w:val="22"/>
              <w:lang w:val="pt-BR"/>
            </w:rPr>
          </w:pPr>
          <w:hyperlink w:anchor="_Toc465014788" w:history="1">
            <w:r w:rsidRPr="0043581F">
              <w:rPr>
                <w:rStyle w:val="Hyperlink"/>
                <w:noProof/>
                <w:lang w:val="pt-BR"/>
              </w:rPr>
              <w:t>Extensões de L1</w:t>
            </w:r>
            <w:r>
              <w:rPr>
                <w:noProof/>
                <w:webHidden/>
              </w:rPr>
              <w:tab/>
            </w:r>
            <w:r>
              <w:rPr>
                <w:noProof/>
                <w:webHidden/>
              </w:rPr>
              <w:fldChar w:fldCharType="begin"/>
            </w:r>
            <w:r>
              <w:rPr>
                <w:noProof/>
                <w:webHidden/>
              </w:rPr>
              <w:instrText xml:space="preserve"> PAGEREF _Toc465014788 \h </w:instrText>
            </w:r>
            <w:r>
              <w:rPr>
                <w:noProof/>
                <w:webHidden/>
              </w:rPr>
            </w:r>
            <w:r>
              <w:rPr>
                <w:noProof/>
                <w:webHidden/>
              </w:rPr>
              <w:fldChar w:fldCharType="separate"/>
            </w:r>
            <w:r>
              <w:rPr>
                <w:noProof/>
                <w:webHidden/>
              </w:rPr>
              <w:t>13</w:t>
            </w:r>
            <w:r>
              <w:rPr>
                <w:noProof/>
                <w:webHidden/>
              </w:rPr>
              <w:fldChar w:fldCharType="end"/>
            </w:r>
          </w:hyperlink>
        </w:p>
        <w:p w14:paraId="5FB6A3A3" w14:textId="6E7CBEED" w:rsidR="00733DA5" w:rsidRDefault="00733DA5">
          <w:pPr>
            <w:pStyle w:val="Sumrio2"/>
            <w:tabs>
              <w:tab w:val="right" w:leader="underscore" w:pos="9350"/>
            </w:tabs>
            <w:rPr>
              <w:rFonts w:cstheme="minorBidi"/>
              <w:b w:val="0"/>
              <w:bCs w:val="0"/>
              <w:noProof/>
              <w:lang w:val="pt-BR"/>
            </w:rPr>
          </w:pPr>
          <w:hyperlink w:anchor="_Toc465014789" w:history="1">
            <w:r w:rsidRPr="0043581F">
              <w:rPr>
                <w:rStyle w:val="Hyperlink"/>
                <w:noProof/>
                <w:lang w:val="pt-BR"/>
              </w:rPr>
              <w:t>Igualdade genérica</w:t>
            </w:r>
            <w:r>
              <w:rPr>
                <w:noProof/>
                <w:webHidden/>
              </w:rPr>
              <w:tab/>
            </w:r>
            <w:r>
              <w:rPr>
                <w:noProof/>
                <w:webHidden/>
              </w:rPr>
              <w:fldChar w:fldCharType="begin"/>
            </w:r>
            <w:r>
              <w:rPr>
                <w:noProof/>
                <w:webHidden/>
              </w:rPr>
              <w:instrText xml:space="preserve"> PAGEREF _Toc465014789 \h </w:instrText>
            </w:r>
            <w:r>
              <w:rPr>
                <w:noProof/>
                <w:webHidden/>
              </w:rPr>
            </w:r>
            <w:r>
              <w:rPr>
                <w:noProof/>
                <w:webHidden/>
              </w:rPr>
              <w:fldChar w:fldCharType="separate"/>
            </w:r>
            <w:r>
              <w:rPr>
                <w:noProof/>
                <w:webHidden/>
              </w:rPr>
              <w:t>13</w:t>
            </w:r>
            <w:r>
              <w:rPr>
                <w:noProof/>
                <w:webHidden/>
              </w:rPr>
              <w:fldChar w:fldCharType="end"/>
            </w:r>
          </w:hyperlink>
        </w:p>
        <w:p w14:paraId="7CB09BCC" w14:textId="6ACE1CD0" w:rsidR="00733DA5" w:rsidRDefault="00733DA5">
          <w:pPr>
            <w:pStyle w:val="Sumrio2"/>
            <w:tabs>
              <w:tab w:val="right" w:leader="underscore" w:pos="9350"/>
            </w:tabs>
            <w:rPr>
              <w:rFonts w:cstheme="minorBidi"/>
              <w:b w:val="0"/>
              <w:bCs w:val="0"/>
              <w:noProof/>
              <w:lang w:val="pt-BR"/>
            </w:rPr>
          </w:pPr>
          <w:hyperlink w:anchor="_Toc465014790" w:history="1">
            <w:r w:rsidRPr="0043581F">
              <w:rPr>
                <w:rStyle w:val="Hyperlink"/>
                <w:noProof/>
                <w:lang w:val="pt-BR"/>
              </w:rPr>
              <w:t>Trait Orderable</w:t>
            </w:r>
            <w:r>
              <w:rPr>
                <w:noProof/>
                <w:webHidden/>
              </w:rPr>
              <w:tab/>
            </w:r>
            <w:r>
              <w:rPr>
                <w:noProof/>
                <w:webHidden/>
              </w:rPr>
              <w:fldChar w:fldCharType="begin"/>
            </w:r>
            <w:r>
              <w:rPr>
                <w:noProof/>
                <w:webHidden/>
              </w:rPr>
              <w:instrText xml:space="preserve"> PAGEREF _Toc465014790 \h </w:instrText>
            </w:r>
            <w:r>
              <w:rPr>
                <w:noProof/>
                <w:webHidden/>
              </w:rPr>
            </w:r>
            <w:r>
              <w:rPr>
                <w:noProof/>
                <w:webHidden/>
              </w:rPr>
              <w:fldChar w:fldCharType="separate"/>
            </w:r>
            <w:r>
              <w:rPr>
                <w:noProof/>
                <w:webHidden/>
              </w:rPr>
              <w:t>16</w:t>
            </w:r>
            <w:r>
              <w:rPr>
                <w:noProof/>
                <w:webHidden/>
              </w:rPr>
              <w:fldChar w:fldCharType="end"/>
            </w:r>
          </w:hyperlink>
        </w:p>
        <w:p w14:paraId="1A2FE56E" w14:textId="25D2193D"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5014769"/>
      <w:r>
        <w:rPr>
          <w:lang w:val="pt-BR"/>
        </w:rPr>
        <w:lastRenderedPageBreak/>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1C003F68" w:rsidR="00492FF4" w:rsidRPr="00492FF4" w:rsidRDefault="00353315" w:rsidP="00492FF4">
      <w:pPr>
        <w:pStyle w:val="Ttulo1"/>
        <w:rPr>
          <w:lang w:val="pt-BR"/>
        </w:rPr>
      </w:pPr>
      <w:bookmarkStart w:id="1" w:name="_Toc465014770"/>
      <w:r>
        <w:rPr>
          <w:lang w:val="pt-BR"/>
        </w:rPr>
        <w:lastRenderedPageBreak/>
        <w:t>Sintaxe</w:t>
      </w:r>
      <w:r w:rsidR="001F5D84">
        <w:rPr>
          <w:lang w:val="pt-BR"/>
        </w:rPr>
        <w:t xml:space="preserve"> </w:t>
      </w:r>
      <w:r>
        <w:rPr>
          <w:lang w:val="pt-BR"/>
        </w:rPr>
        <w:t>Corrente</w:t>
      </w:r>
      <w:bookmarkEnd w:id="1"/>
    </w:p>
    <w:p w14:paraId="757AA8E8" w14:textId="485C5B87" w:rsidR="00353315" w:rsidRDefault="00353315" w:rsidP="00353315">
      <w:pPr>
        <w:pStyle w:val="Ttulo2"/>
        <w:rPr>
          <w:lang w:val="pt-BR"/>
        </w:rPr>
      </w:pPr>
      <w:bookmarkStart w:id="2" w:name="_Toc465014771"/>
      <w:r>
        <w:rPr>
          <w:lang w:val="pt-BR"/>
        </w:rPr>
        <w:t>Termos</w:t>
      </w:r>
      <w:bookmarkEnd w:id="2"/>
    </w:p>
    <w:p w14:paraId="1A30217D" w14:textId="77777777" w:rsidR="00492FF4" w:rsidRPr="00492FF4" w:rsidRDefault="00492FF4" w:rsidP="00492FF4">
      <w:pPr>
        <w:rPr>
          <w:lang w:val="pt-BR"/>
        </w:rPr>
      </w:pPr>
    </w:p>
    <w:p w14:paraId="7DAEBCE5" w14:textId="528ED376" w:rsidR="00353315" w:rsidRPr="00353315" w:rsidRDefault="00353315" w:rsidP="00353315">
      <w:pPr>
        <w:pStyle w:val="Ttulo3"/>
        <w:rPr>
          <w:lang w:val="pt-BR"/>
        </w:rPr>
      </w:pPr>
      <w:bookmarkStart w:id="3" w:name="_Toc465014772"/>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F1666C"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F1666C"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F1666C"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12A7ECAB" w14:textId="508D4C07" w:rsidR="005E4C78" w:rsidRDefault="00353315" w:rsidP="00353315">
      <w:pPr>
        <w:pStyle w:val="Ttulo2"/>
      </w:pPr>
      <w:bookmarkStart w:id="4" w:name="_Toc465014773"/>
      <w:r>
        <w:lastRenderedPageBreak/>
        <w:t>Tipos</w:t>
      </w:r>
      <w:bookmarkEnd w:id="4"/>
    </w:p>
    <w:p w14:paraId="4F2F1FA2" w14:textId="3F6A5D6A" w:rsidR="00353315" w:rsidRPr="00353315" w:rsidRDefault="00353315" w:rsidP="00353315">
      <w:pPr>
        <w:pStyle w:val="Ttulo3"/>
      </w:pPr>
      <w:bookmarkStart w:id="5" w:name="_Toc465014774"/>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F1666C"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671A7398"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0599F255" w14:textId="06E85870" w:rsidR="00492FF4" w:rsidRDefault="001602F1" w:rsidP="00492FF4">
      <w:pPr>
        <w:pStyle w:val="Ttulo3"/>
        <w:rPr>
          <w:lang w:val="pt-BR"/>
        </w:rPr>
      </w:pPr>
      <w:bookmarkStart w:id="6" w:name="_Toc465014775"/>
      <w:r>
        <w:rPr>
          <w:lang w:val="pt-BR"/>
        </w:rPr>
        <w:t>Traits</w:t>
      </w:r>
      <w:bookmarkEnd w:id="6"/>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F1666C"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417D44A5"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7777777" w:rsidR="00A6624C" w:rsidRPr="00D83C63" w:rsidRDefault="00F1666C"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7" w:name="_Toc465014776"/>
      <w:r w:rsidRPr="001F5D84">
        <w:rPr>
          <w:lang w:val="pt-BR"/>
        </w:rPr>
        <w:lastRenderedPageBreak/>
        <w:t>Operadores</w:t>
      </w:r>
      <w:bookmarkEnd w:id="7"/>
    </w:p>
    <w:p w14:paraId="1CECB1AA" w14:textId="17340B93" w:rsidR="00492FF4" w:rsidRDefault="001F5D84" w:rsidP="00492FF4">
      <w:pPr>
        <w:pStyle w:val="Ttulo3"/>
        <w:rPr>
          <w:lang w:val="pt-BR"/>
        </w:rPr>
      </w:pPr>
      <w:bookmarkStart w:id="8" w:name="_Toc465014777"/>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F1666C"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F1666C"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F1666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F1666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F1666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F1666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9" w:name="_Toc465014778"/>
      <w:r w:rsidRPr="0095265C">
        <w:rPr>
          <w:lang w:val="pt-BR"/>
        </w:rPr>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733DA5"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733DA5"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733DA5"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733DA5"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733DA5"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5067DC42"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733DA5"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586EF8C6" w:rsidR="008A47BF" w:rsidRPr="008A47BF"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m:t>
                </m:r>
                <m:r>
                  <w:rPr>
                    <w:rFonts w:ascii="Cambria Math" w:hAnsi="Cambria Math" w:cstheme="minorHAnsi"/>
                    <w:sz w:val="24"/>
                    <w:szCs w:val="24"/>
                    <w:lang w:val="pt-BR"/>
                  </w:rPr>
                  <m:t>||</m:t>
                </m:r>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3018888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5014779"/>
      <w:r>
        <w:rPr>
          <w:lang w:val="pt-BR"/>
        </w:rPr>
        <w:lastRenderedPageBreak/>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4E2794F1" w:rsidR="00956ED7" w:rsidRDefault="00956ED7" w:rsidP="00956ED7">
      <w:pPr>
        <w:rPr>
          <w:lang w:val="pt-BR"/>
        </w:rPr>
      </w:pPr>
    </w:p>
    <w:p w14:paraId="5F89CCFF" w14:textId="2C5CD107" w:rsidR="00E71C50" w:rsidRDefault="00E71C50" w:rsidP="00E71C50">
      <w:pPr>
        <w:pStyle w:val="Ttulo3"/>
        <w:rPr>
          <w:lang w:val="pt-BR"/>
        </w:rPr>
      </w:pPr>
      <w:r w:rsidRPr="00E71C50">
        <w:rPr>
          <w:lang w:val="pt-BR"/>
        </w:rPr>
        <w:t>Comentários</w:t>
      </w:r>
    </w:p>
    <w:p w14:paraId="7FCBC298" w14:textId="77777777" w:rsidR="00E71C50" w:rsidRPr="00E71C50" w:rsidRDefault="00E71C50" w:rsidP="00E71C50">
      <w:pPr>
        <w:rPr>
          <w:lang w:val="pt-BR"/>
        </w:rPr>
      </w:pPr>
    </w:p>
    <w:p w14:paraId="60DFAFA2" w14:textId="50F8F4B2" w:rsidR="00E71C50" w:rsidRPr="000120F7" w:rsidRDefault="00E71C50" w:rsidP="00E71C50">
      <w:pPr>
        <w:pStyle w:val="PargrafodaLista"/>
        <w:numPr>
          <w:ilvl w:val="0"/>
          <w:numId w:val="5"/>
        </w:numPr>
        <w:rPr>
          <w:sz w:val="24"/>
          <w:lang w:val="pt-BR"/>
        </w:rPr>
      </w:pPr>
      <w:r w:rsidRPr="000120F7">
        <w:rPr>
          <w:sz w:val="24"/>
          <w:lang w:val="pt-BR"/>
        </w:rPr>
        <w:t>Os operadores booleanos (&amp;&amp; e ||) possuem avaliação em curto-circuito. Isso significa que, caso seja possível determinar o resultado da operação com apenas o primeiro valor, o segundo não é avaliado. Isso permite fazer testes para impedir a avaliação de algum termo que levaria a uma exceção (por exemplo, pegar o primeiro elemento de uma lista vazia).</w:t>
      </w:r>
    </w:p>
    <w:p w14:paraId="0690B6B3" w14:textId="77777777" w:rsidR="00E71C50" w:rsidRPr="00E71C50" w:rsidRDefault="00E71C50" w:rsidP="00956ED7">
      <w:pPr>
        <w:rPr>
          <w:lang w:val="pt-BR"/>
        </w:rPr>
      </w:pPr>
    </w:p>
    <w:p w14:paraId="4F2C2498" w14:textId="11E013F4" w:rsidR="00353315" w:rsidRDefault="00353315" w:rsidP="006A5730">
      <w:pPr>
        <w:pStyle w:val="Ttulo2"/>
        <w:rPr>
          <w:lang w:val="pt-BR"/>
        </w:rPr>
      </w:pPr>
      <w:bookmarkStart w:id="11" w:name="_Toc465014780"/>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lastRenderedPageBreak/>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5014781"/>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3A6C15CA" w:rsidR="00F13697" w:rsidRDefault="00977FE6" w:rsidP="0062515C">
      <w:pPr>
        <w:pStyle w:val="Ttulo1"/>
        <w:rPr>
          <w:lang w:val="pt-BR"/>
        </w:rPr>
      </w:pPr>
      <w:bookmarkStart w:id="13" w:name="_Toc465014782"/>
      <w:r w:rsidRPr="00977FE6">
        <w:rPr>
          <w:lang w:val="pt-BR"/>
        </w:rPr>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F1666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lastRenderedPageBreak/>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5014783"/>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5014784"/>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5014785"/>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lastRenderedPageBreak/>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5014786"/>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733DA5"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733DA5"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733DA5"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733DA5"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733DA5"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733DA5"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lastRenderedPageBreak/>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733DA5"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733DA5"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733DA5"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F1666C">
        <w:trPr>
          <w:trHeight w:val="397"/>
        </w:trPr>
        <w:tc>
          <w:tcPr>
            <w:tcW w:w="9350" w:type="dxa"/>
            <w:shd w:val="clear" w:color="auto" w:fill="D0CECE" w:themeFill="background2" w:themeFillShade="E6"/>
            <w:vAlign w:val="center"/>
          </w:tcPr>
          <w:p w14:paraId="2B7B68F0" w14:textId="2FF41BCC" w:rsidR="00D272CA" w:rsidRPr="004D4220" w:rsidRDefault="00D272CA" w:rsidP="00F1666C">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733DA5" w14:paraId="1CDDB117" w14:textId="77777777" w:rsidTr="00F1666C">
        <w:trPr>
          <w:trHeight w:val="397"/>
        </w:trPr>
        <w:tc>
          <w:tcPr>
            <w:tcW w:w="9350" w:type="dxa"/>
            <w:vAlign w:val="center"/>
          </w:tcPr>
          <w:p w14:paraId="0DE4C81D" w14:textId="5596876E" w:rsidR="00D272CA" w:rsidRPr="00565B28" w:rsidRDefault="00D272CA" w:rsidP="00F1666C">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F1666C">
        <w:trPr>
          <w:trHeight w:val="397"/>
        </w:trPr>
        <w:tc>
          <w:tcPr>
            <w:tcW w:w="9350" w:type="dxa"/>
            <w:shd w:val="clear" w:color="auto" w:fill="D0CECE" w:themeFill="background2" w:themeFillShade="E6"/>
            <w:vAlign w:val="center"/>
          </w:tcPr>
          <w:p w14:paraId="3D0B3564" w14:textId="1F4E21F9" w:rsidR="00D272CA" w:rsidRPr="004D4220" w:rsidRDefault="00D272CA" w:rsidP="00F1666C">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733DA5" w14:paraId="4985C3C0" w14:textId="77777777" w:rsidTr="00F1666C">
        <w:trPr>
          <w:trHeight w:val="397"/>
        </w:trPr>
        <w:tc>
          <w:tcPr>
            <w:tcW w:w="9350" w:type="dxa"/>
            <w:vAlign w:val="center"/>
          </w:tcPr>
          <w:p w14:paraId="524F5BE8" w14:textId="7574168A" w:rsidR="00D272CA" w:rsidRPr="00565B28" w:rsidRDefault="00D272CA" w:rsidP="00F1666C">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lastRenderedPageBreak/>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733DA5"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733DA5"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733DA5"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733DA5"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833598" w:rsidRPr="00733DA5"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733DA5"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733DA5"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w:lastRenderedPageBreak/>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733DA5"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F1666C">
        <w:trPr>
          <w:trHeight w:val="397"/>
        </w:trPr>
        <w:tc>
          <w:tcPr>
            <w:tcW w:w="9350" w:type="dxa"/>
            <w:shd w:val="clear" w:color="auto" w:fill="D0CECE" w:themeFill="background2" w:themeFillShade="E6"/>
            <w:vAlign w:val="center"/>
          </w:tcPr>
          <w:p w14:paraId="5EC393CB" w14:textId="77777777" w:rsidR="00F8269B" w:rsidRPr="004D4220" w:rsidRDefault="00F8269B" w:rsidP="00F1666C">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733DA5" w14:paraId="07E77547" w14:textId="77777777" w:rsidTr="00F1666C">
        <w:trPr>
          <w:trHeight w:val="397"/>
        </w:trPr>
        <w:tc>
          <w:tcPr>
            <w:tcW w:w="9350" w:type="dxa"/>
            <w:vAlign w:val="center"/>
          </w:tcPr>
          <w:p w14:paraId="62D7B27E" w14:textId="669DFA54" w:rsidR="00F8269B" w:rsidRPr="00BA4FF5" w:rsidRDefault="00F8269B" w:rsidP="00F1666C">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685C8F1B" w14:textId="124A1304" w:rsidR="00273B38" w:rsidRDefault="0062515C" w:rsidP="0062515C">
      <w:pPr>
        <w:pStyle w:val="Ttulo2"/>
        <w:rPr>
          <w:lang w:val="pt-BR"/>
        </w:rPr>
      </w:pPr>
      <w:bookmarkStart w:id="18" w:name="_Toc465014787"/>
      <w:r>
        <w:rPr>
          <w:lang w:val="pt-BR"/>
        </w:rPr>
        <w:t>Argumentos de Linha de Comando</w:t>
      </w:r>
      <w:bookmarkEnd w:id="18"/>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18EF2D06" w:rsidR="00CC719D"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65D6EF93" w14:textId="2A9EF188" w:rsidR="00CC719D" w:rsidRDefault="00CC719D" w:rsidP="00CC719D">
      <w:pPr>
        <w:pStyle w:val="Ttulo1"/>
        <w:rPr>
          <w:lang w:val="pt-BR"/>
        </w:rPr>
      </w:pPr>
      <w:bookmarkStart w:id="19" w:name="_Toc465014788"/>
      <w:r>
        <w:rPr>
          <w:lang w:val="pt-BR"/>
        </w:rPr>
        <w:t>Extensões de L1</w:t>
      </w:r>
      <w:bookmarkEnd w:id="19"/>
    </w:p>
    <w:p w14:paraId="372F47CF" w14:textId="2BE2ABEA" w:rsidR="00CC719D" w:rsidRDefault="00CC719D" w:rsidP="00CC719D">
      <w:pPr>
        <w:rPr>
          <w:lang w:val="pt-BR"/>
        </w:rPr>
      </w:pPr>
    </w:p>
    <w:p w14:paraId="31E9F013" w14:textId="52335CDF" w:rsidR="00CC719D" w:rsidRDefault="00CC719D" w:rsidP="00CC719D">
      <w:pPr>
        <w:pStyle w:val="Ttulo2"/>
        <w:rPr>
          <w:lang w:val="pt-BR"/>
        </w:rPr>
      </w:pPr>
      <w:bookmarkStart w:id="20" w:name="_Toc465014789"/>
      <w:r>
        <w:rPr>
          <w:lang w:val="pt-BR"/>
        </w:rPr>
        <w:t>Igualdade genérica</w:t>
      </w:r>
      <w:bookmarkEnd w:id="20"/>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F1666C"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F1666C"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F1666C"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lastRenderedPageBreak/>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F1666C"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F1666C"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F1666C"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F1666C"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F1666C"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1" w:name="_Toc465014790"/>
      <w:r>
        <w:rPr>
          <w:lang w:val="pt-BR"/>
        </w:rPr>
        <w:t xml:space="preserve">Trait </w:t>
      </w:r>
      <w:r>
        <w:rPr>
          <w:i/>
          <w:lang w:val="pt-BR"/>
        </w:rPr>
        <w:t>Orderable</w:t>
      </w:r>
      <w:bookmarkEnd w:id="21"/>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F1666C"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F1666C"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t>As regras da semântica operacional, com exceção das de propagação de raise, são as seguintes:</w:t>
      </w:r>
    </w:p>
    <w:p w14:paraId="19E9DD16" w14:textId="4BDF7495" w:rsidR="00D83C63" w:rsidRPr="006327A9" w:rsidRDefault="00F1666C"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2E03E628" w14:textId="7DB928B4" w:rsidR="00D83C63" w:rsidRPr="00BB0B31" w:rsidRDefault="00F1666C"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35B69EA" w14:textId="77777777" w:rsidR="00BB0B31" w:rsidRDefault="00BB0B31"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F1666C"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F1666C"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w:lastRenderedPageBreak/>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F1666C"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F1666C"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72DE4E89" w14:textId="75F80320" w:rsidR="00733DA5" w:rsidRDefault="00733DA5" w:rsidP="00733DA5">
      <w:pPr>
        <w:rPr>
          <w:sz w:val="24"/>
          <w:szCs w:val="32"/>
          <w:lang w:val="pt-BR"/>
        </w:rPr>
      </w:pPr>
    </w:p>
    <w:p w14:paraId="250768FD" w14:textId="4EEBBB75" w:rsidR="00733DA5" w:rsidRDefault="00733DA5" w:rsidP="00733DA5">
      <w:pPr>
        <w:pStyle w:val="Ttulo2"/>
        <w:spacing w:line="360" w:lineRule="auto"/>
        <w:rPr>
          <w:lang w:val="pt-BR"/>
        </w:rPr>
      </w:pPr>
      <w:r>
        <w:rPr>
          <w:lang w:val="pt-BR"/>
        </w:rPr>
        <w:t>Operações Booleanas Curto-Circuito</w:t>
      </w:r>
    </w:p>
    <w:p w14:paraId="254DD725" w14:textId="6761E669" w:rsidR="00733DA5" w:rsidRPr="00AA63A4" w:rsidRDefault="00733DA5" w:rsidP="00733DA5">
      <w:pPr>
        <w:rPr>
          <w:sz w:val="24"/>
          <w:lang w:val="pt-BR"/>
        </w:rPr>
      </w:pPr>
      <w:r w:rsidRPr="00AA63A4">
        <w:rPr>
          <w:sz w:val="24"/>
          <w:lang w:val="pt-BR"/>
        </w:rPr>
        <w:t>Com a definição padrão de L1, as operações booleanas “e” e “ou” precisam ser definidas na biblioteca padrão. Como elas são definidas como funções, ambos os parâmetros precisam ser avaliados antes de obter o resultado da operação. Isso é diferente do que ocorre em qualquer outra linguagem de programação, nas quais, se o primeiro parâmetro já definir o resultado da operação (verdadeiro para “ou” e falso para “e”), o segundo parâmetro não é avaliado. Para permitir essa funcionalidade em L1, foi criada essa extensão.</w:t>
      </w:r>
    </w:p>
    <w:p w14:paraId="31D13D9C" w14:textId="118A3E66" w:rsidR="00733DA5" w:rsidRPr="00AA63A4" w:rsidRDefault="00733DA5" w:rsidP="00733DA5">
      <w:pPr>
        <w:rPr>
          <w:sz w:val="24"/>
          <w:lang w:val="pt-BR"/>
        </w:rPr>
      </w:pPr>
      <w:r w:rsidRPr="00AA63A4">
        <w:rPr>
          <w:sz w:val="24"/>
          <w:lang w:val="pt-BR"/>
        </w:rPr>
        <w:t>Foram criados dois novos termos:</w:t>
      </w:r>
    </w:p>
    <w:p w14:paraId="1406F4DF" w14:textId="23F0AD82" w:rsidR="00733DA5" w:rsidRPr="00EF3515" w:rsidRDefault="00733DA5" w:rsidP="00733DA5">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e   :≔    …</m:t>
          </m:r>
        </m:oMath>
      </m:oMathPara>
    </w:p>
    <w:p w14:paraId="69ECCBC7" w14:textId="4D37F0D9" w:rsidR="00733DA5" w:rsidRPr="00EF3515" w:rsidRDefault="00733DA5" w:rsidP="00733DA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&amp;&amp;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3C52770C" w14:textId="73A1190F" w:rsidR="00733DA5" w:rsidRPr="00733DA5" w:rsidRDefault="00733DA5" w:rsidP="00733DA5">
      <w:pPr>
        <w:spacing w:after="0" w:line="240" w:lineRule="auto"/>
        <w:rPr>
          <w:sz w:val="24"/>
          <w:szCs w:val="24"/>
          <w:lang w:val="pt-BR"/>
        </w:rPr>
      </w:pPr>
      <m:oMathPara>
        <m:oMathParaPr>
          <m:jc m:val="left"/>
        </m:oMathParaPr>
        <m:oMath>
          <m:r>
            <w:rPr>
              <w:rFonts w:ascii="Cambria Math" w:hAnsi="Cambria Math"/>
              <w:sz w:val="24"/>
              <w:szCs w:val="24"/>
              <w:lang w:val="pt-BR"/>
            </w:rPr>
            <m:t xml:space="preserve">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 xml:space="preserve"> </m:t>
              </m:r>
            </m:e>
          </m: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24"/>
              <w:lang w:val="pt-BR"/>
            </w:rPr>
            <m:t xml:space="preserve">   </m:t>
          </m:r>
        </m:oMath>
      </m:oMathPara>
    </w:p>
    <w:p w14:paraId="064B36FC" w14:textId="3DA7B475" w:rsidR="00733DA5" w:rsidRDefault="00733DA5" w:rsidP="00733DA5">
      <w:pPr>
        <w:spacing w:after="0" w:line="240" w:lineRule="auto"/>
        <w:rPr>
          <w:sz w:val="24"/>
          <w:szCs w:val="24"/>
          <w:lang w:val="pt-BR"/>
        </w:rPr>
      </w:pPr>
    </w:p>
    <w:p w14:paraId="65C2C61E" w14:textId="662826F3" w:rsidR="00733DA5" w:rsidRDefault="00733DA5" w:rsidP="00733DA5">
      <w:pPr>
        <w:spacing w:after="0" w:line="240" w:lineRule="auto"/>
        <w:rPr>
          <w:sz w:val="24"/>
          <w:szCs w:val="24"/>
          <w:lang w:val="pt-BR"/>
        </w:rPr>
      </w:pPr>
      <w:r>
        <w:rPr>
          <w:sz w:val="24"/>
          <w:szCs w:val="24"/>
          <w:lang w:val="pt-BR"/>
        </w:rPr>
        <w:t>As regras para inferência de tipos são as seguintes:</w:t>
      </w:r>
    </w:p>
    <w:p w14:paraId="3B29622A" w14:textId="77777777" w:rsidR="00733DA5" w:rsidRPr="00EF3515" w:rsidRDefault="00733DA5" w:rsidP="00733DA5">
      <w:pPr>
        <w:spacing w:after="0" w:line="240" w:lineRule="auto"/>
        <w:rPr>
          <w:sz w:val="24"/>
          <w:szCs w:val="24"/>
          <w:lang w:val="pt-BR"/>
        </w:rPr>
      </w:pPr>
    </w:p>
    <w:p w14:paraId="2CA43E8A" w14:textId="1BE13829" w:rsidR="00733DA5" w:rsidRPr="00733DA5" w:rsidRDefault="00733DA5" w:rsidP="00733DA5">
      <w:pPr>
        <w:spacing w:line="36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0058262A" w14:textId="22C524F8" w:rsidR="00733DA5" w:rsidRPr="00D83C63" w:rsidRDefault="00733DA5" w:rsidP="00AA63A4">
      <w:pPr>
        <w:spacing w:line="48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=Bool,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=Bool}</m:t>
              </m:r>
            </m:den>
          </m:f>
        </m:oMath>
      </m:oMathPara>
    </w:p>
    <w:p w14:paraId="67E47062" w14:textId="1D962FE3" w:rsidR="00733DA5" w:rsidRPr="00D83C63" w:rsidRDefault="00733DA5" w:rsidP="00733DA5">
      <w:pPr>
        <w:rPr>
          <w:sz w:val="24"/>
          <w:szCs w:val="32"/>
          <w:lang w:val="pt-BR"/>
        </w:rPr>
      </w:pPr>
      <w:r>
        <w:rPr>
          <w:sz w:val="24"/>
          <w:szCs w:val="32"/>
          <w:lang w:val="pt-BR"/>
        </w:rPr>
        <w:t>As regras de semântica operacional são:</w:t>
      </w:r>
    </w:p>
    <w:p w14:paraId="7BA54FE4" w14:textId="0B77739C" w:rsidR="00733DA5" w:rsidRPr="00733DA5" w:rsidRDefault="00733DA5" w:rsidP="00733DA5">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⇓False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⇓False</m:t>
              </m:r>
              <m:r>
                <m:rPr>
                  <m:sty m:val="p"/>
                </m:rPr>
                <w:rPr>
                  <w:rFonts w:ascii="Cambria Math" w:hAnsi="Cambria Math"/>
                  <w:sz w:val="24"/>
                  <w:szCs w:val="32"/>
                  <w:lang w:val="pt-BR"/>
                </w:rPr>
                <m:t xml:space="preserve"> </m:t>
              </m:r>
            </m:den>
          </m:f>
        </m:oMath>
      </m:oMathPara>
    </w:p>
    <w:p w14:paraId="1E29564E" w14:textId="0781B6F3" w:rsidR="00733DA5" w:rsidRPr="00733DA5" w:rsidRDefault="00733DA5" w:rsidP="00733DA5">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&amp;&amp;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bookmarkStart w:id="22" w:name="_GoBack"/>
      <w:bookmarkEnd w:id="22"/>
    </w:p>
    <w:p w14:paraId="387C8D2D" w14:textId="61E6EBFD" w:rsidR="00733DA5" w:rsidRPr="00BB0B31" w:rsidRDefault="00733DA5" w:rsidP="00733DA5">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⇓True</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True</m:t>
              </m:r>
            </m:den>
          </m:f>
        </m:oMath>
      </m:oMathPara>
    </w:p>
    <w:p w14:paraId="16543B88" w14:textId="0236957E" w:rsidR="00733DA5" w:rsidRPr="00733DA5" w:rsidRDefault="00733DA5" w:rsidP="00733DA5">
      <w:pPr>
        <w:spacing w:line="36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⇓False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⇓v</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 xml:space="preserve"> </m:t>
              </m:r>
              <m:r>
                <w:rPr>
                  <w:rFonts w:ascii="Cambria Math" w:hAnsi="Cambria Math"/>
                  <w:sz w:val="24"/>
                  <w:szCs w:val="32"/>
                  <w:lang w:val="pt-BR"/>
                </w:rPr>
                <m:t>v</m:t>
              </m:r>
            </m:den>
          </m:f>
        </m:oMath>
      </m:oMathPara>
    </w:p>
    <w:sectPr w:rsidR="00733DA5" w:rsidRPr="00733D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71B2C1" w14:textId="77777777" w:rsidR="00A3009F" w:rsidRDefault="00A3009F" w:rsidP="00053C27">
      <w:pPr>
        <w:spacing w:after="0" w:line="240" w:lineRule="auto"/>
      </w:pPr>
      <w:r>
        <w:separator/>
      </w:r>
    </w:p>
  </w:endnote>
  <w:endnote w:type="continuationSeparator" w:id="0">
    <w:p w14:paraId="2E149A4D" w14:textId="77777777" w:rsidR="00A3009F" w:rsidRDefault="00A3009F"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1E3C5" w14:textId="77777777" w:rsidR="00A3009F" w:rsidRDefault="00A3009F" w:rsidP="00053C27">
      <w:pPr>
        <w:spacing w:after="0" w:line="240" w:lineRule="auto"/>
      </w:pPr>
      <w:r>
        <w:separator/>
      </w:r>
    </w:p>
  </w:footnote>
  <w:footnote w:type="continuationSeparator" w:id="0">
    <w:p w14:paraId="7B2269E9" w14:textId="77777777" w:rsidR="00A3009F" w:rsidRDefault="00A3009F"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61BC8"/>
    <w:multiLevelType w:val="hybridMultilevel"/>
    <w:tmpl w:val="D786B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120F7"/>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71A9"/>
    <w:rsid w:val="00264D79"/>
    <w:rsid w:val="00273B38"/>
    <w:rsid w:val="00292D98"/>
    <w:rsid w:val="00321B80"/>
    <w:rsid w:val="00335D63"/>
    <w:rsid w:val="0035278D"/>
    <w:rsid w:val="00352B46"/>
    <w:rsid w:val="00353315"/>
    <w:rsid w:val="00391C91"/>
    <w:rsid w:val="003C3EBA"/>
    <w:rsid w:val="003D1E49"/>
    <w:rsid w:val="00411606"/>
    <w:rsid w:val="004348EE"/>
    <w:rsid w:val="0043616E"/>
    <w:rsid w:val="00437033"/>
    <w:rsid w:val="004370BC"/>
    <w:rsid w:val="00492FF4"/>
    <w:rsid w:val="004B1515"/>
    <w:rsid w:val="004B1A76"/>
    <w:rsid w:val="004C3552"/>
    <w:rsid w:val="004D4220"/>
    <w:rsid w:val="004F4D43"/>
    <w:rsid w:val="00540962"/>
    <w:rsid w:val="00565B28"/>
    <w:rsid w:val="005750AA"/>
    <w:rsid w:val="005E0B9A"/>
    <w:rsid w:val="005E4C78"/>
    <w:rsid w:val="005E703B"/>
    <w:rsid w:val="0062515C"/>
    <w:rsid w:val="006327A9"/>
    <w:rsid w:val="00693F4C"/>
    <w:rsid w:val="006A5730"/>
    <w:rsid w:val="006C32A3"/>
    <w:rsid w:val="006D5658"/>
    <w:rsid w:val="006E0F76"/>
    <w:rsid w:val="00716B0A"/>
    <w:rsid w:val="00733DA5"/>
    <w:rsid w:val="00752B8D"/>
    <w:rsid w:val="007537F6"/>
    <w:rsid w:val="0075743F"/>
    <w:rsid w:val="007C0302"/>
    <w:rsid w:val="007D6F20"/>
    <w:rsid w:val="008225DE"/>
    <w:rsid w:val="008330CF"/>
    <w:rsid w:val="00833598"/>
    <w:rsid w:val="00840759"/>
    <w:rsid w:val="00856D9A"/>
    <w:rsid w:val="00874D2F"/>
    <w:rsid w:val="008A47BF"/>
    <w:rsid w:val="008B4650"/>
    <w:rsid w:val="008B6562"/>
    <w:rsid w:val="008C5EB3"/>
    <w:rsid w:val="008F4A66"/>
    <w:rsid w:val="00917BD5"/>
    <w:rsid w:val="0095265C"/>
    <w:rsid w:val="00955072"/>
    <w:rsid w:val="00956ED7"/>
    <w:rsid w:val="00977FE6"/>
    <w:rsid w:val="009A398A"/>
    <w:rsid w:val="009C6FC9"/>
    <w:rsid w:val="00A3009F"/>
    <w:rsid w:val="00A6624C"/>
    <w:rsid w:val="00A70ADC"/>
    <w:rsid w:val="00AA63A4"/>
    <w:rsid w:val="00AB010C"/>
    <w:rsid w:val="00AC18A7"/>
    <w:rsid w:val="00AD7D27"/>
    <w:rsid w:val="00AE4855"/>
    <w:rsid w:val="00B203C6"/>
    <w:rsid w:val="00B41BF8"/>
    <w:rsid w:val="00B63362"/>
    <w:rsid w:val="00BA29D4"/>
    <w:rsid w:val="00BA4FF5"/>
    <w:rsid w:val="00BB0B31"/>
    <w:rsid w:val="00BC33A5"/>
    <w:rsid w:val="00BE3A3A"/>
    <w:rsid w:val="00BF1CA5"/>
    <w:rsid w:val="00C221C9"/>
    <w:rsid w:val="00C57E60"/>
    <w:rsid w:val="00C73380"/>
    <w:rsid w:val="00C80849"/>
    <w:rsid w:val="00C87081"/>
    <w:rsid w:val="00C87477"/>
    <w:rsid w:val="00CB3EE6"/>
    <w:rsid w:val="00CC719D"/>
    <w:rsid w:val="00D272CA"/>
    <w:rsid w:val="00D576B3"/>
    <w:rsid w:val="00D83C63"/>
    <w:rsid w:val="00E15FAC"/>
    <w:rsid w:val="00E27B43"/>
    <w:rsid w:val="00E412EC"/>
    <w:rsid w:val="00E631D0"/>
    <w:rsid w:val="00E71C50"/>
    <w:rsid w:val="00EA0EF0"/>
    <w:rsid w:val="00EF3515"/>
    <w:rsid w:val="00F03CB1"/>
    <w:rsid w:val="00F13697"/>
    <w:rsid w:val="00F1666C"/>
    <w:rsid w:val="00F36FF9"/>
    <w:rsid w:val="00F5310C"/>
    <w:rsid w:val="00F7540F"/>
    <w:rsid w:val="00F81822"/>
    <w:rsid w:val="00F8269B"/>
    <w:rsid w:val="00F8691F"/>
    <w:rsid w:val="00F903B4"/>
    <w:rsid w:val="00F9324B"/>
    <w:rsid w:val="00F932DD"/>
    <w:rsid w:val="00FB5280"/>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FC397-2EEB-4EC5-B3B8-7725B3DA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17</Pages>
  <Words>3407</Words>
  <Characters>18401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65</cp:revision>
  <dcterms:created xsi:type="dcterms:W3CDTF">2016-10-19T10:20:00Z</dcterms:created>
  <dcterms:modified xsi:type="dcterms:W3CDTF">2016-10-23T22:01:00Z</dcterms:modified>
</cp:coreProperties>
</file>