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00"/>
        <w:gridCol w:w="2010"/>
        <w:gridCol w:w="3635"/>
      </w:tblGrid>
      <w:tr w:rsidR="00DB407C" w:rsidRPr="004C4665" w:rsidTr="00B15117">
        <w:trPr>
          <w:jc w:val="center"/>
        </w:trPr>
        <w:tc>
          <w:tcPr>
            <w:tcW w:w="3700" w:type="dxa"/>
            <w:vMerge w:val="restart"/>
          </w:tcPr>
          <w:p w:rsidR="00DB407C" w:rsidRPr="00DB407C" w:rsidRDefault="00DB407C" w:rsidP="00DB4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07C">
              <w:rPr>
                <w:rFonts w:ascii="Times New Roman" w:hAnsi="Times New Roman" w:cs="Times New Roman"/>
                <w:sz w:val="28"/>
                <w:szCs w:val="28"/>
              </w:rPr>
              <w:t>Взаимодействие с БД из приложения</w:t>
            </w:r>
          </w:p>
        </w:tc>
        <w:tc>
          <w:tcPr>
            <w:tcW w:w="2010" w:type="dxa"/>
          </w:tcPr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35" w:type="dxa"/>
          </w:tcPr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Авдеев И. А.</w:t>
            </w:r>
          </w:p>
        </w:tc>
      </w:tr>
      <w:tr w:rsidR="00DB407C" w:rsidRPr="004C4665" w:rsidTr="00B15117">
        <w:trPr>
          <w:jc w:val="center"/>
        </w:trPr>
        <w:tc>
          <w:tcPr>
            <w:tcW w:w="3700" w:type="dxa"/>
            <w:vMerge/>
          </w:tcPr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35" w:type="dxa"/>
          </w:tcPr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DB407C" w:rsidRPr="004C4665" w:rsidTr="00B15117">
        <w:trPr>
          <w:jc w:val="center"/>
        </w:trPr>
        <w:tc>
          <w:tcPr>
            <w:tcW w:w="3700" w:type="dxa"/>
            <w:vMerge/>
          </w:tcPr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35" w:type="dxa"/>
          </w:tcPr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Соколов А</w:t>
            </w:r>
            <w:r w:rsidRPr="004C4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C4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B407C" w:rsidRPr="004C4665" w:rsidTr="00B15117">
        <w:trPr>
          <w:jc w:val="center"/>
        </w:trPr>
        <w:tc>
          <w:tcPr>
            <w:tcW w:w="3700" w:type="dxa"/>
            <w:vMerge/>
          </w:tcPr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DB407C" w:rsidRPr="004C4665" w:rsidRDefault="00DB407C" w:rsidP="00B151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4665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35" w:type="dxa"/>
          </w:tcPr>
          <w:p w:rsidR="00DB407C" w:rsidRPr="004C4665" w:rsidRDefault="00DB407C" w:rsidP="00B151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7683" w:rsidRDefault="00BF7683"/>
    <w:p w:rsidR="00DB407C" w:rsidRPr="00DB407C" w:rsidRDefault="00DB407C" w:rsidP="00DB407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373A3C"/>
          <w:sz w:val="24"/>
          <w:szCs w:val="24"/>
          <w:lang w:eastAsia="ru-RU"/>
        </w:rPr>
      </w:pPr>
      <w:r w:rsidRPr="00DB407C">
        <w:rPr>
          <w:rFonts w:ascii="inherit" w:eastAsia="Times New Roman" w:hAnsi="inherit" w:cs="Times New Roman"/>
          <w:color w:val="373A3C"/>
          <w:sz w:val="24"/>
          <w:szCs w:val="24"/>
          <w:lang w:eastAsia="ru-RU"/>
        </w:rPr>
        <w:t>Задание на лабораторную работу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1. Выбрать язык программирования (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любой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) для реализации лабораторной работы и в дальнейшем курсовой работы (в протоколе указать, какой)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2. Изучить технологии (библиотеки) для работы с выбранной СУБД и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реализовать простейшее приложение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для подключения к собственной БД в СУБД на выбранном языке программирования и с помощью выбранных библиотек для подключения (в протоколе указать, каких)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3. В качестве интерфейса взаимодействия с пользователем на данной лабораторной работе достаточно реализовать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консольное приложение или простую веб-страницу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с элементарной вёрсткой, однако можно реализовать настольное (оконное) приложение, полноценное веб-приложение с приличной вёрсткой, мобильное приложение и т.п.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4. 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 xml:space="preserve">Исходный код программы </w:t>
      </w:r>
      <w:proofErr w:type="spellStart"/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коммитить</w:t>
      </w:r>
      <w:proofErr w:type="spellEnd"/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в </w:t>
      </w:r>
      <w:proofErr w:type="spellStart"/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репозиторий</w:t>
      </w:r>
      <w:proofErr w:type="spellEnd"/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 (если есть), приложить ссылку в протокол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5. Использование ООП и паттернов проектирования желательно, но не обязательно. Как минимум необходимо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разделить уровень работы с интерфейсом и уровень взаимодействия с БД.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6. Реализовать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CRUD (получение, добавление, редактирование и удаление данных) 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для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2-х таблиц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вашей базы данных, одна из которых должна быть связана с первой внешним ключом.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Присоединённые данные должны отображаться в виде атрибутов с данными из другой таблицы, а не ID внешних ключей.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Т.е. в запросах использовать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JOIN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. Например, если выводите игру, в которой есть жанр, издатель, разработчик, нужно выводить не ID жанра, ID издателя и ID разработчика, а наименование жанра, наименования издателя и разработчика и, возможно, другие присоединённые атрибуты (город разработчика, возрастное ограничение жанра и т.п.).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Однако, при добавлении или изменении данных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можно вводить ID.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Но если планируете и при вводе и обновлении данных тоже указывать атрибуты с данными из другой таблицы (например, текстовые, в частности, наименование разработчика), а вам при добавлении и обновлении нужны ID, то перед выполнением основного запроса нужно сделать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запрос поиска ID по введённым данным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, а потом этот ID использовать в основном запросе добавления или обновления.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7. Реализовать получение результатов от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2 аналитических запросов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 (с передачей параметров в запрос, полученных от пользователя) из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функциональных требований. 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Здесь, аналогично,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не нужно выводить ID внешних ключей, 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а атрибуты с контентом (данными)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br/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lastRenderedPageBreak/>
        <w:t>8. 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Протестировать 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логику взаимодействия с БД, с помощью проверки данных в БД убедиться, что все функции приложения выполняются корректно. Методы, в которых содержатся запросы к БД должны возвращать корректные данные, должна корректно производиться запись, создаваться корректные связи между сущностями БД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9. В протокол включить скриншоты с результатами работы приложения и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 описание используемых команд консольного приложения 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(что нужно ввести для добавления, редактирования, вызова аналитических запросов и т.п.), общее описание алгоритмов работы приложения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10. Демонстрацию готового приложения можно проводить на ноутбуке как обычно. Если для этого планируется использовать компьютер в аудитории, то для </w:t>
      </w:r>
      <w:proofErr w:type="spellStart"/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избежания</w:t>
      </w:r>
      <w:proofErr w:type="spellEnd"/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 возможных затруднений с наличием нужной СУБД можно использовать </w:t>
      </w:r>
      <w:proofErr w:type="spellStart"/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SQLite</w:t>
      </w:r>
      <w:proofErr w:type="spellEnd"/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. Свою БД создать в ней в виде файла и работать из приложения с этим файлом с помощью библиотеки для </w:t>
      </w:r>
      <w:proofErr w:type="spellStart"/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SQLite</w:t>
      </w:r>
      <w:proofErr w:type="spellEnd"/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11. </w:t>
      </w:r>
      <w:r w:rsidRPr="00DB407C">
        <w:rPr>
          <w:rFonts w:ascii="Helvetica Neue" w:eastAsia="Times New Roman" w:hAnsi="Helvetica Neue" w:cs="Times New Roman"/>
          <w:b/>
          <w:bCs/>
          <w:color w:val="373A3C"/>
          <w:sz w:val="23"/>
          <w:szCs w:val="23"/>
          <w:lang w:eastAsia="ru-RU"/>
        </w:rPr>
        <w:t>Предварительно протестировать своё приложение на компьютере</w:t>
      </w: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 в </w:t>
      </w:r>
      <w:proofErr w:type="gramStart"/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аудитории  перед</w:t>
      </w:r>
      <w:proofErr w:type="gramEnd"/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 xml:space="preserve"> лабораторной работой (если планируется показывать на нём) во избежание возможных проблем с запуском приложения  </w:t>
      </w:r>
    </w:p>
    <w:p w:rsidR="00DB407C" w:rsidRPr="00DB407C" w:rsidRDefault="00DB407C" w:rsidP="00DB407C">
      <w:pPr>
        <w:shd w:val="clear" w:color="auto" w:fill="FFFFFF"/>
        <w:spacing w:after="100" w:afterAutospacing="1" w:line="240" w:lineRule="auto"/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</w:pPr>
      <w:r w:rsidRPr="00DB407C">
        <w:rPr>
          <w:rFonts w:ascii="Helvetica Neue" w:eastAsia="Times New Roman" w:hAnsi="Helvetica Neue" w:cs="Times New Roman"/>
          <w:color w:val="373A3C"/>
          <w:sz w:val="23"/>
          <w:szCs w:val="23"/>
          <w:lang w:eastAsia="ru-RU"/>
        </w:rPr>
        <w:t>11. предварительно протестировать своё приложение на компьютере в аудитории</w:t>
      </w:r>
    </w:p>
    <w:p w:rsidR="00DB407C" w:rsidRDefault="00DB407C"/>
    <w:p w:rsidR="00DB407C" w:rsidRDefault="00DB407C">
      <w:r>
        <w:rPr>
          <w:noProof/>
        </w:rPr>
        <w:lastRenderedPageBreak/>
        <w:drawing>
          <wp:inline distT="0" distB="0" distL="0" distR="0">
            <wp:extent cx="5473700" cy="687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6-13 в 17.54.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7C" w:rsidRDefault="00DB407C"/>
    <w:p w:rsidR="00DB407C" w:rsidRDefault="00DB407C">
      <w:bookmarkStart w:id="0" w:name="_GoBack"/>
      <w:r>
        <w:rPr>
          <w:noProof/>
        </w:rPr>
        <w:lastRenderedPageBreak/>
        <w:drawing>
          <wp:inline distT="0" distB="0" distL="0" distR="0">
            <wp:extent cx="6642100" cy="3958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6-13 в 17.54.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7C" w:rsidRDefault="00DB407C"/>
    <w:p w:rsidR="00DB407C" w:rsidRDefault="00DB407C">
      <w:r>
        <w:rPr>
          <w:noProof/>
        </w:rPr>
        <w:drawing>
          <wp:inline distT="0" distB="0" distL="0" distR="0">
            <wp:extent cx="6642100" cy="39604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6-13 в 17.55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7C" w:rsidRDefault="00DB407C"/>
    <w:p w:rsidR="00DB407C" w:rsidRDefault="00DB407C">
      <w:r>
        <w:rPr>
          <w:noProof/>
        </w:rPr>
        <w:lastRenderedPageBreak/>
        <w:drawing>
          <wp:inline distT="0" distB="0" distL="0" distR="0">
            <wp:extent cx="6642100" cy="3943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6-13 в 17.55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7C" w:rsidRDefault="00DB407C"/>
    <w:p w:rsidR="00DB407C" w:rsidRDefault="00DB407C">
      <w:r>
        <w:rPr>
          <w:noProof/>
        </w:rPr>
        <w:drawing>
          <wp:inline distT="0" distB="0" distL="0" distR="0">
            <wp:extent cx="6642100" cy="3941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06-13 в 17.55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4C" w:rsidRDefault="000A314C"/>
    <w:bookmarkEnd w:id="0"/>
    <w:p w:rsidR="000A314C" w:rsidRDefault="000A314C"/>
    <w:sectPr w:rsidR="000A314C" w:rsidSect="00DB407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7C"/>
    <w:rsid w:val="000A314C"/>
    <w:rsid w:val="009D58C2"/>
    <w:rsid w:val="00BF7683"/>
    <w:rsid w:val="00DB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55188"/>
  <w14:defaultImageDpi w14:val="32767"/>
  <w15:chartTrackingRefBased/>
  <w15:docId w15:val="{F99A4A7D-95BD-1641-B452-F3CC1C80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B407C"/>
    <w:pPr>
      <w:spacing w:after="200" w:line="276" w:lineRule="auto"/>
    </w:pPr>
    <w:rPr>
      <w:rFonts w:eastAsiaTheme="minorEastAsia"/>
      <w:sz w:val="22"/>
      <w:szCs w:val="22"/>
    </w:rPr>
  </w:style>
  <w:style w:type="paragraph" w:styleId="2">
    <w:name w:val="heading 2"/>
    <w:basedOn w:val="a"/>
    <w:link w:val="20"/>
    <w:uiPriority w:val="9"/>
    <w:qFormat/>
    <w:rsid w:val="00DB4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DB40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407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B40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B407C"/>
    <w:rPr>
      <w:rFonts w:ascii="Times New Roman" w:eastAsia="Times New Roman" w:hAnsi="Times New Roman" w:cs="Times New Roman"/>
      <w:b/>
      <w:bCs/>
      <w:lang w:eastAsia="ru-RU"/>
    </w:rPr>
  </w:style>
  <w:style w:type="paragraph" w:styleId="a4">
    <w:name w:val="Normal (Web)"/>
    <w:basedOn w:val="a"/>
    <w:uiPriority w:val="99"/>
    <w:semiHidden/>
    <w:unhideWhenUsed/>
    <w:rsid w:val="00DB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Avdeev</dc:creator>
  <cp:keywords/>
  <dc:description/>
  <cp:lastModifiedBy>ilya Avdeev</cp:lastModifiedBy>
  <cp:revision>2</cp:revision>
  <dcterms:created xsi:type="dcterms:W3CDTF">2021-06-13T14:53:00Z</dcterms:created>
  <dcterms:modified xsi:type="dcterms:W3CDTF">2021-06-15T14:29:00Z</dcterms:modified>
</cp:coreProperties>
</file>