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6C" w:rsidRPr="007009AE" w:rsidRDefault="0066037E" w:rsidP="00AB256C">
      <w:pPr>
        <w:pStyle w:val="a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ОТЧЕТ ПО ЛАБОРАТОРНОЙ РАБОТЕ №3</w:t>
      </w:r>
    </w:p>
    <w:p w:rsidR="00AB256C" w:rsidRDefault="00AB256C" w:rsidP="00AB25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9AE">
        <w:rPr>
          <w:rFonts w:ascii="Times New Roman" w:hAnsi="Times New Roman" w:cs="Times New Roman"/>
          <w:b/>
          <w:sz w:val="28"/>
          <w:szCs w:val="28"/>
        </w:rPr>
        <w:t>Студ</w:t>
      </w:r>
      <w:r>
        <w:rPr>
          <w:rFonts w:ascii="Times New Roman" w:hAnsi="Times New Roman" w:cs="Times New Roman"/>
          <w:b/>
          <w:sz w:val="28"/>
          <w:szCs w:val="28"/>
        </w:rPr>
        <w:t>ента гр. И-2-15</w:t>
      </w:r>
    </w:p>
    <w:p w:rsidR="00AB256C" w:rsidRDefault="00AB256C" w:rsidP="00AB25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Авдиль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Салие</w:t>
      </w:r>
      <w:proofErr w:type="spellEnd"/>
    </w:p>
    <w:p w:rsidR="0066037E" w:rsidRPr="0066037E" w:rsidRDefault="0066037E" w:rsidP="0066037E">
      <w:pPr>
        <w:spacing w:after="38" w:line="360" w:lineRule="auto"/>
        <w:rPr>
          <w:rFonts w:ascii="Times New Roman" w:hAnsi="Times New Roman" w:cs="Times New Roman"/>
          <w:sz w:val="28"/>
        </w:rPr>
      </w:pPr>
      <w:r w:rsidRPr="0066037E">
        <w:rPr>
          <w:rFonts w:ascii="Times New Roman" w:hAnsi="Times New Roman" w:cs="Times New Roman"/>
          <w:sz w:val="28"/>
        </w:rPr>
        <w:t xml:space="preserve">По дисциплине: </w:t>
      </w:r>
      <w:r w:rsidRPr="0066037E">
        <w:rPr>
          <w:rFonts w:ascii="Times New Roman" w:hAnsi="Times New Roman" w:cs="Times New Roman"/>
          <w:sz w:val="28"/>
          <w:u w:color="000000"/>
        </w:rPr>
        <w:t>Разработка ПО для встроенных систем</w:t>
      </w:r>
      <w:r w:rsidRPr="0066037E">
        <w:rPr>
          <w:rFonts w:ascii="Times New Roman" w:hAnsi="Times New Roman" w:cs="Times New Roman"/>
          <w:sz w:val="28"/>
        </w:rPr>
        <w:t xml:space="preserve"> </w:t>
      </w:r>
    </w:p>
    <w:p w:rsidR="0066037E" w:rsidRDefault="0066037E" w:rsidP="0066037E">
      <w:pPr>
        <w:spacing w:line="360" w:lineRule="auto"/>
        <w:rPr>
          <w:rFonts w:ascii="Times New Roman" w:hAnsi="Times New Roman" w:cs="Times New Roman"/>
          <w:sz w:val="28"/>
        </w:rPr>
      </w:pPr>
      <w:r w:rsidRPr="0066037E">
        <w:rPr>
          <w:rFonts w:ascii="Times New Roman" w:hAnsi="Times New Roman" w:cs="Times New Roman"/>
          <w:sz w:val="28"/>
        </w:rPr>
        <w:t>Тема занятия:</w:t>
      </w:r>
      <w:r>
        <w:rPr>
          <w:rFonts w:ascii="Times New Roman" w:hAnsi="Times New Roman" w:cs="Times New Roman"/>
          <w:sz w:val="28"/>
        </w:rPr>
        <w:t xml:space="preserve"> </w:t>
      </w:r>
      <w:r w:rsidRPr="0066037E">
        <w:rPr>
          <w:rFonts w:ascii="Times New Roman" w:hAnsi="Times New Roman" w:cs="Times New Roman"/>
          <w:sz w:val="28"/>
        </w:rPr>
        <w:t>Анализ и</w:t>
      </w:r>
      <w:r>
        <w:rPr>
          <w:rFonts w:ascii="Times New Roman" w:hAnsi="Times New Roman" w:cs="Times New Roman"/>
          <w:sz w:val="28"/>
        </w:rPr>
        <w:t xml:space="preserve"> синтез дешифратора и шифратора.</w:t>
      </w:r>
    </w:p>
    <w:p w:rsidR="0066037E" w:rsidRPr="0066037E" w:rsidRDefault="0066037E" w:rsidP="0066037E">
      <w:p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66037E">
        <w:rPr>
          <w:rFonts w:ascii="Times New Roman" w:hAnsi="Times New Roman" w:cs="Times New Roman"/>
          <w:sz w:val="28"/>
        </w:rPr>
        <w:t>Цель занятия: изучение принципов построения дешифратора и шифратора</w:t>
      </w:r>
    </w:p>
    <w:p w:rsidR="00AB256C" w:rsidRPr="0066037E" w:rsidRDefault="0066037E" w:rsidP="0066037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AB256C" w:rsidRPr="0066037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6037E" w:rsidRDefault="0066037E" w:rsidP="0066037E">
      <w:pPr>
        <w:numPr>
          <w:ilvl w:val="0"/>
          <w:numId w:val="2"/>
        </w:numPr>
        <w:spacing w:after="48" w:line="360" w:lineRule="auto"/>
        <w:ind w:right="-15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схему, показанную на рис 7. Представить скриншот схемы. </w:t>
      </w:r>
    </w:p>
    <w:p w:rsidR="0066037E" w:rsidRDefault="0066037E" w:rsidP="0066037E">
      <w:pPr>
        <w:numPr>
          <w:ilvl w:val="0"/>
          <w:numId w:val="2"/>
        </w:numPr>
        <w:spacing w:after="48" w:line="360" w:lineRule="auto"/>
        <w:ind w:right="-15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схему, используя три D-триггера, на которой последовательно переключаются индикаторы 0-1-2-3-4-5-6-7 (аналогично рис 3-7). Представить скриншот схемы. </w:t>
      </w:r>
      <w:bookmarkStart w:id="0" w:name="_GoBack"/>
      <w:bookmarkEnd w:id="0"/>
    </w:p>
    <w:p w:rsidR="0066037E" w:rsidRDefault="0066037E" w:rsidP="0066037E">
      <w:pPr>
        <w:numPr>
          <w:ilvl w:val="0"/>
          <w:numId w:val="2"/>
        </w:numPr>
        <w:spacing w:after="48" w:line="360" w:lineRule="auto"/>
        <w:ind w:right="-15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схему, показанную на рис 11. Представить скриншот схемы. </w:t>
      </w:r>
    </w:p>
    <w:p w:rsidR="0066037E" w:rsidRDefault="0066037E" w:rsidP="0066037E">
      <w:pPr>
        <w:numPr>
          <w:ilvl w:val="0"/>
          <w:numId w:val="2"/>
        </w:numPr>
        <w:spacing w:after="48" w:line="360" w:lineRule="auto"/>
        <w:ind w:right="-15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схему, на которой последовательно включаются на 7-сегментном индикаторе цифры 0-1-2-3-4-5-6-7-8 (аналогично рис 11). Представить скриншот схемы. </w:t>
      </w:r>
    </w:p>
    <w:p w:rsidR="0066037E" w:rsidRDefault="0066037E" w:rsidP="0066037E">
      <w:pPr>
        <w:numPr>
          <w:ilvl w:val="0"/>
          <w:numId w:val="2"/>
        </w:numPr>
        <w:spacing w:after="48" w:line="360" w:lineRule="auto"/>
        <w:ind w:right="-15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электрическую схему, представленную на рис 12. </w:t>
      </w:r>
    </w:p>
    <w:p w:rsidR="0066037E" w:rsidRDefault="0066037E" w:rsidP="0066037E">
      <w:pPr>
        <w:numPr>
          <w:ilvl w:val="0"/>
          <w:numId w:val="2"/>
        </w:numPr>
        <w:spacing w:after="48" w:line="360" w:lineRule="auto"/>
        <w:ind w:right="-15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Подписать все схемы. </w:t>
      </w:r>
    </w:p>
    <w:p w:rsidR="0066037E" w:rsidRDefault="0066037E" w:rsidP="00AB256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256C" w:rsidRPr="0066037E" w:rsidRDefault="00AB256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2. Результат выполнения файла</w:t>
      </w:r>
    </w:p>
    <w:p w:rsidR="00AB256C" w:rsidRDefault="00AB256C" w:rsidP="00AB256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Собрали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электрическую схему, предста</w:t>
      </w:r>
      <w:r>
        <w:rPr>
          <w:rFonts w:ascii="Times New Roman" w:hAnsi="Times New Roman" w:cs="Times New Roman"/>
          <w:color w:val="000000"/>
          <w:sz w:val="28"/>
          <w:szCs w:val="28"/>
        </w:rPr>
        <w:t>вляющую RS-триггер. Предоставили скриншот схемы:</w:t>
      </w:r>
    </w:p>
    <w:p w:rsidR="00AB256C" w:rsidRDefault="00AB256C" w:rsidP="00F052C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241851" cy="2425983"/>
            <wp:effectExtent l="76200" t="76200" r="130810" b="127000"/>
            <wp:docPr id="7" name="Рисунок 7" descr="F:\Встроенные системы\Lab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Встроенные системы\Lab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55" b="64333"/>
                    <a:stretch/>
                  </pic:blipFill>
                  <pic:spPr bwMode="auto">
                    <a:xfrm>
                      <a:off x="0" y="0"/>
                      <a:ext cx="5256494" cy="2432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56C" w:rsidRDefault="00AB25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B256C" w:rsidRDefault="00F052CD" w:rsidP="00F052C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Собрали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схему, используя </w:t>
      </w:r>
      <w:r>
        <w:rPr>
          <w:rFonts w:ascii="Times New Roman" w:hAnsi="Times New Roman" w:cs="Times New Roman"/>
          <w:color w:val="000000"/>
          <w:sz w:val="28"/>
          <w:szCs w:val="28"/>
        </w:rPr>
        <w:t>готовый RS-триггер. Предоставили скриншот схемы:</w:t>
      </w:r>
    </w:p>
    <w:p w:rsidR="00AB256C" w:rsidRDefault="00AB256C" w:rsidP="00F052C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22070" cy="2137145"/>
            <wp:effectExtent l="76200" t="76200" r="140970" b="130175"/>
            <wp:docPr id="8" name="Рисунок 8" descr="F:\Встроенные системы\Lab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Встроенные системы\Lab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69" cy="21432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52CD" w:rsidRDefault="00F052CD" w:rsidP="00F052C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052CD" w:rsidRDefault="00F052CD" w:rsidP="00F052C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Закодировали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RS-триггера, содержащего 4 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триггера, число 14. Предоставили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скриншот схемы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B256C" w:rsidRDefault="00AB256C" w:rsidP="00F052C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753293" cy="5066625"/>
            <wp:effectExtent l="76200" t="76200" r="133350" b="134620"/>
            <wp:docPr id="9" name="Рисунок 9" descr="F:\Встроенные системы\Lab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Встроенные системы\Lab2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572" cy="50818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52CD" w:rsidRDefault="00F052CD" w:rsidP="00F052C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Собрали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схему, используя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готовый D-триггер. Предоставили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скриншот схемы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B256C" w:rsidRDefault="00AB256C" w:rsidP="00F052C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69711" cy="2842456"/>
            <wp:effectExtent l="76200" t="76200" r="140970" b="129540"/>
            <wp:docPr id="10" name="Рисунок 10" descr="F:\Встроенные системы\Lab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Встроенные системы\Lab2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29" cy="28513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256C" w:rsidRDefault="00AB25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052CD" w:rsidRDefault="00F052CD" w:rsidP="00F052C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Уменьшили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частоту мигания выходного индикатора в 4 раза, ис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пользуя D- триггеры. Предоставили</w:t>
      </w:r>
      <w:r w:rsidRPr="00AB256C">
        <w:rPr>
          <w:rFonts w:ascii="Times New Roman" w:hAnsi="Times New Roman" w:cs="Times New Roman"/>
          <w:color w:val="000000"/>
          <w:sz w:val="28"/>
          <w:szCs w:val="28"/>
        </w:rPr>
        <w:t xml:space="preserve"> скриншот схемы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B256C" w:rsidRPr="00AB256C" w:rsidRDefault="00AB25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07355" cy="4231640"/>
            <wp:effectExtent l="76200" t="76200" r="131445" b="130810"/>
            <wp:docPr id="11" name="Рисунок 11" descr="F:\Встроенные системы\Lab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Встроенные системы\Lab2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231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B256C" w:rsidRPr="00AB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25EF6"/>
    <w:multiLevelType w:val="hybridMultilevel"/>
    <w:tmpl w:val="85EC1382"/>
    <w:lvl w:ilvl="0" w:tplc="B53AF43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A6A48E5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A9F6B724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8C38D81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F1BA19C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C50C145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0770A7EA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56FEE69A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2E6676D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34EB6C0A"/>
    <w:multiLevelType w:val="hybridMultilevel"/>
    <w:tmpl w:val="A80685E8"/>
    <w:lvl w:ilvl="0" w:tplc="34B8D3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98"/>
    <w:rsid w:val="0066037E"/>
    <w:rsid w:val="006918F1"/>
    <w:rsid w:val="00AB256C"/>
    <w:rsid w:val="00B20098"/>
    <w:rsid w:val="00C44E58"/>
    <w:rsid w:val="00F0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D57BE-5B6D-4A63-92E8-F3DBCA82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56C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AB25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B256C"/>
    <w:rPr>
      <w:rFonts w:eastAsiaTheme="minorEastAsia"/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AB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3</cp:revision>
  <dcterms:created xsi:type="dcterms:W3CDTF">2017-02-16T19:56:00Z</dcterms:created>
  <dcterms:modified xsi:type="dcterms:W3CDTF">2017-04-04T20:15:00Z</dcterms:modified>
</cp:coreProperties>
</file>