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6CF" w:rsidRPr="000A229A" w:rsidRDefault="00E156CF" w:rsidP="000A229A">
      <w:pPr>
        <w:shd w:val="clear" w:color="auto" w:fill="FFFFFF"/>
        <w:spacing w:after="150" w:line="276" w:lineRule="auto"/>
        <w:ind w:firstLine="709"/>
        <w:jc w:val="center"/>
        <w:rPr>
          <w:rFonts w:ascii="Times New Roman" w:eastAsia="Times New Roman" w:hAnsi="Times New Roman" w:cs="Times New Roman"/>
          <w:b/>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План урока</w:t>
      </w:r>
    </w:p>
    <w:p w:rsidR="00E156CF" w:rsidRDefault="00E156CF" w:rsidP="000A229A">
      <w:pPr>
        <w:shd w:val="clear" w:color="auto" w:fill="FFFFFF"/>
        <w:spacing w:after="150" w:line="276" w:lineRule="auto"/>
        <w:ind w:firstLine="709"/>
        <w:jc w:val="center"/>
        <w:rPr>
          <w:rFonts w:ascii="Times New Roman" w:eastAsia="Times New Roman" w:hAnsi="Times New Roman" w:cs="Times New Roman"/>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 xml:space="preserve">Тема: </w:t>
      </w:r>
      <w:r w:rsidR="00953186" w:rsidRPr="000A229A">
        <w:rPr>
          <w:rFonts w:ascii="Times New Roman" w:eastAsia="Times New Roman" w:hAnsi="Times New Roman" w:cs="Times New Roman"/>
          <w:bCs/>
          <w:color w:val="0D0D0D" w:themeColor="text1" w:themeTint="F2"/>
          <w:sz w:val="28"/>
          <w:szCs w:val="28"/>
          <w:lang w:eastAsia="ru-RU"/>
        </w:rPr>
        <w:t>Методы обучения.</w:t>
      </w:r>
    </w:p>
    <w:p w:rsidR="00EA5192" w:rsidRPr="000A229A" w:rsidRDefault="00EA5192" w:rsidP="000A229A">
      <w:pPr>
        <w:shd w:val="clear" w:color="auto" w:fill="FFFFFF"/>
        <w:spacing w:after="150" w:line="276" w:lineRule="auto"/>
        <w:ind w:firstLine="709"/>
        <w:jc w:val="center"/>
        <w:rPr>
          <w:rFonts w:ascii="Times New Roman" w:eastAsia="Times New Roman" w:hAnsi="Times New Roman" w:cs="Times New Roman"/>
          <w:color w:val="0D0D0D" w:themeColor="text1" w:themeTint="F2"/>
          <w:sz w:val="28"/>
          <w:szCs w:val="28"/>
          <w:lang w:eastAsia="ru-RU"/>
        </w:rPr>
      </w:pPr>
      <w:r w:rsidRPr="00EA5192">
        <w:rPr>
          <w:rFonts w:ascii="Times New Roman" w:eastAsia="Times New Roman" w:hAnsi="Times New Roman" w:cs="Times New Roman"/>
          <w:b/>
          <w:bCs/>
          <w:color w:val="0D0D0D" w:themeColor="text1" w:themeTint="F2"/>
          <w:sz w:val="28"/>
          <w:szCs w:val="28"/>
          <w:lang w:eastAsia="ru-RU"/>
        </w:rPr>
        <w:t>Тип урока:</w:t>
      </w:r>
      <w:r>
        <w:rPr>
          <w:rFonts w:ascii="Times New Roman" w:eastAsia="Times New Roman" w:hAnsi="Times New Roman" w:cs="Times New Roman"/>
          <w:bCs/>
          <w:color w:val="0D0D0D" w:themeColor="text1" w:themeTint="F2"/>
          <w:sz w:val="28"/>
          <w:szCs w:val="28"/>
          <w:lang w:eastAsia="ru-RU"/>
        </w:rPr>
        <w:t xml:space="preserve"> урок объяснения нового материала</w:t>
      </w:r>
    </w:p>
    <w:p w:rsidR="00EB1564" w:rsidRPr="000A229A" w:rsidRDefault="00EB1564" w:rsidP="000A229A">
      <w:pPr>
        <w:shd w:val="clear" w:color="auto" w:fill="FFFFFF"/>
        <w:spacing w:after="150" w:line="276" w:lineRule="auto"/>
        <w:ind w:left="707" w:firstLine="709"/>
        <w:jc w:val="both"/>
        <w:rPr>
          <w:rFonts w:ascii="Times New Roman" w:eastAsia="Times New Roman" w:hAnsi="Times New Roman" w:cs="Times New Roman"/>
          <w:b/>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Цели урока:</w:t>
      </w:r>
    </w:p>
    <w:p w:rsidR="00EB1564" w:rsidRPr="000A229A" w:rsidRDefault="00EB1564" w:rsidP="000A229A">
      <w:pPr>
        <w:shd w:val="clear" w:color="auto" w:fill="FFFFFF"/>
        <w:spacing w:after="150" w:line="276" w:lineRule="auto"/>
        <w:ind w:firstLine="709"/>
        <w:jc w:val="both"/>
        <w:rPr>
          <w:rFonts w:ascii="Times New Roman" w:eastAsia="Times New Roman" w:hAnsi="Times New Roman" w:cs="Times New Roman"/>
          <w:b/>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 xml:space="preserve">Образовательная: </w:t>
      </w:r>
      <w:r w:rsidRPr="000A229A">
        <w:rPr>
          <w:rFonts w:ascii="Times New Roman" w:eastAsia="Times New Roman" w:hAnsi="Times New Roman" w:cs="Times New Roman"/>
          <w:bCs/>
          <w:color w:val="0D0D0D" w:themeColor="text1" w:themeTint="F2"/>
          <w:sz w:val="28"/>
          <w:szCs w:val="28"/>
          <w:lang w:eastAsia="ru-RU"/>
        </w:rPr>
        <w:t xml:space="preserve">формирование </w:t>
      </w:r>
      <w:r w:rsidR="00D12BFA" w:rsidRPr="000A229A">
        <w:rPr>
          <w:rFonts w:ascii="Times New Roman" w:eastAsia="Times New Roman" w:hAnsi="Times New Roman" w:cs="Times New Roman"/>
          <w:bCs/>
          <w:color w:val="0D0D0D" w:themeColor="text1" w:themeTint="F2"/>
          <w:sz w:val="28"/>
          <w:szCs w:val="28"/>
          <w:lang w:eastAsia="ru-RU"/>
        </w:rPr>
        <w:t xml:space="preserve">знаний </w:t>
      </w:r>
      <w:r w:rsidR="00EA5192">
        <w:rPr>
          <w:rFonts w:ascii="Times New Roman" w:eastAsia="Times New Roman" w:hAnsi="Times New Roman" w:cs="Times New Roman"/>
          <w:bCs/>
          <w:color w:val="0D0D0D" w:themeColor="text1" w:themeTint="F2"/>
          <w:sz w:val="28"/>
          <w:szCs w:val="28"/>
          <w:lang w:eastAsia="ru-RU"/>
        </w:rPr>
        <w:t>о методах обучения</w:t>
      </w:r>
      <w:r w:rsidR="00921EBC" w:rsidRPr="000A229A">
        <w:rPr>
          <w:rFonts w:ascii="Times New Roman" w:eastAsia="Times New Roman" w:hAnsi="Times New Roman" w:cs="Times New Roman"/>
          <w:bCs/>
          <w:color w:val="0D0D0D" w:themeColor="text1" w:themeTint="F2"/>
          <w:sz w:val="28"/>
          <w:szCs w:val="28"/>
          <w:lang w:eastAsia="ru-RU"/>
        </w:rPr>
        <w:t>.</w:t>
      </w:r>
    </w:p>
    <w:p w:rsidR="00EB1564" w:rsidRPr="000A229A" w:rsidRDefault="00EB1564" w:rsidP="000A229A">
      <w:pPr>
        <w:shd w:val="clear" w:color="auto" w:fill="FFFFFF"/>
        <w:spacing w:after="150" w:line="276" w:lineRule="auto"/>
        <w:ind w:firstLine="709"/>
        <w:jc w:val="both"/>
        <w:rPr>
          <w:rFonts w:ascii="Times New Roman" w:eastAsia="Times New Roman" w:hAnsi="Times New Roman" w:cs="Times New Roman"/>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 xml:space="preserve">Воспитательная: </w:t>
      </w:r>
      <w:r w:rsidR="00EA5192">
        <w:rPr>
          <w:rFonts w:ascii="Times New Roman" w:eastAsia="Times New Roman" w:hAnsi="Times New Roman" w:cs="Times New Roman"/>
          <w:bCs/>
          <w:color w:val="0D0D0D" w:themeColor="text1" w:themeTint="F2"/>
          <w:sz w:val="28"/>
          <w:szCs w:val="28"/>
          <w:lang w:eastAsia="ru-RU"/>
        </w:rPr>
        <w:t>сформировать у учащихся понятия о различных методах обучения</w:t>
      </w:r>
      <w:r w:rsidR="00D12BFA" w:rsidRPr="000A229A">
        <w:rPr>
          <w:rFonts w:ascii="Times New Roman" w:eastAsia="Times New Roman" w:hAnsi="Times New Roman" w:cs="Times New Roman"/>
          <w:bCs/>
          <w:color w:val="0D0D0D" w:themeColor="text1" w:themeTint="F2"/>
          <w:sz w:val="28"/>
          <w:szCs w:val="28"/>
          <w:lang w:eastAsia="ru-RU"/>
        </w:rPr>
        <w:t>.</w:t>
      </w:r>
    </w:p>
    <w:p w:rsidR="00EB1564" w:rsidRPr="000A229A" w:rsidRDefault="00EB1564" w:rsidP="000A229A">
      <w:pPr>
        <w:shd w:val="clear" w:color="auto" w:fill="FFFFFF"/>
        <w:spacing w:after="150" w:line="276" w:lineRule="auto"/>
        <w:ind w:firstLine="709"/>
        <w:jc w:val="both"/>
        <w:rPr>
          <w:rFonts w:ascii="Times New Roman" w:eastAsia="Times New Roman" w:hAnsi="Times New Roman" w:cs="Times New Roman"/>
          <w:b/>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 xml:space="preserve">Развивающая: </w:t>
      </w:r>
      <w:r w:rsidR="00EA5192">
        <w:rPr>
          <w:rFonts w:ascii="Times New Roman" w:eastAsia="Times New Roman" w:hAnsi="Times New Roman" w:cs="Times New Roman"/>
          <w:bCs/>
          <w:color w:val="0D0D0D" w:themeColor="text1" w:themeTint="F2"/>
          <w:sz w:val="28"/>
          <w:szCs w:val="28"/>
          <w:lang w:eastAsia="ru-RU"/>
        </w:rPr>
        <w:t>охарактеризовать или раскрыть основные классификации методов обучения</w:t>
      </w:r>
      <w:r w:rsidR="004C1AE3" w:rsidRPr="000A229A">
        <w:rPr>
          <w:rFonts w:ascii="Times New Roman" w:eastAsia="Times New Roman" w:hAnsi="Times New Roman" w:cs="Times New Roman"/>
          <w:bCs/>
          <w:color w:val="0D0D0D" w:themeColor="text1" w:themeTint="F2"/>
          <w:sz w:val="28"/>
          <w:szCs w:val="28"/>
          <w:lang w:eastAsia="ru-RU"/>
        </w:rPr>
        <w:t>.</w:t>
      </w:r>
    </w:p>
    <w:p w:rsidR="00E156CF" w:rsidRPr="000A229A" w:rsidRDefault="00EB1564" w:rsidP="000A229A">
      <w:pPr>
        <w:shd w:val="clear" w:color="auto" w:fill="FFFFFF"/>
        <w:spacing w:after="150" w:line="276" w:lineRule="auto"/>
        <w:ind w:left="707"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Задачи урока</w:t>
      </w:r>
      <w:r w:rsidR="00E156CF" w:rsidRPr="000A229A">
        <w:rPr>
          <w:rFonts w:ascii="Times New Roman" w:eastAsia="Times New Roman" w:hAnsi="Times New Roman" w:cs="Times New Roman"/>
          <w:b/>
          <w:bCs/>
          <w:color w:val="0D0D0D" w:themeColor="text1" w:themeTint="F2"/>
          <w:sz w:val="28"/>
          <w:szCs w:val="28"/>
          <w:lang w:eastAsia="ru-RU"/>
        </w:rPr>
        <w:t>:</w:t>
      </w:r>
    </w:p>
    <w:p w:rsidR="00EB1564" w:rsidRPr="000A229A" w:rsidRDefault="00E156CF" w:rsidP="000A229A">
      <w:p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Образовательная:</w:t>
      </w:r>
      <w:r w:rsidR="000E5D1A">
        <w:rPr>
          <w:rFonts w:ascii="Times New Roman" w:eastAsia="Times New Roman" w:hAnsi="Times New Roman" w:cs="Times New Roman"/>
          <w:b/>
          <w:bCs/>
          <w:color w:val="0D0D0D" w:themeColor="text1" w:themeTint="F2"/>
          <w:sz w:val="28"/>
          <w:szCs w:val="28"/>
          <w:lang w:eastAsia="ru-RU"/>
        </w:rPr>
        <w:t xml:space="preserve"> </w:t>
      </w:r>
      <w:r w:rsidR="00622E28" w:rsidRPr="000A229A">
        <w:rPr>
          <w:rFonts w:ascii="Times New Roman" w:eastAsia="Times New Roman" w:hAnsi="Times New Roman" w:cs="Times New Roman"/>
          <w:bCs/>
          <w:color w:val="0D0D0D" w:themeColor="text1" w:themeTint="F2"/>
          <w:sz w:val="28"/>
          <w:szCs w:val="28"/>
          <w:lang w:eastAsia="ru-RU"/>
        </w:rPr>
        <w:t>сформировать представление о различных методах</w:t>
      </w:r>
      <w:r w:rsidR="00EA5192">
        <w:rPr>
          <w:rFonts w:ascii="Times New Roman" w:eastAsia="Times New Roman" w:hAnsi="Times New Roman" w:cs="Times New Roman"/>
          <w:bCs/>
          <w:color w:val="0D0D0D" w:themeColor="text1" w:themeTint="F2"/>
          <w:sz w:val="28"/>
          <w:szCs w:val="28"/>
          <w:lang w:eastAsia="ru-RU"/>
        </w:rPr>
        <w:t xml:space="preserve"> и приемах</w:t>
      </w:r>
      <w:r w:rsidR="00622E28" w:rsidRPr="000A229A">
        <w:rPr>
          <w:rFonts w:ascii="Times New Roman" w:eastAsia="Times New Roman" w:hAnsi="Times New Roman" w:cs="Times New Roman"/>
          <w:bCs/>
          <w:color w:val="0D0D0D" w:themeColor="text1" w:themeTint="F2"/>
          <w:sz w:val="28"/>
          <w:szCs w:val="28"/>
          <w:lang w:eastAsia="ru-RU"/>
        </w:rPr>
        <w:t xml:space="preserve"> обучения.</w:t>
      </w:r>
    </w:p>
    <w:p w:rsidR="00E156CF" w:rsidRPr="000A229A" w:rsidRDefault="00E156CF" w:rsidP="000A229A">
      <w:p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Воспитательная: </w:t>
      </w:r>
      <w:r w:rsidR="006F7B08" w:rsidRPr="000A229A">
        <w:rPr>
          <w:rFonts w:ascii="Times New Roman" w:eastAsia="Times New Roman" w:hAnsi="Times New Roman" w:cs="Times New Roman"/>
          <w:color w:val="0D0D0D" w:themeColor="text1" w:themeTint="F2"/>
          <w:sz w:val="28"/>
          <w:szCs w:val="28"/>
          <w:lang w:eastAsia="ru-RU"/>
        </w:rPr>
        <w:t>у</w:t>
      </w:r>
      <w:r w:rsidR="00622E28" w:rsidRPr="000A229A">
        <w:rPr>
          <w:rFonts w:ascii="Times New Roman" w:eastAsia="Times New Roman" w:hAnsi="Times New Roman" w:cs="Times New Roman"/>
          <w:color w:val="0D0D0D" w:themeColor="text1" w:themeTint="F2"/>
          <w:sz w:val="28"/>
          <w:szCs w:val="28"/>
          <w:lang w:eastAsia="ru-RU"/>
        </w:rPr>
        <w:t>бедить учащихся в необходимости знания различных методов обучения.</w:t>
      </w:r>
    </w:p>
    <w:p w:rsidR="00E156CF" w:rsidRPr="000A229A" w:rsidRDefault="00E156CF" w:rsidP="000A229A">
      <w:p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Развивающая: </w:t>
      </w:r>
      <w:r w:rsidR="00EA5192">
        <w:rPr>
          <w:rFonts w:ascii="Times New Roman" w:eastAsia="Times New Roman" w:hAnsi="Times New Roman" w:cs="Times New Roman"/>
          <w:color w:val="0D0D0D" w:themeColor="text1" w:themeTint="F2"/>
          <w:sz w:val="28"/>
          <w:szCs w:val="28"/>
          <w:lang w:eastAsia="ru-RU"/>
        </w:rPr>
        <w:t>раскрыть основные классификации методов обучения</w:t>
      </w:r>
      <w:r w:rsidR="006F7B08" w:rsidRPr="000A229A">
        <w:rPr>
          <w:rFonts w:ascii="Times New Roman" w:eastAsia="Times New Roman" w:hAnsi="Times New Roman" w:cs="Times New Roman"/>
          <w:color w:val="0D0D0D" w:themeColor="text1" w:themeTint="F2"/>
          <w:sz w:val="28"/>
          <w:szCs w:val="28"/>
          <w:lang w:eastAsia="ru-RU"/>
        </w:rPr>
        <w:t>.</w:t>
      </w:r>
    </w:p>
    <w:p w:rsidR="006F7B08" w:rsidRPr="000A229A" w:rsidRDefault="00E156CF" w:rsidP="000A229A">
      <w:pPr>
        <w:shd w:val="clear" w:color="auto" w:fill="FFFFFF"/>
        <w:spacing w:after="150" w:line="276" w:lineRule="auto"/>
        <w:ind w:left="11" w:firstLine="698"/>
        <w:jc w:val="center"/>
        <w:rPr>
          <w:rFonts w:ascii="Times New Roman" w:eastAsia="Times New Roman" w:hAnsi="Times New Roman" w:cs="Times New Roman"/>
          <w:b/>
          <w:bCs/>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 xml:space="preserve">План </w:t>
      </w:r>
      <w:r w:rsidR="00EA5192">
        <w:rPr>
          <w:rFonts w:ascii="Times New Roman" w:eastAsia="Times New Roman" w:hAnsi="Times New Roman" w:cs="Times New Roman"/>
          <w:b/>
          <w:bCs/>
          <w:color w:val="0D0D0D" w:themeColor="text1" w:themeTint="F2"/>
          <w:sz w:val="28"/>
          <w:szCs w:val="28"/>
          <w:lang w:eastAsia="ru-RU"/>
        </w:rPr>
        <w:t>урока</w:t>
      </w:r>
      <w:r w:rsidR="00AF0FAD" w:rsidRPr="000A229A">
        <w:rPr>
          <w:rFonts w:ascii="Times New Roman" w:eastAsia="Times New Roman" w:hAnsi="Times New Roman" w:cs="Times New Roman"/>
          <w:b/>
          <w:bCs/>
          <w:color w:val="0D0D0D" w:themeColor="text1" w:themeTint="F2"/>
          <w:sz w:val="28"/>
          <w:szCs w:val="28"/>
          <w:lang w:eastAsia="ru-RU"/>
        </w:rPr>
        <w:t>:</w:t>
      </w:r>
    </w:p>
    <w:p w:rsidR="00E156CF" w:rsidRPr="000A229A" w:rsidRDefault="00AF0FAD" w:rsidP="000A229A">
      <w:pPr>
        <w:numPr>
          <w:ilvl w:val="0"/>
          <w:numId w:val="2"/>
        </w:num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color w:val="0D0D0D" w:themeColor="text1" w:themeTint="F2"/>
          <w:sz w:val="28"/>
          <w:szCs w:val="28"/>
          <w:lang w:eastAsia="ru-RU"/>
        </w:rPr>
        <w:t xml:space="preserve">Понятие </w:t>
      </w:r>
      <w:r w:rsidR="00EA5192">
        <w:rPr>
          <w:rFonts w:ascii="Times New Roman" w:eastAsia="Times New Roman" w:hAnsi="Times New Roman" w:cs="Times New Roman"/>
          <w:color w:val="0D0D0D" w:themeColor="text1" w:themeTint="F2"/>
          <w:sz w:val="28"/>
          <w:szCs w:val="28"/>
          <w:lang w:eastAsia="ru-RU"/>
        </w:rPr>
        <w:t>метода</w:t>
      </w:r>
      <w:r w:rsidR="00B73FAF" w:rsidRPr="000A229A">
        <w:rPr>
          <w:rFonts w:ascii="Times New Roman" w:eastAsia="Times New Roman" w:hAnsi="Times New Roman" w:cs="Times New Roman"/>
          <w:color w:val="0D0D0D" w:themeColor="text1" w:themeTint="F2"/>
          <w:sz w:val="28"/>
          <w:szCs w:val="28"/>
          <w:lang w:eastAsia="ru-RU"/>
        </w:rPr>
        <w:t xml:space="preserve"> обучения</w:t>
      </w:r>
      <w:r w:rsidR="00E156CF" w:rsidRPr="000A229A">
        <w:rPr>
          <w:rFonts w:ascii="Times New Roman" w:eastAsia="Times New Roman" w:hAnsi="Times New Roman" w:cs="Times New Roman"/>
          <w:color w:val="0D0D0D" w:themeColor="text1" w:themeTint="F2"/>
          <w:sz w:val="28"/>
          <w:szCs w:val="28"/>
          <w:lang w:eastAsia="ru-RU"/>
        </w:rPr>
        <w:t>.</w:t>
      </w:r>
    </w:p>
    <w:p w:rsidR="002F7F21" w:rsidRPr="000A229A" w:rsidRDefault="00EA5192" w:rsidP="000A229A">
      <w:pPr>
        <w:numPr>
          <w:ilvl w:val="0"/>
          <w:numId w:val="2"/>
        </w:num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Pr>
          <w:rFonts w:ascii="Times New Roman" w:eastAsia="Times New Roman" w:hAnsi="Times New Roman" w:cs="Times New Roman"/>
          <w:color w:val="0D0D0D" w:themeColor="text1" w:themeTint="F2"/>
          <w:sz w:val="28"/>
          <w:szCs w:val="28"/>
          <w:lang w:eastAsia="ru-RU"/>
        </w:rPr>
        <w:t>Различные приемы обучения</w:t>
      </w:r>
      <w:r w:rsidR="002F7F21" w:rsidRPr="000A229A">
        <w:rPr>
          <w:rFonts w:ascii="Times New Roman" w:eastAsia="Times New Roman" w:hAnsi="Times New Roman" w:cs="Times New Roman"/>
          <w:color w:val="0D0D0D" w:themeColor="text1" w:themeTint="F2"/>
          <w:sz w:val="28"/>
          <w:szCs w:val="28"/>
          <w:lang w:eastAsia="ru-RU"/>
        </w:rPr>
        <w:t>.</w:t>
      </w:r>
    </w:p>
    <w:p w:rsidR="00E156CF" w:rsidRPr="000A229A" w:rsidRDefault="00B73FAF" w:rsidP="000A229A">
      <w:pPr>
        <w:numPr>
          <w:ilvl w:val="0"/>
          <w:numId w:val="2"/>
        </w:num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color w:val="0D0D0D" w:themeColor="text1" w:themeTint="F2"/>
          <w:sz w:val="28"/>
          <w:szCs w:val="28"/>
          <w:lang w:eastAsia="ru-RU"/>
        </w:rPr>
        <w:t>Классификация методов обучения</w:t>
      </w:r>
      <w:r w:rsidR="00E156CF" w:rsidRPr="000A229A">
        <w:rPr>
          <w:rFonts w:ascii="Times New Roman" w:eastAsia="Times New Roman" w:hAnsi="Times New Roman" w:cs="Times New Roman"/>
          <w:color w:val="0D0D0D" w:themeColor="text1" w:themeTint="F2"/>
          <w:sz w:val="28"/>
          <w:szCs w:val="28"/>
          <w:lang w:eastAsia="ru-RU"/>
        </w:rPr>
        <w:t>.</w:t>
      </w:r>
    </w:p>
    <w:p w:rsidR="00E156CF" w:rsidRDefault="00B73FAF" w:rsidP="000A229A">
      <w:pPr>
        <w:numPr>
          <w:ilvl w:val="0"/>
          <w:numId w:val="2"/>
        </w:num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color w:val="0D0D0D" w:themeColor="text1" w:themeTint="F2"/>
          <w:sz w:val="28"/>
          <w:szCs w:val="28"/>
          <w:lang w:eastAsia="ru-RU"/>
        </w:rPr>
        <w:t>Функции методов обучения</w:t>
      </w:r>
      <w:r w:rsidR="00E156CF" w:rsidRPr="000A229A">
        <w:rPr>
          <w:rFonts w:ascii="Times New Roman" w:eastAsia="Times New Roman" w:hAnsi="Times New Roman" w:cs="Times New Roman"/>
          <w:color w:val="0D0D0D" w:themeColor="text1" w:themeTint="F2"/>
          <w:sz w:val="28"/>
          <w:szCs w:val="28"/>
          <w:lang w:eastAsia="ru-RU"/>
        </w:rPr>
        <w:t>.</w:t>
      </w:r>
    </w:p>
    <w:p w:rsidR="00EA5192" w:rsidRPr="00EA5192" w:rsidRDefault="00EA5192" w:rsidP="00EA5192">
      <w:pPr>
        <w:pStyle w:val="a4"/>
        <w:spacing w:before="100" w:beforeAutospacing="1" w:after="100" w:afterAutospacing="1" w:line="240" w:lineRule="auto"/>
        <w:jc w:val="center"/>
        <w:rPr>
          <w:rFonts w:ascii="Times New Roman" w:eastAsia="Times New Roman" w:hAnsi="Times New Roman" w:cs="Times New Roman"/>
          <w:b/>
          <w:color w:val="000000"/>
          <w:sz w:val="28"/>
          <w:szCs w:val="28"/>
          <w:lang w:eastAsia="ru-RU"/>
        </w:rPr>
      </w:pPr>
      <w:r w:rsidRPr="00EA5192">
        <w:rPr>
          <w:rFonts w:ascii="Times New Roman" w:eastAsia="Times New Roman" w:hAnsi="Times New Roman" w:cs="Times New Roman"/>
          <w:b/>
          <w:color w:val="000000"/>
          <w:sz w:val="28"/>
          <w:szCs w:val="28"/>
          <w:lang w:eastAsia="ru-RU"/>
        </w:rPr>
        <w:t>Ход урока:</w:t>
      </w:r>
    </w:p>
    <w:p w:rsidR="00EF1A9E" w:rsidRDefault="00EF1A9E" w:rsidP="00EF1A9E">
      <w:pPr>
        <w:pStyle w:val="a4"/>
        <w:spacing w:before="100" w:beforeAutospacing="1" w:after="100" w:afterAutospacing="1" w:line="360" w:lineRule="auto"/>
        <w:ind w:firstLine="69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00EA5192" w:rsidRPr="00EA5192">
        <w:rPr>
          <w:rFonts w:ascii="Times New Roman" w:eastAsia="Times New Roman" w:hAnsi="Times New Roman" w:cs="Times New Roman"/>
          <w:color w:val="000000"/>
          <w:sz w:val="28"/>
          <w:szCs w:val="28"/>
          <w:lang w:eastAsia="ru-RU"/>
        </w:rPr>
        <w:t>Определение целей и задач, через постановку проблемы, с выведением темы урока.</w:t>
      </w:r>
    </w:p>
    <w:p w:rsidR="00EA5192" w:rsidRPr="00EA5192" w:rsidRDefault="00EF1A9E" w:rsidP="00EF1A9E">
      <w:pPr>
        <w:pStyle w:val="a4"/>
        <w:spacing w:before="100" w:beforeAutospacing="1" w:after="100" w:afterAutospacing="1" w:line="360" w:lineRule="auto"/>
        <w:ind w:firstLine="696"/>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00EA5192" w:rsidRPr="00EA5192">
        <w:rPr>
          <w:rFonts w:ascii="Times New Roman" w:eastAsia="Times New Roman" w:hAnsi="Times New Roman" w:cs="Times New Roman"/>
          <w:color w:val="000000"/>
          <w:sz w:val="28"/>
          <w:szCs w:val="28"/>
          <w:lang w:eastAsia="ru-RU"/>
        </w:rPr>
        <w:t xml:space="preserve">Объяснение </w:t>
      </w:r>
      <w:r>
        <w:rPr>
          <w:rFonts w:ascii="Times New Roman" w:eastAsia="Times New Roman" w:hAnsi="Times New Roman" w:cs="Times New Roman"/>
          <w:color w:val="000000"/>
          <w:sz w:val="28"/>
          <w:szCs w:val="28"/>
          <w:lang w:eastAsia="ru-RU"/>
        </w:rPr>
        <w:t>нового материала</w:t>
      </w:r>
      <w:r w:rsidR="00EA5192" w:rsidRPr="00EA5192">
        <w:rPr>
          <w:rFonts w:ascii="Times New Roman" w:eastAsia="Times New Roman" w:hAnsi="Times New Roman" w:cs="Times New Roman"/>
          <w:color w:val="000000"/>
          <w:sz w:val="28"/>
          <w:szCs w:val="28"/>
          <w:lang w:eastAsia="ru-RU"/>
        </w:rPr>
        <w:t>.</w:t>
      </w:r>
    </w:p>
    <w:p w:rsidR="000A229A" w:rsidRPr="000A229A" w:rsidRDefault="00EA5192" w:rsidP="000A229A">
      <w:pPr>
        <w:shd w:val="clear" w:color="auto" w:fill="FFFFFF"/>
        <w:spacing w:before="100" w:beforeAutospacing="1" w:after="100" w:afterAutospacing="1" w:line="240" w:lineRule="auto"/>
        <w:ind w:firstLine="709"/>
        <w:jc w:val="center"/>
        <w:rPr>
          <w:rFonts w:ascii="Times New Roman" w:eastAsia="Times New Roman" w:hAnsi="Times New Roman" w:cs="Times New Roman"/>
          <w:b/>
          <w:color w:val="0D0D0D" w:themeColor="text1" w:themeTint="F2"/>
          <w:sz w:val="28"/>
          <w:szCs w:val="28"/>
          <w:lang w:eastAsia="ru-RU"/>
        </w:rPr>
      </w:pPr>
      <w:bookmarkStart w:id="0" w:name="metkadoc3"/>
      <w:r>
        <w:rPr>
          <w:rFonts w:ascii="Times New Roman" w:eastAsia="Times New Roman" w:hAnsi="Times New Roman" w:cs="Times New Roman"/>
          <w:b/>
          <w:color w:val="0D0D0D" w:themeColor="text1" w:themeTint="F2"/>
          <w:sz w:val="28"/>
          <w:szCs w:val="28"/>
          <w:lang w:eastAsia="ru-RU"/>
        </w:rPr>
        <w:t>1.Понятие метода</w:t>
      </w:r>
      <w:r w:rsidR="000A229A" w:rsidRPr="000A229A">
        <w:rPr>
          <w:rFonts w:ascii="Times New Roman" w:eastAsia="Times New Roman" w:hAnsi="Times New Roman" w:cs="Times New Roman"/>
          <w:b/>
          <w:color w:val="0D0D0D" w:themeColor="text1" w:themeTint="F2"/>
          <w:sz w:val="28"/>
          <w:szCs w:val="28"/>
          <w:lang w:eastAsia="ru-RU"/>
        </w:rPr>
        <w:t xml:space="preserve"> обучения.</w:t>
      </w:r>
    </w:p>
    <w:p w:rsidR="002F7F21" w:rsidRPr="000A229A" w:rsidRDefault="002F7F21" w:rsidP="000A229A">
      <w:pPr>
        <w:shd w:val="clear" w:color="auto" w:fill="FFFFFF"/>
        <w:spacing w:before="100" w:beforeAutospacing="1" w:after="100" w:afterAutospacing="1" w:line="240" w:lineRule="auto"/>
        <w:ind w:firstLine="709"/>
        <w:jc w:val="both"/>
        <w:rPr>
          <w:rFonts w:ascii="Times New Roman" w:hAnsi="Times New Roman" w:cs="Times New Roman"/>
          <w:color w:val="000000"/>
          <w:sz w:val="28"/>
          <w:szCs w:val="28"/>
          <w:shd w:val="clear" w:color="auto" w:fill="FFFFFF"/>
        </w:rPr>
      </w:pPr>
      <w:r w:rsidRPr="000A229A">
        <w:rPr>
          <w:rStyle w:val="ab"/>
          <w:rFonts w:ascii="Times New Roman" w:hAnsi="Times New Roman" w:cs="Times New Roman"/>
          <w:color w:val="000000"/>
          <w:sz w:val="28"/>
          <w:szCs w:val="28"/>
          <w:shd w:val="clear" w:color="auto" w:fill="FFFFFF"/>
        </w:rPr>
        <w:t>Метод обучения</w:t>
      </w:r>
      <w:r w:rsidRPr="000A229A">
        <w:rPr>
          <w:rStyle w:val="apple-converted-space"/>
          <w:rFonts w:ascii="Times New Roman" w:hAnsi="Times New Roman" w:cs="Times New Roman"/>
          <w:color w:val="000000"/>
          <w:sz w:val="28"/>
          <w:szCs w:val="28"/>
          <w:shd w:val="clear" w:color="auto" w:fill="FFFFFF"/>
        </w:rPr>
        <w:t> </w:t>
      </w:r>
      <w:r w:rsidRPr="000A229A">
        <w:rPr>
          <w:rFonts w:ascii="Times New Roman" w:hAnsi="Times New Roman" w:cs="Times New Roman"/>
          <w:color w:val="000000"/>
          <w:sz w:val="28"/>
          <w:szCs w:val="28"/>
          <w:shd w:val="clear" w:color="auto" w:fill="FFFFFF"/>
        </w:rPr>
        <w:t>- это совместная упорядоченная деятельность педагога и учащегося, направленная на достижение заданной цели обучения. В структуре метода выделяют</w:t>
      </w:r>
      <w:r w:rsidRPr="000A229A">
        <w:rPr>
          <w:rStyle w:val="apple-converted-space"/>
          <w:rFonts w:ascii="Times New Roman" w:hAnsi="Times New Roman" w:cs="Times New Roman"/>
          <w:color w:val="000000"/>
          <w:sz w:val="28"/>
          <w:szCs w:val="28"/>
          <w:shd w:val="clear" w:color="auto" w:fill="FFFFFF"/>
        </w:rPr>
        <w:t> </w:t>
      </w:r>
      <w:r w:rsidRPr="000A229A">
        <w:rPr>
          <w:rStyle w:val="ab"/>
          <w:rFonts w:ascii="Times New Roman" w:hAnsi="Times New Roman" w:cs="Times New Roman"/>
          <w:color w:val="000000"/>
          <w:sz w:val="28"/>
          <w:szCs w:val="28"/>
          <w:shd w:val="clear" w:color="auto" w:fill="FFFFFF"/>
        </w:rPr>
        <w:t>прием</w:t>
      </w:r>
      <w:r w:rsidRPr="000A229A">
        <w:rPr>
          <w:rStyle w:val="apple-converted-space"/>
          <w:rFonts w:ascii="Times New Roman" w:hAnsi="Times New Roman" w:cs="Times New Roman"/>
          <w:color w:val="000000"/>
          <w:sz w:val="28"/>
          <w:szCs w:val="28"/>
          <w:shd w:val="clear" w:color="auto" w:fill="FFFFFF"/>
        </w:rPr>
        <w:t> </w:t>
      </w:r>
      <w:r w:rsidRPr="000A229A">
        <w:rPr>
          <w:rFonts w:ascii="Times New Roman" w:hAnsi="Times New Roman" w:cs="Times New Roman"/>
          <w:color w:val="000000"/>
          <w:sz w:val="28"/>
          <w:szCs w:val="28"/>
          <w:shd w:val="clear" w:color="auto" w:fill="FFFFFF"/>
        </w:rPr>
        <w:t>- элемент метода, разовое действие в реализации метода (например, метод - работа с книгой, прием - конспектирование отдельных тем по группам).</w:t>
      </w:r>
    </w:p>
    <w:p w:rsidR="000A229A" w:rsidRDefault="002F7F21" w:rsidP="000A229A">
      <w:pPr>
        <w:shd w:val="clear" w:color="auto" w:fill="FFFFFF"/>
        <w:spacing w:before="100" w:beforeAutospacing="1" w:after="100" w:afterAutospacing="1" w:line="240" w:lineRule="auto"/>
        <w:ind w:firstLine="709"/>
        <w:jc w:val="center"/>
        <w:rPr>
          <w:rFonts w:ascii="Times New Roman" w:eastAsia="Times New Roman" w:hAnsi="Times New Roman" w:cs="Times New Roman"/>
          <w:b/>
          <w:bCs/>
          <w:color w:val="000000"/>
          <w:kern w:val="36"/>
          <w:sz w:val="28"/>
          <w:szCs w:val="28"/>
          <w:shd w:val="clear" w:color="auto" w:fill="FFFFFF"/>
          <w:lang w:eastAsia="ru-RU"/>
        </w:rPr>
      </w:pPr>
      <w:r w:rsidRPr="000A229A">
        <w:rPr>
          <w:rFonts w:ascii="Times New Roman" w:eastAsia="Times New Roman" w:hAnsi="Times New Roman" w:cs="Times New Roman"/>
          <w:b/>
          <w:bCs/>
          <w:color w:val="000000"/>
          <w:kern w:val="36"/>
          <w:sz w:val="28"/>
          <w:szCs w:val="28"/>
          <w:shd w:val="clear" w:color="auto" w:fill="FFFFFF"/>
          <w:lang w:eastAsia="ru-RU"/>
        </w:rPr>
        <w:lastRenderedPageBreak/>
        <w:t>2.</w:t>
      </w:r>
      <w:r w:rsidR="000A229A">
        <w:rPr>
          <w:rFonts w:ascii="Times New Roman" w:eastAsia="Times New Roman" w:hAnsi="Times New Roman" w:cs="Times New Roman"/>
          <w:b/>
          <w:bCs/>
          <w:color w:val="000000"/>
          <w:kern w:val="36"/>
          <w:sz w:val="28"/>
          <w:szCs w:val="28"/>
          <w:shd w:val="clear" w:color="auto" w:fill="FFFFFF"/>
          <w:lang w:eastAsia="ru-RU"/>
        </w:rPr>
        <w:t>Приемы обучения.</w:t>
      </w:r>
    </w:p>
    <w:p w:rsidR="002F7F21" w:rsidRPr="000A229A" w:rsidRDefault="002F7F21" w:rsidP="000A229A">
      <w:pPr>
        <w:shd w:val="clear" w:color="auto" w:fill="FFFFFF"/>
        <w:spacing w:before="100" w:beforeAutospacing="1" w:after="100" w:afterAutospacing="1" w:line="240" w:lineRule="auto"/>
        <w:ind w:firstLine="709"/>
        <w:jc w:val="both"/>
        <w:rPr>
          <w:rFonts w:ascii="Times New Roman" w:hAnsi="Times New Roman" w:cs="Times New Roman"/>
          <w:color w:val="000000"/>
          <w:sz w:val="28"/>
          <w:szCs w:val="28"/>
        </w:rPr>
      </w:pPr>
      <w:r w:rsidRPr="000A229A">
        <w:rPr>
          <w:rFonts w:ascii="Times New Roman" w:hAnsi="Times New Roman" w:cs="Times New Roman"/>
          <w:b/>
          <w:bCs/>
          <w:color w:val="000000"/>
          <w:sz w:val="28"/>
          <w:szCs w:val="28"/>
        </w:rPr>
        <w:t>Приемом обучения </w:t>
      </w:r>
      <w:r w:rsidRPr="000A229A">
        <w:rPr>
          <w:rFonts w:ascii="Times New Roman" w:hAnsi="Times New Roman" w:cs="Times New Roman"/>
          <w:color w:val="000000"/>
          <w:sz w:val="28"/>
          <w:szCs w:val="28"/>
        </w:rPr>
        <w:t>принято называть составные части метода, которые ведут к достижению частных задач. В более простой форме можно сказать, что из совокупности приемов складывается метод обучения. Или, в свою очередь, метод обучения можно расчленить на множество конкретных приемов обучения. Для примера: при проблемно-поисковом методе обучения в поиске учащимися необходимой информации по различным литературным источникам ставятся конкретные цели задания, а также отрабатываются совместно с учителем способы его выполнения. Приведенные примеры позволяют решать задачи узкой дидактики в учебном процессе.</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Словесные методы занимают первое место в системе методов обучения. Были периоды в истории педагогики, когда они являлись почти единственным способом передачи знаний.</w:t>
      </w:r>
      <w:bookmarkStart w:id="1" w:name="_GoBack"/>
      <w:bookmarkEnd w:id="1"/>
      <w:r w:rsidRPr="002F7F21">
        <w:rPr>
          <w:rFonts w:ascii="Times New Roman" w:eastAsia="Times New Roman" w:hAnsi="Times New Roman" w:cs="Times New Roman"/>
          <w:color w:val="000000"/>
          <w:sz w:val="28"/>
          <w:szCs w:val="28"/>
          <w:lang w:eastAsia="ru-RU"/>
        </w:rPr>
        <w:t xml:space="preserve"> Прогрессивные педагоги, среди которых были Я. А. Коменский, К. Д. Ушинский и др., выступали против абсолютизации их значения, доказывали, что необходимо дополнять их наглядными и практическими методами.</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В настоящее время нередко словесные методы называют устаревшими, «неактивными». К оценке этой группы методов надо подходить объективно.</w:t>
      </w:r>
      <w:r w:rsidRPr="000A229A">
        <w:rPr>
          <w:rFonts w:ascii="Times New Roman" w:eastAsia="Times New Roman" w:hAnsi="Times New Roman" w:cs="Times New Roman"/>
          <w:color w:val="000000"/>
          <w:sz w:val="28"/>
          <w:szCs w:val="28"/>
          <w:lang w:eastAsia="ru-RU"/>
        </w:rPr>
        <w:t> </w:t>
      </w:r>
      <w:r w:rsidRPr="002F7F21">
        <w:rPr>
          <w:rFonts w:ascii="Times New Roman" w:eastAsia="Times New Roman" w:hAnsi="Times New Roman" w:cs="Times New Roman"/>
          <w:b/>
          <w:bCs/>
          <w:color w:val="000000"/>
          <w:sz w:val="28"/>
          <w:szCs w:val="28"/>
          <w:lang w:eastAsia="ru-RU"/>
        </w:rPr>
        <w:t>Словесные методы</w:t>
      </w:r>
      <w:r w:rsidRPr="000A229A">
        <w:rPr>
          <w:rFonts w:ascii="Times New Roman" w:eastAsia="Times New Roman" w:hAnsi="Times New Roman" w:cs="Times New Roman"/>
          <w:b/>
          <w:bCs/>
          <w:color w:val="000000"/>
          <w:sz w:val="28"/>
          <w:szCs w:val="28"/>
          <w:lang w:eastAsia="ru-RU"/>
        </w:rPr>
        <w:t> </w:t>
      </w:r>
      <w:r w:rsidRPr="002F7F21">
        <w:rPr>
          <w:rFonts w:ascii="Times New Roman" w:eastAsia="Times New Roman" w:hAnsi="Times New Roman" w:cs="Times New Roman"/>
          <w:color w:val="000000"/>
          <w:sz w:val="28"/>
          <w:szCs w:val="28"/>
          <w:lang w:eastAsia="ru-RU"/>
        </w:rPr>
        <w:t>позволяют в кратчайший срок передать большую по объему информацию, поставить перед учениками проблемы и показать пути их решения. С помощью слова учитель может вызвать в сознании детей яркие и вполне убедительные картины прошлого, настоящего и будущего человечества. Слово активизирует и стимулирует воображение, память и чувства учащихся. Словесные методы бывают следующих видов: рассказ, объяснение, беседа, дискуссия, лекция, работа с книгой.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Рассказ.</w:t>
      </w:r>
      <w:r w:rsidRPr="000A229A">
        <w:rPr>
          <w:rFonts w:ascii="Times New Roman" w:eastAsia="Times New Roman" w:hAnsi="Times New Roman" w:cs="Times New Roman"/>
          <w:b/>
          <w:bCs/>
          <w:color w:val="000000"/>
          <w:sz w:val="28"/>
          <w:szCs w:val="28"/>
          <w:lang w:eastAsia="ru-RU"/>
        </w:rPr>
        <w:t> </w:t>
      </w:r>
      <w:r w:rsidRPr="002F7F21">
        <w:rPr>
          <w:rFonts w:ascii="Times New Roman" w:eastAsia="Times New Roman" w:hAnsi="Times New Roman" w:cs="Times New Roman"/>
          <w:color w:val="000000"/>
          <w:sz w:val="28"/>
          <w:szCs w:val="28"/>
          <w:lang w:eastAsia="ru-RU"/>
        </w:rPr>
        <w:t>Метод рассказа предполагает устное последовательное изложение содержания учебного материала. Этот метод применяется на всех этапах школьного обучения. Меняется лишь характер рассказа, его объем, содержание, продолжительность.</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К рассказу, как и к любому методу изложения новых знаний, обычно предъявляется ряд педагогических требований: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1) рассказ должен предполагать идейно-нравственную направленность преподавания;</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2) содержать только достоверные и (или) научно проверенные факты;</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3) включать достаточное количество ярких и убедительных примеров, поучительных фактов, доказывающих правильность выдвигаемых положений;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lastRenderedPageBreak/>
        <w:t>4) иметь точную и четкую логику изложения;</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5) быть умеренно эмоциональным;</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6) изложен простым и доступным языком;</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Объяснение.</w:t>
      </w:r>
      <w:r w:rsidRPr="000A229A">
        <w:rPr>
          <w:rFonts w:ascii="Times New Roman" w:eastAsia="Times New Roman" w:hAnsi="Times New Roman" w:cs="Times New Roman"/>
          <w:b/>
          <w:bCs/>
          <w:color w:val="000000"/>
          <w:sz w:val="28"/>
          <w:szCs w:val="28"/>
          <w:lang w:eastAsia="ru-RU"/>
        </w:rPr>
        <w:t> </w:t>
      </w:r>
      <w:r w:rsidRPr="002F7F21">
        <w:rPr>
          <w:rFonts w:ascii="Times New Roman" w:eastAsia="Times New Roman" w:hAnsi="Times New Roman" w:cs="Times New Roman"/>
          <w:color w:val="000000"/>
          <w:sz w:val="28"/>
          <w:szCs w:val="28"/>
          <w:lang w:eastAsia="ru-RU"/>
        </w:rPr>
        <w:t>Под объяснением будем понимать словесное истолкование закономерностей, наиболее существенных свойств изучаемого объекта, отдельных понятий, явлений. Объяснение – это монологическая форма изложения. К объяснению прибегают при изучении теоретического материала, решении химических, физических, математических задач, доказательству теорем, при раскрытии причин и следствий в явлениях природы и общественной жизни. Использование метода объяснения предполагает:</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1) точное и четкое формулирование задачи, сути проблемы, вопроса;</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2) последовательное раскрытие причинно-следственных связей, аргументацию и доказательства;</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3) использование сравнения, сопоставления, аналогии;</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4) привлечение обязательно ярких примеров;</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5) безошибочную логику изложения.</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Беседа</w:t>
      </w:r>
      <w:r w:rsidRPr="000A229A">
        <w:rPr>
          <w:rFonts w:ascii="Times New Roman" w:eastAsia="Times New Roman" w:hAnsi="Times New Roman" w:cs="Times New Roman"/>
          <w:color w:val="000000"/>
          <w:sz w:val="28"/>
          <w:szCs w:val="28"/>
          <w:lang w:eastAsia="ru-RU"/>
        </w:rPr>
        <w:t> </w:t>
      </w:r>
      <w:r w:rsidRPr="002F7F21">
        <w:rPr>
          <w:rFonts w:ascii="Times New Roman" w:eastAsia="Times New Roman" w:hAnsi="Times New Roman" w:cs="Times New Roman"/>
          <w:color w:val="000000"/>
          <w:sz w:val="28"/>
          <w:szCs w:val="28"/>
          <w:lang w:eastAsia="ru-RU"/>
        </w:rPr>
        <w:t>– это диалогический метод обучения, при котором учитель путем постановки заранее продуманных вопросов подводит учеников к пониманию нового материала или проверяет усвоение ими уже изученного. В зависимости от поставленных задач, содержания учебного материала, уровня творческой познавательной деятельности учащихся, места беседы в дидактическом процессе выделяют следующие виды бесед: эвристическая беседа, сообщающая беседа, закрепляющая беседа, индивидуальная беседа, фронтальная беседа и др.</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Наглядные методы обучения</w:t>
      </w:r>
      <w:r w:rsidRPr="000A229A">
        <w:rPr>
          <w:rFonts w:ascii="Times New Roman" w:eastAsia="Times New Roman" w:hAnsi="Times New Roman" w:cs="Times New Roman"/>
          <w:color w:val="000000"/>
          <w:sz w:val="28"/>
          <w:szCs w:val="28"/>
          <w:lang w:eastAsia="ru-RU"/>
        </w:rPr>
        <w:t> </w:t>
      </w:r>
      <w:r w:rsidRPr="002F7F21">
        <w:rPr>
          <w:rFonts w:ascii="Times New Roman" w:eastAsia="Times New Roman" w:hAnsi="Times New Roman" w:cs="Times New Roman"/>
          <w:color w:val="000000"/>
          <w:sz w:val="28"/>
          <w:szCs w:val="28"/>
          <w:lang w:eastAsia="ru-RU"/>
        </w:rPr>
        <w:t>– это такие методы, при которых усвоение учебного материала находится в непосредственной зависимости от применяемых в процессе обучения наглядного пособия и технических средств. Наглядные методы применяются в совокупности со словесными и практическими методами обучения. Наглядные методы обучения разделяют на две большие группы: метод иллюстраций и метод демонстраций.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Метод иллюстраций</w:t>
      </w:r>
      <w:r w:rsidRPr="000A229A">
        <w:rPr>
          <w:rFonts w:ascii="Times New Roman" w:eastAsia="Times New Roman" w:hAnsi="Times New Roman" w:cs="Times New Roman"/>
          <w:b/>
          <w:bCs/>
          <w:color w:val="000000"/>
          <w:sz w:val="28"/>
          <w:szCs w:val="28"/>
          <w:lang w:eastAsia="ru-RU"/>
        </w:rPr>
        <w:t> </w:t>
      </w:r>
      <w:r w:rsidRPr="002F7F21">
        <w:rPr>
          <w:rFonts w:ascii="Times New Roman" w:eastAsia="Times New Roman" w:hAnsi="Times New Roman" w:cs="Times New Roman"/>
          <w:color w:val="000000"/>
          <w:sz w:val="28"/>
          <w:szCs w:val="28"/>
          <w:lang w:eastAsia="ru-RU"/>
        </w:rPr>
        <w:t>представляет собой показ ученикам иллюстративных пособий: плакатов, таблиц, картин, карт, рисунков и чертежей на доске и др.</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lastRenderedPageBreak/>
        <w:t>Метод демонстраций</w:t>
      </w:r>
      <w:r w:rsidRPr="000A229A">
        <w:rPr>
          <w:rFonts w:ascii="Times New Roman" w:eastAsia="Times New Roman" w:hAnsi="Times New Roman" w:cs="Times New Roman"/>
          <w:b/>
          <w:bCs/>
          <w:color w:val="000000"/>
          <w:sz w:val="28"/>
          <w:szCs w:val="28"/>
          <w:lang w:eastAsia="ru-RU"/>
        </w:rPr>
        <w:t> </w:t>
      </w:r>
      <w:r w:rsidRPr="002F7F21">
        <w:rPr>
          <w:rFonts w:ascii="Times New Roman" w:eastAsia="Times New Roman" w:hAnsi="Times New Roman" w:cs="Times New Roman"/>
          <w:color w:val="000000"/>
          <w:sz w:val="28"/>
          <w:szCs w:val="28"/>
          <w:lang w:eastAsia="ru-RU"/>
        </w:rPr>
        <w:t>обычно находится в тесной связи с демонстрацией приборов, опытов, технических установок, кинофильмов, диафильмов, слайдов и т. д.</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 xml:space="preserve">Однако следует четко понимать, что такое деление средств наглядности на иллюстративные и демонстрационные является чисто условным. Оно не исключает возможность того, что отдельные средства наглядности могут быть отнесены как к группе иллюстративных, так и демонстрационных. Для примера: показывать иллюстрации можно также через эпидиаскоп или </w:t>
      </w:r>
      <w:proofErr w:type="spellStart"/>
      <w:r w:rsidRPr="002F7F21">
        <w:rPr>
          <w:rFonts w:ascii="Times New Roman" w:eastAsia="Times New Roman" w:hAnsi="Times New Roman" w:cs="Times New Roman"/>
          <w:color w:val="000000"/>
          <w:sz w:val="28"/>
          <w:szCs w:val="28"/>
          <w:lang w:eastAsia="ru-RU"/>
        </w:rPr>
        <w:t>кодоскоп</w:t>
      </w:r>
      <w:proofErr w:type="spellEnd"/>
      <w:r w:rsidRPr="002F7F21">
        <w:rPr>
          <w:rFonts w:ascii="Times New Roman" w:eastAsia="Times New Roman" w:hAnsi="Times New Roman" w:cs="Times New Roman"/>
          <w:color w:val="000000"/>
          <w:sz w:val="28"/>
          <w:szCs w:val="28"/>
          <w:lang w:eastAsia="ru-RU"/>
        </w:rPr>
        <w:t>. Привнесение новейших технических средств в учебный процесс (телевидения, видеомагнитофонов, компьютеров) расширяет возможности наглядных методов обучения. При использовании наглядных методов в обучении необходимо учитывать ряд следующих условий: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1) наглядность, которая применяется учителем, должна точно соответствовать возрасту учащихся;</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2) наглядность должна использоваться в меру и демонстрировать ее следует постепенно и только в соответствующий по содержанию момент урока;</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3) наблюдение должно быть организовано таким образом, чтобы все учащиеся могли хорошо видеть со своих рабочих мест демонстрируемый предмет;</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4) необходимо четко и явно выделять главное или самое существенное при показе иллюстраций;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5) следует заранее детально продумывать пояснения, которые сопутствуют демонстрации явлений;</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6) демонстрируемая учителем наглядность должна точно соответствовать содержанию материала;</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7) привлекать самих учеников к нахождению желаемой информации при составлении наглядного пособия или в демонстрационном устройстве.</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b/>
          <w:bCs/>
          <w:color w:val="000000"/>
          <w:sz w:val="28"/>
          <w:szCs w:val="28"/>
          <w:lang w:eastAsia="ru-RU"/>
        </w:rPr>
        <w:t>Практические методы.</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 xml:space="preserve">Практические методы обучения основываются на практической деятельности учащихся. Данными методами формируют практические умения и навыки. К практическим методам относятся упражнения, лабораторные и практические работы. Под упражнениями понимают многократное выполнение умственного или практического действия с целью </w:t>
      </w:r>
      <w:r w:rsidRPr="002F7F21">
        <w:rPr>
          <w:rFonts w:ascii="Times New Roman" w:eastAsia="Times New Roman" w:hAnsi="Times New Roman" w:cs="Times New Roman"/>
          <w:color w:val="000000"/>
          <w:sz w:val="28"/>
          <w:szCs w:val="28"/>
          <w:lang w:eastAsia="ru-RU"/>
        </w:rPr>
        <w:lastRenderedPageBreak/>
        <w:t>овладения знанием или повышения его качества. Применение упражнений происходит при изучении всех предметов и на различных этапах учебного процесса.</w:t>
      </w:r>
    </w:p>
    <w:p w:rsidR="002F7F21" w:rsidRPr="002F7F21" w:rsidRDefault="002F7F21" w:rsidP="000A229A">
      <w:pPr>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2F7F21">
        <w:rPr>
          <w:rFonts w:ascii="Times New Roman" w:eastAsia="Times New Roman" w:hAnsi="Times New Roman" w:cs="Times New Roman"/>
          <w:color w:val="000000"/>
          <w:sz w:val="28"/>
          <w:szCs w:val="28"/>
          <w:lang w:eastAsia="ru-RU"/>
        </w:rPr>
        <w:t>Лабораторные работы представляют собой проведение учениками по заданию учителя опытов с использованием специальных приборов, инструментов и других технических приспособлений, таким образом, это изучение учащимися каких-либо явлений с помощью специального оборудования. Практические работы чаще проводятся после изучения крупных разделов в предмете, носят обобщающий характер. Они могут проводиться как в классе, так и за пределами учебного заведения.</w:t>
      </w:r>
    </w:p>
    <w:p w:rsidR="002F7F21" w:rsidRPr="000A229A" w:rsidRDefault="002F7F21" w:rsidP="000A229A">
      <w:pPr>
        <w:pStyle w:val="a4"/>
        <w:spacing w:before="100" w:beforeAutospacing="1" w:after="100" w:afterAutospacing="1" w:line="240" w:lineRule="auto"/>
        <w:ind w:right="225" w:firstLine="709"/>
        <w:jc w:val="center"/>
        <w:outlineLvl w:val="1"/>
        <w:rPr>
          <w:rFonts w:ascii="Times New Roman" w:eastAsia="Times New Roman" w:hAnsi="Times New Roman" w:cs="Times New Roman"/>
          <w:b/>
          <w:bCs/>
          <w:color w:val="000000"/>
          <w:kern w:val="36"/>
          <w:sz w:val="28"/>
          <w:szCs w:val="28"/>
          <w:shd w:val="clear" w:color="auto" w:fill="FFFFFF"/>
          <w:lang w:eastAsia="ru-RU"/>
        </w:rPr>
      </w:pPr>
      <w:r w:rsidRPr="000A229A">
        <w:rPr>
          <w:rFonts w:ascii="Times New Roman" w:eastAsia="Times New Roman" w:hAnsi="Times New Roman" w:cs="Times New Roman"/>
          <w:b/>
          <w:bCs/>
          <w:color w:val="000000"/>
          <w:kern w:val="36"/>
          <w:sz w:val="28"/>
          <w:szCs w:val="28"/>
          <w:shd w:val="clear" w:color="auto" w:fill="FFFFFF"/>
          <w:lang w:eastAsia="ru-RU"/>
        </w:rPr>
        <w:t>3.Классификация методов обучения</w:t>
      </w:r>
    </w:p>
    <w:bookmarkEnd w:id="0"/>
    <w:p w:rsidR="002F7F21" w:rsidRPr="000A229A" w:rsidRDefault="002F7F21" w:rsidP="000A229A">
      <w:pPr>
        <w:shd w:val="clear" w:color="auto" w:fill="FFFFFF"/>
        <w:spacing w:before="100" w:beforeAutospacing="1" w:after="100" w:afterAutospacing="1" w:line="240" w:lineRule="auto"/>
        <w:ind w:left="360"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b/>
          <w:bCs/>
          <w:color w:val="000000"/>
          <w:sz w:val="28"/>
          <w:szCs w:val="28"/>
          <w:lang w:eastAsia="ru-RU"/>
        </w:rPr>
        <w:t>Классификация методов по характеру познавательной деятельности учащихся и характеру деятельности учителя (или способу усвоения видов содержания).</w:t>
      </w:r>
    </w:p>
    <w:p w:rsidR="002F7F21" w:rsidRPr="000A229A" w:rsidRDefault="002F7F21" w:rsidP="000A229A">
      <w:pPr>
        <w:shd w:val="clear" w:color="auto" w:fill="FFFFFF"/>
        <w:spacing w:before="100" w:beforeAutospacing="1" w:after="100" w:afterAutospacing="1" w:line="240" w:lineRule="auto"/>
        <w:ind w:left="360"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b/>
          <w:bCs/>
          <w:color w:val="000000"/>
          <w:sz w:val="28"/>
          <w:szCs w:val="28"/>
          <w:lang w:eastAsia="ru-RU"/>
        </w:rPr>
        <w:t>В </w:t>
      </w:r>
      <w:r w:rsidRPr="000A229A">
        <w:rPr>
          <w:rFonts w:ascii="Times New Roman" w:eastAsia="Times New Roman" w:hAnsi="Times New Roman" w:cs="Times New Roman"/>
          <w:color w:val="000000"/>
          <w:sz w:val="28"/>
          <w:szCs w:val="28"/>
          <w:lang w:eastAsia="ru-RU"/>
        </w:rPr>
        <w:t>дидактике методом </w:t>
      </w:r>
      <w:r w:rsidRPr="000A229A">
        <w:rPr>
          <w:rFonts w:ascii="Times New Roman" w:eastAsia="Times New Roman" w:hAnsi="Times New Roman" w:cs="Times New Roman"/>
          <w:b/>
          <w:bCs/>
          <w:color w:val="000000"/>
          <w:sz w:val="28"/>
          <w:szCs w:val="28"/>
          <w:lang w:eastAsia="ru-RU"/>
        </w:rPr>
        <w:t>обучения </w:t>
      </w:r>
      <w:r w:rsidRPr="000A229A">
        <w:rPr>
          <w:rFonts w:ascii="Times New Roman" w:eastAsia="Times New Roman" w:hAnsi="Times New Roman" w:cs="Times New Roman"/>
          <w:color w:val="000000"/>
          <w:sz w:val="28"/>
          <w:szCs w:val="28"/>
          <w:lang w:eastAsia="ru-RU"/>
        </w:rPr>
        <w:t>называется способ упорядоченной взаимосвязанной деятельности преподавателя и обучаемых, направленной на решение задач образования. Метод обучения устанавливает способы деятельности учителя и учеников, обеспечивающие эффективное усвоение изучаемого материала. Одной из острых проблем современной дидактики является проблема классификации методов обучения.</w:t>
      </w:r>
    </w:p>
    <w:p w:rsidR="002F7F21" w:rsidRPr="000A229A" w:rsidRDefault="002F7F21" w:rsidP="000A229A">
      <w:pPr>
        <w:shd w:val="clear" w:color="auto" w:fill="FFFFFF"/>
        <w:spacing w:before="100" w:beforeAutospacing="1" w:after="100" w:afterAutospacing="1" w:line="240" w:lineRule="auto"/>
        <w:ind w:left="360"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В настоящее время нет единой точки зрения по этому вопросу. В связи с тем, что разные авторы в основу подразделения методов обучения на группы и подгруппы кладут разные признаки, существует ряд классификаций. Остановимся подробно на классификации методов по характеру познавательной деятельности учащихся и учеников. Перечислим и опишем их.</w:t>
      </w:r>
    </w:p>
    <w:p w:rsidR="002F7F21" w:rsidRPr="000A229A" w:rsidRDefault="002F7F21" w:rsidP="000A229A">
      <w:pPr>
        <w:pStyle w:val="a4"/>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1. </w:t>
      </w:r>
      <w:r w:rsidRPr="000A229A">
        <w:rPr>
          <w:rFonts w:ascii="Times New Roman" w:eastAsia="Times New Roman" w:hAnsi="Times New Roman" w:cs="Times New Roman"/>
          <w:b/>
          <w:bCs/>
          <w:color w:val="000000"/>
          <w:sz w:val="28"/>
          <w:szCs w:val="28"/>
          <w:lang w:eastAsia="ru-RU"/>
        </w:rPr>
        <w:t>Словесные </w:t>
      </w:r>
      <w:r w:rsidRPr="000A229A">
        <w:rPr>
          <w:rFonts w:ascii="Times New Roman" w:eastAsia="Times New Roman" w:hAnsi="Times New Roman" w:cs="Times New Roman"/>
          <w:color w:val="000000"/>
          <w:sz w:val="28"/>
          <w:szCs w:val="28"/>
          <w:lang w:eastAsia="ru-RU"/>
        </w:rPr>
        <w:t>методы занимают ведущее место в системе методов обучения. Были периоды, когда они являлись почти единственным способом передачи знаний. Несмотря на то, что многие педагоги выступают против применения данной группы методов, считают их устаревшими, нельзя их окончательно сбрасывать со счетов. Словесные методы позволяют в кратчайший срок передать большую по объему информацию, поставить перед обучаемыми проблемы и указать пути их решения. С помощью слова учитель может вызвать в сознании детей яркие картины прошлого, настоящего и будущего человечества. Слово активизирует воображение, память, чувства учащихся. Словесные методы подразделяются на следующие виды: рассказ, объяснение, беседа, дискуссия, лекция, работа с книгой.</w:t>
      </w:r>
    </w:p>
    <w:p w:rsidR="002F7F21" w:rsidRPr="000A229A" w:rsidRDefault="002F7F21" w:rsidP="000A229A">
      <w:pPr>
        <w:pStyle w:val="a4"/>
        <w:shd w:val="clear" w:color="auto" w:fill="FFFFFF"/>
        <w:spacing w:before="100" w:beforeAutospacing="1" w:after="100" w:afterAutospacing="1" w:line="240" w:lineRule="auto"/>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lastRenderedPageBreak/>
        <w:t>2. </w:t>
      </w:r>
      <w:r w:rsidRPr="000A229A">
        <w:rPr>
          <w:rFonts w:ascii="Times New Roman" w:eastAsia="Times New Roman" w:hAnsi="Times New Roman" w:cs="Times New Roman"/>
          <w:b/>
          <w:bCs/>
          <w:color w:val="000000"/>
          <w:sz w:val="28"/>
          <w:szCs w:val="28"/>
          <w:lang w:eastAsia="ru-RU"/>
        </w:rPr>
        <w:t>Наглядные методы. </w:t>
      </w:r>
      <w:r w:rsidRPr="000A229A">
        <w:rPr>
          <w:rFonts w:ascii="Times New Roman" w:eastAsia="Times New Roman" w:hAnsi="Times New Roman" w:cs="Times New Roman"/>
          <w:color w:val="000000"/>
          <w:sz w:val="28"/>
          <w:szCs w:val="28"/>
          <w:lang w:eastAsia="ru-RU"/>
        </w:rPr>
        <w:t>Под наглядными методами обучения понимаются такие методы, при которых усвоение учебного материала находится в существенной зависимости от применяемых в процессе обучения наглядного пособия и технических средств. Наглядные методы используются во взаимосвязи со словесными и практическими методами обучения. Как отдельный вид наглядный метод обучения просто теряет смысл. Использование наглядных методов делает более доступным для понимания предлагаемый для изучения материал. Особенно важна и даже необходима наглядность при обучении в младших классах. Наглядные методы обучения условно можно подразделить на две большие группы: метод иллюстраций и метод демонстраций. И при этом второй метод является более предпочтительным, так как является более реальным и достоверным.</w:t>
      </w:r>
    </w:p>
    <w:p w:rsidR="002F7F21" w:rsidRPr="000A229A" w:rsidRDefault="002F7F21" w:rsidP="000E5D1A">
      <w:pPr>
        <w:pStyle w:val="a4"/>
        <w:shd w:val="clear" w:color="auto" w:fill="FFFFFF"/>
        <w:spacing w:after="0" w:line="240" w:lineRule="auto"/>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3. </w:t>
      </w:r>
      <w:r w:rsidRPr="000A229A">
        <w:rPr>
          <w:rFonts w:ascii="Times New Roman" w:eastAsia="Times New Roman" w:hAnsi="Times New Roman" w:cs="Times New Roman"/>
          <w:b/>
          <w:bCs/>
          <w:color w:val="000000"/>
          <w:sz w:val="28"/>
          <w:szCs w:val="28"/>
          <w:lang w:eastAsia="ru-RU"/>
        </w:rPr>
        <w:t>Практические методы </w:t>
      </w:r>
      <w:r w:rsidRPr="000A229A">
        <w:rPr>
          <w:rFonts w:ascii="Times New Roman" w:eastAsia="Times New Roman" w:hAnsi="Times New Roman" w:cs="Times New Roman"/>
          <w:color w:val="000000"/>
          <w:sz w:val="28"/>
          <w:szCs w:val="28"/>
          <w:lang w:eastAsia="ru-RU"/>
        </w:rPr>
        <w:t>обучения основаны на практической деятельности учащихся. Этими методами формируют практические умения и навыки. Важность практических методов трудно переоценить. Ведь именно на практических занятиях учащиеся осознают важность полученных ранее знаний, возможность их практического применения в повседневной жизни, в дальнейшей учебе. Также применение практических методов повышает мотивацию процесса обучения. Ведь школьнику всегда интересно самому попробовать свои силы в выполнении каких-либо учебных задач, проявить самостоятельность, изобретательность, инициативу. К практическим методам относятся упражнения, лабораторные и практические работы.</w:t>
      </w:r>
    </w:p>
    <w:p w:rsidR="000A229A" w:rsidRDefault="000A229A" w:rsidP="000E5D1A">
      <w:pPr>
        <w:pStyle w:val="a3"/>
        <w:shd w:val="clear" w:color="auto" w:fill="FFFFFF"/>
        <w:spacing w:before="0" w:beforeAutospacing="0" w:after="0" w:afterAutospacing="0"/>
        <w:ind w:firstLine="709"/>
        <w:jc w:val="center"/>
        <w:rPr>
          <w:b/>
          <w:color w:val="0D0D0D" w:themeColor="text1" w:themeTint="F2"/>
          <w:sz w:val="28"/>
          <w:szCs w:val="28"/>
        </w:rPr>
      </w:pPr>
      <w:r>
        <w:rPr>
          <w:b/>
          <w:color w:val="0D0D0D" w:themeColor="text1" w:themeTint="F2"/>
          <w:sz w:val="28"/>
          <w:szCs w:val="28"/>
        </w:rPr>
        <w:t>5.Функции методов обучения.</w:t>
      </w:r>
    </w:p>
    <w:p w:rsidR="000A229A" w:rsidRPr="000A229A" w:rsidRDefault="000A229A" w:rsidP="000E5D1A">
      <w:pPr>
        <w:pStyle w:val="a3"/>
        <w:shd w:val="clear" w:color="auto" w:fill="FFFFFF"/>
        <w:spacing w:before="0" w:beforeAutospacing="0" w:after="0" w:afterAutospacing="0"/>
        <w:ind w:firstLine="709"/>
        <w:jc w:val="both"/>
        <w:rPr>
          <w:color w:val="000000"/>
          <w:sz w:val="28"/>
          <w:szCs w:val="28"/>
        </w:rPr>
      </w:pPr>
      <w:r w:rsidRPr="000A229A">
        <w:rPr>
          <w:color w:val="000000"/>
          <w:sz w:val="28"/>
          <w:szCs w:val="28"/>
        </w:rPr>
        <w:t>Методы в процессе обучения выполняют следующие </w:t>
      </w:r>
      <w:r w:rsidRPr="000A229A">
        <w:rPr>
          <w:b/>
          <w:bCs/>
          <w:color w:val="000000"/>
          <w:sz w:val="28"/>
          <w:szCs w:val="28"/>
        </w:rPr>
        <w:t>функции</w:t>
      </w:r>
      <w:r w:rsidRPr="000A229A">
        <w:rPr>
          <w:color w:val="000000"/>
          <w:sz w:val="28"/>
          <w:szCs w:val="28"/>
        </w:rPr>
        <w:t>:</w:t>
      </w:r>
    </w:p>
    <w:p w:rsidR="000A229A" w:rsidRPr="000A229A" w:rsidRDefault="000A229A" w:rsidP="000A229A">
      <w:pPr>
        <w:numPr>
          <w:ilvl w:val="0"/>
          <w:numId w:val="14"/>
        </w:numPr>
        <w:shd w:val="clear" w:color="auto" w:fill="FFFFFF"/>
        <w:spacing w:before="100" w:beforeAutospacing="1" w:after="100" w:afterAutospacing="1" w:line="307" w:lineRule="atLeast"/>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Обучающую.</w:t>
      </w:r>
    </w:p>
    <w:p w:rsidR="000A229A" w:rsidRPr="000A229A" w:rsidRDefault="000A229A" w:rsidP="000A229A">
      <w:pPr>
        <w:numPr>
          <w:ilvl w:val="0"/>
          <w:numId w:val="14"/>
        </w:numPr>
        <w:shd w:val="clear" w:color="auto" w:fill="FFFFFF"/>
        <w:spacing w:before="100" w:beforeAutospacing="1" w:after="100" w:afterAutospacing="1" w:line="307" w:lineRule="atLeast"/>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Развивающую.</w:t>
      </w:r>
    </w:p>
    <w:p w:rsidR="000A229A" w:rsidRPr="000A229A" w:rsidRDefault="000A229A" w:rsidP="000A229A">
      <w:pPr>
        <w:numPr>
          <w:ilvl w:val="0"/>
          <w:numId w:val="14"/>
        </w:numPr>
        <w:shd w:val="clear" w:color="auto" w:fill="FFFFFF"/>
        <w:spacing w:before="100" w:beforeAutospacing="1" w:after="100" w:afterAutospacing="1" w:line="307" w:lineRule="atLeast"/>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Воспитывающую.</w:t>
      </w:r>
    </w:p>
    <w:p w:rsidR="000A229A" w:rsidRPr="000A229A" w:rsidRDefault="000A229A" w:rsidP="000A229A">
      <w:pPr>
        <w:numPr>
          <w:ilvl w:val="0"/>
          <w:numId w:val="14"/>
        </w:numPr>
        <w:shd w:val="clear" w:color="auto" w:fill="FFFFFF"/>
        <w:spacing w:before="100" w:beforeAutospacing="1" w:after="100" w:afterAutospacing="1" w:line="307" w:lineRule="atLeast"/>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Мотивационную.</w:t>
      </w:r>
    </w:p>
    <w:p w:rsidR="000A229A" w:rsidRPr="000A229A" w:rsidRDefault="000A229A" w:rsidP="000A229A">
      <w:pPr>
        <w:numPr>
          <w:ilvl w:val="0"/>
          <w:numId w:val="14"/>
        </w:numPr>
        <w:shd w:val="clear" w:color="auto" w:fill="FFFFFF"/>
        <w:spacing w:before="100" w:beforeAutospacing="1" w:after="100" w:afterAutospacing="1" w:line="307" w:lineRule="atLeast"/>
        <w:ind w:firstLine="709"/>
        <w:jc w:val="both"/>
        <w:rPr>
          <w:rFonts w:ascii="Times New Roman" w:eastAsia="Times New Roman" w:hAnsi="Times New Roman" w:cs="Times New Roman"/>
          <w:color w:val="000000"/>
          <w:sz w:val="28"/>
          <w:szCs w:val="28"/>
          <w:lang w:eastAsia="ru-RU"/>
        </w:rPr>
      </w:pPr>
      <w:r w:rsidRPr="000A229A">
        <w:rPr>
          <w:rFonts w:ascii="Times New Roman" w:eastAsia="Times New Roman" w:hAnsi="Times New Roman" w:cs="Times New Roman"/>
          <w:color w:val="000000"/>
          <w:sz w:val="28"/>
          <w:szCs w:val="28"/>
          <w:lang w:eastAsia="ru-RU"/>
        </w:rPr>
        <w:t>Контрольно-коррекционную.</w:t>
      </w:r>
    </w:p>
    <w:p w:rsidR="00776273" w:rsidRPr="000A229A" w:rsidRDefault="00E156CF" w:rsidP="000A229A">
      <w:pPr>
        <w:shd w:val="clear" w:color="auto" w:fill="FFFFFF"/>
        <w:spacing w:after="150" w:line="276" w:lineRule="auto"/>
        <w:ind w:firstLine="709"/>
        <w:jc w:val="both"/>
        <w:rPr>
          <w:rFonts w:ascii="Times New Roman" w:eastAsia="Times New Roman" w:hAnsi="Times New Roman" w:cs="Times New Roman"/>
          <w:color w:val="0D0D0D" w:themeColor="text1" w:themeTint="F2"/>
          <w:sz w:val="28"/>
          <w:szCs w:val="28"/>
          <w:lang w:eastAsia="ru-RU"/>
        </w:rPr>
      </w:pPr>
      <w:r w:rsidRPr="000A229A">
        <w:rPr>
          <w:rFonts w:ascii="Times New Roman" w:eastAsia="Times New Roman" w:hAnsi="Times New Roman" w:cs="Times New Roman"/>
          <w:b/>
          <w:bCs/>
          <w:color w:val="0D0D0D" w:themeColor="text1" w:themeTint="F2"/>
          <w:sz w:val="28"/>
          <w:szCs w:val="28"/>
          <w:lang w:eastAsia="ru-RU"/>
        </w:rPr>
        <w:t>Домашнее задание:</w:t>
      </w:r>
      <w:r w:rsidRPr="000A229A">
        <w:rPr>
          <w:rFonts w:ascii="Times New Roman" w:eastAsia="Times New Roman" w:hAnsi="Times New Roman" w:cs="Times New Roman"/>
          <w:color w:val="0D0D0D" w:themeColor="text1" w:themeTint="F2"/>
          <w:sz w:val="28"/>
          <w:szCs w:val="28"/>
          <w:lang w:eastAsia="ru-RU"/>
        </w:rPr>
        <w:t> </w:t>
      </w:r>
      <w:r w:rsidR="000A229A" w:rsidRPr="000A229A">
        <w:rPr>
          <w:rFonts w:ascii="Times New Roman" w:eastAsia="Times New Roman" w:hAnsi="Times New Roman" w:cs="Times New Roman"/>
          <w:color w:val="0D0D0D" w:themeColor="text1" w:themeTint="F2"/>
          <w:sz w:val="28"/>
          <w:szCs w:val="28"/>
          <w:lang w:eastAsia="ru-RU"/>
        </w:rPr>
        <w:t>Раскрыть все функции методов обучения</w:t>
      </w:r>
      <w:r w:rsidRPr="000A229A">
        <w:rPr>
          <w:rFonts w:ascii="Times New Roman" w:eastAsia="Times New Roman" w:hAnsi="Times New Roman" w:cs="Times New Roman"/>
          <w:color w:val="0D0D0D" w:themeColor="text1" w:themeTint="F2"/>
          <w:sz w:val="28"/>
          <w:szCs w:val="28"/>
          <w:lang w:eastAsia="ru-RU"/>
        </w:rPr>
        <w:t>.</w:t>
      </w:r>
    </w:p>
    <w:sectPr w:rsidR="00776273" w:rsidRPr="000A229A" w:rsidSect="00400E0D">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44E" w:rsidRDefault="0065244E" w:rsidP="00944BC4">
      <w:pPr>
        <w:spacing w:after="0" w:line="240" w:lineRule="auto"/>
      </w:pPr>
      <w:r>
        <w:separator/>
      </w:r>
    </w:p>
  </w:endnote>
  <w:endnote w:type="continuationSeparator" w:id="0">
    <w:p w:rsidR="0065244E" w:rsidRDefault="0065244E" w:rsidP="00944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504557"/>
      <w:docPartObj>
        <w:docPartGallery w:val="Page Numbers (Bottom of Page)"/>
        <w:docPartUnique/>
      </w:docPartObj>
    </w:sdtPr>
    <w:sdtEndPr/>
    <w:sdtContent>
      <w:p w:rsidR="003E2D14" w:rsidRDefault="00400E0D">
        <w:pPr>
          <w:pStyle w:val="a9"/>
          <w:jc w:val="right"/>
        </w:pPr>
        <w:r>
          <w:fldChar w:fldCharType="begin"/>
        </w:r>
        <w:r w:rsidR="003E2D14">
          <w:instrText>PAGE   \* MERGEFORMAT</w:instrText>
        </w:r>
        <w:r>
          <w:fldChar w:fldCharType="separate"/>
        </w:r>
        <w:r w:rsidR="00EF1A9E">
          <w:rPr>
            <w:noProof/>
          </w:rPr>
          <w:t>2</w:t>
        </w:r>
        <w:r>
          <w:fldChar w:fldCharType="end"/>
        </w:r>
      </w:p>
    </w:sdtContent>
  </w:sdt>
  <w:p w:rsidR="003E2D14" w:rsidRDefault="003E2D1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44E" w:rsidRDefault="0065244E" w:rsidP="00944BC4">
      <w:pPr>
        <w:spacing w:after="0" w:line="240" w:lineRule="auto"/>
      </w:pPr>
      <w:r>
        <w:separator/>
      </w:r>
    </w:p>
  </w:footnote>
  <w:footnote w:type="continuationSeparator" w:id="0">
    <w:p w:rsidR="0065244E" w:rsidRDefault="0065244E" w:rsidP="00944B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2D14" w:rsidRPr="00944BC4" w:rsidRDefault="003E2D14" w:rsidP="003E2D14">
    <w:pPr>
      <w:pStyle w:val="a7"/>
      <w:jc w:val="right"/>
      <w:rPr>
        <w:rFonts w:ascii="Times New Roman" w:hAnsi="Times New Roman" w:cs="Times New Roman"/>
        <w:sz w:val="28"/>
        <w:szCs w:val="28"/>
      </w:rPr>
    </w:pPr>
    <w:proofErr w:type="spellStart"/>
    <w:r>
      <w:rPr>
        <w:rFonts w:ascii="Times New Roman" w:hAnsi="Times New Roman" w:cs="Times New Roman"/>
        <w:sz w:val="28"/>
        <w:szCs w:val="28"/>
      </w:rPr>
      <w:t>Авдиль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Салие</w:t>
    </w:r>
    <w:proofErr w:type="spellEnd"/>
  </w:p>
  <w:p w:rsidR="00944BC4" w:rsidRDefault="00944BC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0DA0"/>
    <w:multiLevelType w:val="hybridMultilevel"/>
    <w:tmpl w:val="377298C8"/>
    <w:lvl w:ilvl="0" w:tplc="3DA09F9E">
      <w:start w:val="1"/>
      <w:numFmt w:val="decimal"/>
      <w:lvlText w:val="%1."/>
      <w:lvlJc w:val="left"/>
      <w:pPr>
        <w:tabs>
          <w:tab w:val="num" w:pos="672"/>
        </w:tabs>
        <w:ind w:left="672" w:hanging="559"/>
      </w:pPr>
      <w:rPr>
        <w:rFonts w:cs="Times New Roman" w:hint="default"/>
      </w:rPr>
    </w:lvl>
    <w:lvl w:ilvl="1" w:tplc="04190019" w:tentative="1">
      <w:start w:val="1"/>
      <w:numFmt w:val="lowerLetter"/>
      <w:lvlText w:val="%2."/>
      <w:lvlJc w:val="left"/>
      <w:pPr>
        <w:tabs>
          <w:tab w:val="num" w:pos="1392"/>
        </w:tabs>
        <w:ind w:left="1392" w:hanging="360"/>
      </w:pPr>
      <w:rPr>
        <w:rFonts w:cs="Times New Roman"/>
      </w:rPr>
    </w:lvl>
    <w:lvl w:ilvl="2" w:tplc="0419001B" w:tentative="1">
      <w:start w:val="1"/>
      <w:numFmt w:val="lowerRoman"/>
      <w:lvlText w:val="%3."/>
      <w:lvlJc w:val="right"/>
      <w:pPr>
        <w:tabs>
          <w:tab w:val="num" w:pos="2112"/>
        </w:tabs>
        <w:ind w:left="2112" w:hanging="180"/>
      </w:pPr>
      <w:rPr>
        <w:rFonts w:cs="Times New Roman"/>
      </w:rPr>
    </w:lvl>
    <w:lvl w:ilvl="3" w:tplc="0419000F" w:tentative="1">
      <w:start w:val="1"/>
      <w:numFmt w:val="decimal"/>
      <w:lvlText w:val="%4."/>
      <w:lvlJc w:val="left"/>
      <w:pPr>
        <w:tabs>
          <w:tab w:val="num" w:pos="2832"/>
        </w:tabs>
        <w:ind w:left="2832" w:hanging="360"/>
      </w:pPr>
      <w:rPr>
        <w:rFonts w:cs="Times New Roman"/>
      </w:rPr>
    </w:lvl>
    <w:lvl w:ilvl="4" w:tplc="04190019" w:tentative="1">
      <w:start w:val="1"/>
      <w:numFmt w:val="lowerLetter"/>
      <w:lvlText w:val="%5."/>
      <w:lvlJc w:val="left"/>
      <w:pPr>
        <w:tabs>
          <w:tab w:val="num" w:pos="3552"/>
        </w:tabs>
        <w:ind w:left="3552" w:hanging="360"/>
      </w:pPr>
      <w:rPr>
        <w:rFonts w:cs="Times New Roman"/>
      </w:rPr>
    </w:lvl>
    <w:lvl w:ilvl="5" w:tplc="0419001B" w:tentative="1">
      <w:start w:val="1"/>
      <w:numFmt w:val="lowerRoman"/>
      <w:lvlText w:val="%6."/>
      <w:lvlJc w:val="right"/>
      <w:pPr>
        <w:tabs>
          <w:tab w:val="num" w:pos="4272"/>
        </w:tabs>
        <w:ind w:left="4272" w:hanging="180"/>
      </w:pPr>
      <w:rPr>
        <w:rFonts w:cs="Times New Roman"/>
      </w:rPr>
    </w:lvl>
    <w:lvl w:ilvl="6" w:tplc="0419000F" w:tentative="1">
      <w:start w:val="1"/>
      <w:numFmt w:val="decimal"/>
      <w:lvlText w:val="%7."/>
      <w:lvlJc w:val="left"/>
      <w:pPr>
        <w:tabs>
          <w:tab w:val="num" w:pos="4992"/>
        </w:tabs>
        <w:ind w:left="4992" w:hanging="360"/>
      </w:pPr>
      <w:rPr>
        <w:rFonts w:cs="Times New Roman"/>
      </w:rPr>
    </w:lvl>
    <w:lvl w:ilvl="7" w:tplc="04190019" w:tentative="1">
      <w:start w:val="1"/>
      <w:numFmt w:val="lowerLetter"/>
      <w:lvlText w:val="%8."/>
      <w:lvlJc w:val="left"/>
      <w:pPr>
        <w:tabs>
          <w:tab w:val="num" w:pos="5712"/>
        </w:tabs>
        <w:ind w:left="5712" w:hanging="360"/>
      </w:pPr>
      <w:rPr>
        <w:rFonts w:cs="Times New Roman"/>
      </w:rPr>
    </w:lvl>
    <w:lvl w:ilvl="8" w:tplc="0419001B" w:tentative="1">
      <w:start w:val="1"/>
      <w:numFmt w:val="lowerRoman"/>
      <w:lvlText w:val="%9."/>
      <w:lvlJc w:val="right"/>
      <w:pPr>
        <w:tabs>
          <w:tab w:val="num" w:pos="6432"/>
        </w:tabs>
        <w:ind w:left="6432" w:hanging="180"/>
      </w:pPr>
      <w:rPr>
        <w:rFonts w:cs="Times New Roman"/>
      </w:rPr>
    </w:lvl>
  </w:abstractNum>
  <w:abstractNum w:abstractNumId="1">
    <w:nsid w:val="10303898"/>
    <w:multiLevelType w:val="hybridMultilevel"/>
    <w:tmpl w:val="90E6301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635A12"/>
    <w:multiLevelType w:val="multilevel"/>
    <w:tmpl w:val="6E14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A40FFB"/>
    <w:multiLevelType w:val="hybridMultilevel"/>
    <w:tmpl w:val="8FDA16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29BD7B0B"/>
    <w:multiLevelType w:val="multilevel"/>
    <w:tmpl w:val="6450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EA262A"/>
    <w:multiLevelType w:val="multilevel"/>
    <w:tmpl w:val="AF4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BB07D2"/>
    <w:multiLevelType w:val="hybridMultilevel"/>
    <w:tmpl w:val="156C4C9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nsid w:val="4A5C78DC"/>
    <w:multiLevelType w:val="hybridMultilevel"/>
    <w:tmpl w:val="A3F8F6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5FBC6F46"/>
    <w:multiLevelType w:val="multilevel"/>
    <w:tmpl w:val="538A2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3014A9"/>
    <w:multiLevelType w:val="multilevel"/>
    <w:tmpl w:val="8624B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465749"/>
    <w:multiLevelType w:val="multilevel"/>
    <w:tmpl w:val="C2527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FE73C50"/>
    <w:multiLevelType w:val="hybridMultilevel"/>
    <w:tmpl w:val="DA7A16C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7A8815B0"/>
    <w:multiLevelType w:val="hybridMultilevel"/>
    <w:tmpl w:val="80BACCDE"/>
    <w:lvl w:ilvl="0" w:tplc="4E7EA3CA">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B460097"/>
    <w:multiLevelType w:val="hybridMultilevel"/>
    <w:tmpl w:val="85F8E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2"/>
  </w:num>
  <w:num w:numId="7">
    <w:abstractNumId w:val="7"/>
  </w:num>
  <w:num w:numId="8">
    <w:abstractNumId w:val="6"/>
  </w:num>
  <w:num w:numId="9">
    <w:abstractNumId w:val="1"/>
  </w:num>
  <w:num w:numId="10">
    <w:abstractNumId w:val="0"/>
  </w:num>
  <w:num w:numId="11">
    <w:abstractNumId w:val="3"/>
  </w:num>
  <w:num w:numId="12">
    <w:abstractNumId w:val="11"/>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156CF"/>
    <w:rsid w:val="000A229A"/>
    <w:rsid w:val="000E5D1A"/>
    <w:rsid w:val="002F7F21"/>
    <w:rsid w:val="003E2D14"/>
    <w:rsid w:val="00400E0D"/>
    <w:rsid w:val="0042489D"/>
    <w:rsid w:val="004C1AE3"/>
    <w:rsid w:val="00622E28"/>
    <w:rsid w:val="0065244E"/>
    <w:rsid w:val="006705F0"/>
    <w:rsid w:val="006F7B08"/>
    <w:rsid w:val="00776273"/>
    <w:rsid w:val="00921EBC"/>
    <w:rsid w:val="009258BD"/>
    <w:rsid w:val="00944BC4"/>
    <w:rsid w:val="00953186"/>
    <w:rsid w:val="00996501"/>
    <w:rsid w:val="00AF0FAD"/>
    <w:rsid w:val="00B73FAF"/>
    <w:rsid w:val="00D12BFA"/>
    <w:rsid w:val="00E156CF"/>
    <w:rsid w:val="00EA5192"/>
    <w:rsid w:val="00EB1564"/>
    <w:rsid w:val="00EF1A9E"/>
    <w:rsid w:val="00FC58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CA63B-CC1A-4D22-97D0-6F546EC7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0E0D"/>
  </w:style>
  <w:style w:type="paragraph" w:styleId="3">
    <w:name w:val="heading 3"/>
    <w:basedOn w:val="a"/>
    <w:next w:val="a"/>
    <w:link w:val="30"/>
    <w:uiPriority w:val="9"/>
    <w:unhideWhenUsed/>
    <w:qFormat/>
    <w:rsid w:val="00FC58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C58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9"/>
    <w:qFormat/>
    <w:rsid w:val="00FC580A"/>
    <w:pPr>
      <w:keepNext/>
      <w:spacing w:after="0" w:line="240" w:lineRule="auto"/>
      <w:jc w:val="center"/>
      <w:outlineLvl w:val="4"/>
    </w:pPr>
    <w:rPr>
      <w:rFonts w:ascii="Times New Roman" w:eastAsia="Times New Roman" w:hAnsi="Times New Roman" w:cs="Times New Roman"/>
      <w:b/>
      <w:sz w:val="20"/>
      <w:szCs w:val="20"/>
      <w:lang w:eastAsia="ru-RU"/>
    </w:rPr>
  </w:style>
  <w:style w:type="paragraph" w:styleId="7">
    <w:name w:val="heading 7"/>
    <w:basedOn w:val="a"/>
    <w:next w:val="a"/>
    <w:link w:val="70"/>
    <w:uiPriority w:val="99"/>
    <w:qFormat/>
    <w:rsid w:val="00FC580A"/>
    <w:pPr>
      <w:keepNext/>
      <w:spacing w:after="0" w:line="240" w:lineRule="auto"/>
      <w:jc w:val="both"/>
      <w:outlineLvl w:val="6"/>
    </w:pPr>
    <w:rPr>
      <w:rFonts w:ascii="Times New Roman" w:eastAsia="Times New Roman" w:hAnsi="Times New Roman" w:cs="Times New Roman"/>
      <w:b/>
      <w:bCs/>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56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156CF"/>
  </w:style>
  <w:style w:type="paragraph" w:styleId="a4">
    <w:name w:val="List Paragraph"/>
    <w:basedOn w:val="a"/>
    <w:uiPriority w:val="34"/>
    <w:qFormat/>
    <w:rsid w:val="006705F0"/>
    <w:pPr>
      <w:ind w:left="720"/>
      <w:contextualSpacing/>
    </w:pPr>
  </w:style>
  <w:style w:type="character" w:customStyle="1" w:styleId="40">
    <w:name w:val="Заголовок 4 Знак"/>
    <w:basedOn w:val="a0"/>
    <w:link w:val="4"/>
    <w:uiPriority w:val="9"/>
    <w:semiHidden/>
    <w:rsid w:val="00FC580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9"/>
    <w:rsid w:val="00FC580A"/>
    <w:rPr>
      <w:rFonts w:ascii="Times New Roman" w:eastAsia="Times New Roman" w:hAnsi="Times New Roman" w:cs="Times New Roman"/>
      <w:b/>
      <w:sz w:val="20"/>
      <w:szCs w:val="20"/>
      <w:lang w:eastAsia="ru-RU"/>
    </w:rPr>
  </w:style>
  <w:style w:type="character" w:customStyle="1" w:styleId="70">
    <w:name w:val="Заголовок 7 Знак"/>
    <w:basedOn w:val="a0"/>
    <w:link w:val="7"/>
    <w:uiPriority w:val="99"/>
    <w:rsid w:val="00FC580A"/>
    <w:rPr>
      <w:rFonts w:ascii="Times New Roman" w:eastAsia="Times New Roman" w:hAnsi="Times New Roman" w:cs="Times New Roman"/>
      <w:b/>
      <w:bCs/>
      <w:szCs w:val="24"/>
      <w:lang w:eastAsia="ru-RU"/>
    </w:rPr>
  </w:style>
  <w:style w:type="paragraph" w:styleId="a5">
    <w:name w:val="Body Text"/>
    <w:basedOn w:val="a"/>
    <w:link w:val="a6"/>
    <w:uiPriority w:val="99"/>
    <w:rsid w:val="00FC580A"/>
    <w:pPr>
      <w:spacing w:after="0" w:line="240" w:lineRule="auto"/>
      <w:jc w:val="both"/>
    </w:pPr>
    <w:rPr>
      <w:rFonts w:ascii="Times New Roman" w:eastAsia="Times New Roman" w:hAnsi="Times New Roman" w:cs="Times New Roman"/>
      <w:sz w:val="28"/>
      <w:szCs w:val="20"/>
      <w:lang w:val="uk-UA" w:eastAsia="ru-RU"/>
    </w:rPr>
  </w:style>
  <w:style w:type="character" w:customStyle="1" w:styleId="a6">
    <w:name w:val="Основной текст Знак"/>
    <w:basedOn w:val="a0"/>
    <w:link w:val="a5"/>
    <w:uiPriority w:val="99"/>
    <w:rsid w:val="00FC580A"/>
    <w:rPr>
      <w:rFonts w:ascii="Times New Roman" w:eastAsia="Times New Roman" w:hAnsi="Times New Roman" w:cs="Times New Roman"/>
      <w:sz w:val="28"/>
      <w:szCs w:val="20"/>
      <w:lang w:val="uk-UA" w:eastAsia="ru-RU"/>
    </w:rPr>
  </w:style>
  <w:style w:type="character" w:customStyle="1" w:styleId="30">
    <w:name w:val="Заголовок 3 Знак"/>
    <w:basedOn w:val="a0"/>
    <w:link w:val="3"/>
    <w:uiPriority w:val="9"/>
    <w:rsid w:val="00FC580A"/>
    <w:rPr>
      <w:rFonts w:asciiTheme="majorHAnsi" w:eastAsiaTheme="majorEastAsia" w:hAnsiTheme="majorHAnsi" w:cstheme="majorBidi"/>
      <w:color w:val="1F4D78" w:themeColor="accent1" w:themeShade="7F"/>
      <w:sz w:val="24"/>
      <w:szCs w:val="24"/>
    </w:rPr>
  </w:style>
  <w:style w:type="paragraph" w:styleId="a7">
    <w:name w:val="header"/>
    <w:basedOn w:val="a"/>
    <w:link w:val="a8"/>
    <w:uiPriority w:val="99"/>
    <w:unhideWhenUsed/>
    <w:rsid w:val="00944BC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44BC4"/>
  </w:style>
  <w:style w:type="paragraph" w:styleId="a9">
    <w:name w:val="footer"/>
    <w:basedOn w:val="a"/>
    <w:link w:val="aa"/>
    <w:uiPriority w:val="99"/>
    <w:unhideWhenUsed/>
    <w:rsid w:val="00944BC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44BC4"/>
  </w:style>
  <w:style w:type="character" w:styleId="ab">
    <w:name w:val="Strong"/>
    <w:basedOn w:val="a0"/>
    <w:uiPriority w:val="22"/>
    <w:qFormat/>
    <w:rsid w:val="002F7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16997">
      <w:bodyDiv w:val="1"/>
      <w:marLeft w:val="0"/>
      <w:marRight w:val="0"/>
      <w:marTop w:val="0"/>
      <w:marBottom w:val="0"/>
      <w:divBdr>
        <w:top w:val="none" w:sz="0" w:space="0" w:color="auto"/>
        <w:left w:val="none" w:sz="0" w:space="0" w:color="auto"/>
        <w:bottom w:val="none" w:sz="0" w:space="0" w:color="auto"/>
        <w:right w:val="none" w:sz="0" w:space="0" w:color="auto"/>
      </w:divBdr>
    </w:div>
    <w:div w:id="263995922">
      <w:bodyDiv w:val="1"/>
      <w:marLeft w:val="0"/>
      <w:marRight w:val="0"/>
      <w:marTop w:val="0"/>
      <w:marBottom w:val="0"/>
      <w:divBdr>
        <w:top w:val="none" w:sz="0" w:space="0" w:color="auto"/>
        <w:left w:val="none" w:sz="0" w:space="0" w:color="auto"/>
        <w:bottom w:val="none" w:sz="0" w:space="0" w:color="auto"/>
        <w:right w:val="none" w:sz="0" w:space="0" w:color="auto"/>
      </w:divBdr>
    </w:div>
    <w:div w:id="280964996">
      <w:bodyDiv w:val="1"/>
      <w:marLeft w:val="0"/>
      <w:marRight w:val="0"/>
      <w:marTop w:val="0"/>
      <w:marBottom w:val="0"/>
      <w:divBdr>
        <w:top w:val="none" w:sz="0" w:space="0" w:color="auto"/>
        <w:left w:val="none" w:sz="0" w:space="0" w:color="auto"/>
        <w:bottom w:val="none" w:sz="0" w:space="0" w:color="auto"/>
        <w:right w:val="none" w:sz="0" w:space="0" w:color="auto"/>
      </w:divBdr>
    </w:div>
    <w:div w:id="513879644">
      <w:bodyDiv w:val="1"/>
      <w:marLeft w:val="0"/>
      <w:marRight w:val="0"/>
      <w:marTop w:val="0"/>
      <w:marBottom w:val="0"/>
      <w:divBdr>
        <w:top w:val="none" w:sz="0" w:space="0" w:color="auto"/>
        <w:left w:val="none" w:sz="0" w:space="0" w:color="auto"/>
        <w:bottom w:val="none" w:sz="0" w:space="0" w:color="auto"/>
        <w:right w:val="none" w:sz="0" w:space="0" w:color="auto"/>
      </w:divBdr>
    </w:div>
    <w:div w:id="608127068">
      <w:bodyDiv w:val="1"/>
      <w:marLeft w:val="0"/>
      <w:marRight w:val="0"/>
      <w:marTop w:val="0"/>
      <w:marBottom w:val="0"/>
      <w:divBdr>
        <w:top w:val="none" w:sz="0" w:space="0" w:color="auto"/>
        <w:left w:val="none" w:sz="0" w:space="0" w:color="auto"/>
        <w:bottom w:val="none" w:sz="0" w:space="0" w:color="auto"/>
        <w:right w:val="none" w:sz="0" w:space="0" w:color="auto"/>
      </w:divBdr>
    </w:div>
    <w:div w:id="658114850">
      <w:bodyDiv w:val="1"/>
      <w:marLeft w:val="0"/>
      <w:marRight w:val="0"/>
      <w:marTop w:val="0"/>
      <w:marBottom w:val="0"/>
      <w:divBdr>
        <w:top w:val="none" w:sz="0" w:space="0" w:color="auto"/>
        <w:left w:val="none" w:sz="0" w:space="0" w:color="auto"/>
        <w:bottom w:val="none" w:sz="0" w:space="0" w:color="auto"/>
        <w:right w:val="none" w:sz="0" w:space="0" w:color="auto"/>
      </w:divBdr>
    </w:div>
    <w:div w:id="810707304">
      <w:bodyDiv w:val="1"/>
      <w:marLeft w:val="0"/>
      <w:marRight w:val="0"/>
      <w:marTop w:val="0"/>
      <w:marBottom w:val="0"/>
      <w:divBdr>
        <w:top w:val="none" w:sz="0" w:space="0" w:color="auto"/>
        <w:left w:val="none" w:sz="0" w:space="0" w:color="auto"/>
        <w:bottom w:val="none" w:sz="0" w:space="0" w:color="auto"/>
        <w:right w:val="none" w:sz="0" w:space="0" w:color="auto"/>
      </w:divBdr>
    </w:div>
    <w:div w:id="984822701">
      <w:bodyDiv w:val="1"/>
      <w:marLeft w:val="0"/>
      <w:marRight w:val="0"/>
      <w:marTop w:val="0"/>
      <w:marBottom w:val="0"/>
      <w:divBdr>
        <w:top w:val="none" w:sz="0" w:space="0" w:color="auto"/>
        <w:left w:val="none" w:sz="0" w:space="0" w:color="auto"/>
        <w:bottom w:val="none" w:sz="0" w:space="0" w:color="auto"/>
        <w:right w:val="none" w:sz="0" w:space="0" w:color="auto"/>
      </w:divBdr>
    </w:div>
    <w:div w:id="986975312">
      <w:bodyDiv w:val="1"/>
      <w:marLeft w:val="0"/>
      <w:marRight w:val="0"/>
      <w:marTop w:val="0"/>
      <w:marBottom w:val="0"/>
      <w:divBdr>
        <w:top w:val="none" w:sz="0" w:space="0" w:color="auto"/>
        <w:left w:val="none" w:sz="0" w:space="0" w:color="auto"/>
        <w:bottom w:val="none" w:sz="0" w:space="0" w:color="auto"/>
        <w:right w:val="none" w:sz="0" w:space="0" w:color="auto"/>
      </w:divBdr>
    </w:div>
    <w:div w:id="1193419918">
      <w:bodyDiv w:val="1"/>
      <w:marLeft w:val="0"/>
      <w:marRight w:val="0"/>
      <w:marTop w:val="0"/>
      <w:marBottom w:val="0"/>
      <w:divBdr>
        <w:top w:val="none" w:sz="0" w:space="0" w:color="auto"/>
        <w:left w:val="none" w:sz="0" w:space="0" w:color="auto"/>
        <w:bottom w:val="none" w:sz="0" w:space="0" w:color="auto"/>
        <w:right w:val="none" w:sz="0" w:space="0" w:color="auto"/>
      </w:divBdr>
    </w:div>
    <w:div w:id="1562248078">
      <w:bodyDiv w:val="1"/>
      <w:marLeft w:val="0"/>
      <w:marRight w:val="0"/>
      <w:marTop w:val="0"/>
      <w:marBottom w:val="0"/>
      <w:divBdr>
        <w:top w:val="none" w:sz="0" w:space="0" w:color="auto"/>
        <w:left w:val="none" w:sz="0" w:space="0" w:color="auto"/>
        <w:bottom w:val="none" w:sz="0" w:space="0" w:color="auto"/>
        <w:right w:val="none" w:sz="0" w:space="0" w:color="auto"/>
      </w:divBdr>
    </w:div>
    <w:div w:id="2093308854">
      <w:bodyDiv w:val="1"/>
      <w:marLeft w:val="0"/>
      <w:marRight w:val="0"/>
      <w:marTop w:val="0"/>
      <w:marBottom w:val="0"/>
      <w:divBdr>
        <w:top w:val="none" w:sz="0" w:space="0" w:color="auto"/>
        <w:left w:val="none" w:sz="0" w:space="0" w:color="auto"/>
        <w:bottom w:val="none" w:sz="0" w:space="0" w:color="auto"/>
        <w:right w:val="none" w:sz="0" w:space="0" w:color="auto"/>
      </w:divBdr>
    </w:div>
    <w:div w:id="2106069595">
      <w:bodyDiv w:val="1"/>
      <w:marLeft w:val="0"/>
      <w:marRight w:val="0"/>
      <w:marTop w:val="0"/>
      <w:marBottom w:val="0"/>
      <w:divBdr>
        <w:top w:val="none" w:sz="0" w:space="0" w:color="auto"/>
        <w:left w:val="none" w:sz="0" w:space="0" w:color="auto"/>
        <w:bottom w:val="none" w:sz="0" w:space="0" w:color="auto"/>
        <w:right w:val="none" w:sz="0" w:space="0" w:color="auto"/>
      </w:divBdr>
    </w:div>
    <w:div w:id="21121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6</Pages>
  <Words>1650</Words>
  <Characters>9410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Rustem Karametov</dc:creator>
  <cp:keywords/>
  <dc:description/>
  <cp:lastModifiedBy>VIN 7</cp:lastModifiedBy>
  <cp:revision>7</cp:revision>
  <cp:lastPrinted>2017-04-18T09:01:00Z</cp:lastPrinted>
  <dcterms:created xsi:type="dcterms:W3CDTF">2017-04-17T09:47:00Z</dcterms:created>
  <dcterms:modified xsi:type="dcterms:W3CDTF">2017-05-23T08:24:00Z</dcterms:modified>
</cp:coreProperties>
</file>