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2A" w:rsidRDefault="00F53A2A" w:rsidP="00F53A2A">
      <w:pPr>
        <w:pStyle w:val="a3"/>
        <w:rPr>
          <w:color w:val="FF0000"/>
        </w:rPr>
      </w:pPr>
      <w:r w:rsidRPr="00F53A2A">
        <w:rPr>
          <w:color w:val="FF0000"/>
        </w:rPr>
        <w:t>Оформление документации</w:t>
      </w:r>
    </w:p>
    <w:p w:rsidR="00F53A2A" w:rsidRDefault="00F53A2A" w:rsidP="00F53A2A">
      <w:pPr>
        <w:pStyle w:val="1"/>
      </w:pPr>
      <w:r>
        <w:t>Цель 1</w:t>
      </w:r>
    </w:p>
    <w:p w:rsidR="00F53A2A" w:rsidRDefault="00F53A2A" w:rsidP="00F53A2A">
      <w:r>
        <w:t>Ознакомление новичков с проектом проходит легко.</w:t>
      </w:r>
    </w:p>
    <w:p w:rsidR="00F53A2A" w:rsidRDefault="00F53A2A" w:rsidP="00264753">
      <w:pPr>
        <w:pStyle w:val="2"/>
      </w:pPr>
      <w:r>
        <w:t>Обоснование</w:t>
      </w:r>
    </w:p>
    <w:p w:rsidR="00F53A2A" w:rsidRDefault="00F53A2A" w:rsidP="00F53A2A">
      <w:r>
        <w:t>Большая часть аудитории потребителей программной продукции ожидает легких установки, настройки и эксплуатации. Стараниями разработчиков по автоматизации деятельности обязательно создаются понятные и подробные руководства и инструкции.</w:t>
      </w:r>
    </w:p>
    <w:p w:rsidR="002D7BBD" w:rsidRDefault="002D7BBD" w:rsidP="00264753">
      <w:pPr>
        <w:pStyle w:val="2"/>
      </w:pPr>
      <w:r>
        <w:t>Реализация</w:t>
      </w:r>
    </w:p>
    <w:p w:rsidR="002D7BBD" w:rsidRPr="00841842" w:rsidRDefault="002D7BBD" w:rsidP="000C5A2B">
      <w:pPr>
        <w:pStyle w:val="a5"/>
        <w:numPr>
          <w:ilvl w:val="0"/>
          <w:numId w:val="1"/>
        </w:numPr>
      </w:pPr>
      <w:r>
        <w:t xml:space="preserve">Документы распределены по папкам в строгом соответствии с языком </w:t>
      </w:r>
      <w:r w:rsidR="00841842">
        <w:t>содержимого Этот уровень директорий содержит только документацию, основным языком для которой является язык, указанный в имени папки.</w:t>
      </w:r>
      <w:r w:rsidR="00841842" w:rsidRPr="00841842">
        <w:t xml:space="preserve"> </w:t>
      </w:r>
      <w:r>
        <w:t xml:space="preserve">Например, русская редакция руководств и инструкций помещена в папку </w:t>
      </w:r>
      <w:r w:rsidR="00841842" w:rsidRPr="00841842">
        <w:rPr>
          <w:lang w:val="en-US"/>
        </w:rPr>
        <w:t>RU</w:t>
      </w:r>
      <w:r w:rsidRPr="002D7BBD">
        <w:t xml:space="preserve">, </w:t>
      </w:r>
      <w:r>
        <w:t>что соответствует обозначен</w:t>
      </w:r>
      <w:r w:rsidR="00841842">
        <w:t>ию русскоязычной раскладки клавиатуры.</w:t>
      </w:r>
    </w:p>
    <w:p w:rsidR="002D7BBD" w:rsidRDefault="00841842" w:rsidP="002D7BBD">
      <w:pPr>
        <w:pStyle w:val="a5"/>
        <w:numPr>
          <w:ilvl w:val="0"/>
          <w:numId w:val="1"/>
        </w:numPr>
      </w:pPr>
      <w:r>
        <w:t xml:space="preserve">Каждый документ содержит одно название (оформляется стилем Название </w:t>
      </w:r>
      <w:r>
        <w:rPr>
          <w:lang w:val="en-US"/>
        </w:rPr>
        <w:t>MS</w:t>
      </w:r>
      <w:r w:rsidRPr="00841842">
        <w:t xml:space="preserve"> </w:t>
      </w:r>
      <w:r>
        <w:rPr>
          <w:lang w:val="en-US"/>
        </w:rPr>
        <w:t>Word</w:t>
      </w:r>
      <w:r w:rsidRPr="00841842">
        <w:t xml:space="preserve"> </w:t>
      </w:r>
      <w:r>
        <w:t>и выделяется красным цветом</w:t>
      </w:r>
      <w:r w:rsidRPr="00841842">
        <w:t>)</w:t>
      </w:r>
      <w:r>
        <w:t xml:space="preserve">, не менее одного заголовка 1 уровня Цель с номером (сквозная нумерация внутри документа), за которым следуют обязательные заголовки Обоснование и Реализация </w:t>
      </w:r>
      <w:r w:rsidR="00264753">
        <w:t xml:space="preserve">2 уровня </w:t>
      </w:r>
      <w:r>
        <w:t>(цвет оставляется голубым). После каждого из заголовков набирается лаконичный текст со стилем Обычный</w:t>
      </w:r>
      <w:r w:rsidRPr="00841842">
        <w:t xml:space="preserve"> </w:t>
      </w:r>
      <w:r>
        <w:t>(оставляется черный цвет).</w:t>
      </w:r>
    </w:p>
    <w:p w:rsidR="00824AE3" w:rsidRDefault="00824AE3" w:rsidP="002D7BBD">
      <w:pPr>
        <w:pStyle w:val="a5"/>
        <w:numPr>
          <w:ilvl w:val="0"/>
          <w:numId w:val="1"/>
        </w:numPr>
      </w:pPr>
      <w:r>
        <w:t>Применяется сквозная нумерация страниц (номер по центру внизу каждой страницы).</w:t>
      </w:r>
    </w:p>
    <w:p w:rsidR="00F22467" w:rsidRDefault="00F22467" w:rsidP="002D7BBD">
      <w:pPr>
        <w:pStyle w:val="a5"/>
        <w:numPr>
          <w:ilvl w:val="0"/>
          <w:numId w:val="1"/>
        </w:numPr>
      </w:pPr>
      <w:r>
        <w:t>Имена файлов документации сформулированы на языке документации, отражают суть документов, предпочтительной длины не более 3 слов.</w:t>
      </w:r>
    </w:p>
    <w:p w:rsidR="00F22467" w:rsidRDefault="00F22467" w:rsidP="002D7BBD">
      <w:pPr>
        <w:pStyle w:val="a5"/>
        <w:numPr>
          <w:ilvl w:val="0"/>
          <w:numId w:val="1"/>
        </w:numPr>
      </w:pPr>
      <w:r>
        <w:t>Рекомендуемый формат файлов документов</w:t>
      </w:r>
      <w:r w:rsidRPr="00D86C18">
        <w:t xml:space="preserve"> </w:t>
      </w:r>
      <w:r>
        <w:t xml:space="preserve">и расширение – </w:t>
      </w:r>
      <w:proofErr w:type="spellStart"/>
      <w:r>
        <w:rPr>
          <w:lang w:val="en-US"/>
        </w:rPr>
        <w:t>docx</w:t>
      </w:r>
      <w:proofErr w:type="spellEnd"/>
      <w:r w:rsidRPr="00D86C18">
        <w:t xml:space="preserve"> </w:t>
      </w:r>
      <w:r>
        <w:rPr>
          <w:lang w:val="en-US"/>
        </w:rPr>
        <w:t>MS</w:t>
      </w:r>
      <w:r w:rsidRPr="00D86C18">
        <w:t xml:space="preserve"> </w:t>
      </w:r>
      <w:r>
        <w:rPr>
          <w:lang w:val="en-US"/>
        </w:rPr>
        <w:t>Word</w:t>
      </w:r>
      <w:r w:rsidRPr="00D86C18">
        <w:t>.</w:t>
      </w:r>
    </w:p>
    <w:p w:rsidR="00D86C18" w:rsidRDefault="00D86C18" w:rsidP="002D7BBD">
      <w:pPr>
        <w:pStyle w:val="a5"/>
        <w:numPr>
          <w:ilvl w:val="0"/>
          <w:numId w:val="1"/>
        </w:numPr>
      </w:pPr>
      <w:r>
        <w:t xml:space="preserve">Документы составляются без избыточной нагрузки на читателя. Если читателю скорее всего не потребуется элемент </w:t>
      </w:r>
      <w:r>
        <w:rPr>
          <w:lang w:val="en-US"/>
        </w:rPr>
        <w:t>SmartArt</w:t>
      </w:r>
      <w:r w:rsidRPr="00D86C18">
        <w:t xml:space="preserve"> </w:t>
      </w:r>
      <w:r>
        <w:t xml:space="preserve">или встроенная диаграмма </w:t>
      </w:r>
      <w:r>
        <w:rPr>
          <w:lang w:val="en-US"/>
        </w:rPr>
        <w:t>Excel</w:t>
      </w:r>
      <w:r>
        <w:t>, то техническому писателю лучше обратить внимание на слабо разработанные участки документации.</w:t>
      </w:r>
    </w:p>
    <w:p w:rsidR="00572592" w:rsidRDefault="00572592" w:rsidP="002D7BBD">
      <w:pPr>
        <w:pStyle w:val="a5"/>
        <w:numPr>
          <w:ilvl w:val="0"/>
          <w:numId w:val="1"/>
        </w:numPr>
      </w:pPr>
      <w:r>
        <w:t xml:space="preserve">В остальных случаях предпочтительно интуитивное структурирование документа и применение настроек и стилей </w:t>
      </w:r>
      <w:r>
        <w:rPr>
          <w:lang w:val="en-US"/>
        </w:rPr>
        <w:t>MS</w:t>
      </w:r>
      <w:r w:rsidRPr="00572592">
        <w:t xml:space="preserve"> </w:t>
      </w:r>
      <w:r>
        <w:rPr>
          <w:lang w:val="en-US"/>
        </w:rPr>
        <w:t>Word</w:t>
      </w:r>
      <w:r w:rsidRPr="00572592">
        <w:t xml:space="preserve"> </w:t>
      </w:r>
      <w:r>
        <w:t>по-умолчанию с необходимым испол</w:t>
      </w:r>
      <w:r w:rsidR="00FF7564">
        <w:t xml:space="preserve">ьзованием дополнительных возможностей </w:t>
      </w:r>
      <w:r w:rsidR="00FF7564">
        <w:rPr>
          <w:lang w:val="en-US"/>
        </w:rPr>
        <w:t>MS</w:t>
      </w:r>
      <w:r w:rsidR="00FF7564" w:rsidRPr="00FF7564">
        <w:t xml:space="preserve"> </w:t>
      </w:r>
      <w:r w:rsidR="00FF7564">
        <w:rPr>
          <w:lang w:val="en-US"/>
        </w:rPr>
        <w:t>Word</w:t>
      </w:r>
      <w:r>
        <w:t>.</w:t>
      </w:r>
    </w:p>
    <w:p w:rsidR="00F53A2A" w:rsidRDefault="00F53A2A" w:rsidP="00F53A2A">
      <w:pPr>
        <w:pStyle w:val="1"/>
      </w:pPr>
      <w:r>
        <w:t>Цель 2</w:t>
      </w:r>
    </w:p>
    <w:p w:rsidR="00F53A2A" w:rsidRDefault="00F53A2A" w:rsidP="00F53A2A">
      <w:r>
        <w:t xml:space="preserve">Документы легко </w:t>
      </w:r>
      <w:r w:rsidR="007609D7">
        <w:t>читать, редактировать</w:t>
      </w:r>
      <w:r>
        <w:t xml:space="preserve"> и переводить.</w:t>
      </w:r>
    </w:p>
    <w:p w:rsidR="007609D7" w:rsidRDefault="007609D7" w:rsidP="00572592">
      <w:pPr>
        <w:pStyle w:val="2"/>
      </w:pPr>
      <w:r>
        <w:t>Обоснование</w:t>
      </w:r>
    </w:p>
    <w:p w:rsidR="007609D7" w:rsidRDefault="007609D7" w:rsidP="007609D7">
      <w:r>
        <w:t>Популярность продукта во многом зависит от возможности быстро в полной мере</w:t>
      </w:r>
      <w:r w:rsidR="00824AE3">
        <w:t xml:space="preserve"> освоить </w:t>
      </w:r>
      <w:r>
        <w:t xml:space="preserve">его </w:t>
      </w:r>
      <w:proofErr w:type="gramStart"/>
      <w:r w:rsidR="00824AE3">
        <w:t>функции</w:t>
      </w:r>
      <w:proofErr w:type="gramEnd"/>
      <w:r>
        <w:t>. Тщательно структурированная и аккуратно оформленная документация сэкономит время разработчикам и пользователям в будущем.</w:t>
      </w:r>
    </w:p>
    <w:p w:rsidR="00824AE3" w:rsidRDefault="00A05C54" w:rsidP="00572592">
      <w:pPr>
        <w:pStyle w:val="2"/>
      </w:pPr>
      <w:r>
        <w:t>Реализация</w:t>
      </w:r>
    </w:p>
    <w:p w:rsidR="00A05C54" w:rsidRDefault="009A0411" w:rsidP="009A0411">
      <w:pPr>
        <w:pStyle w:val="a5"/>
        <w:numPr>
          <w:ilvl w:val="0"/>
          <w:numId w:val="2"/>
        </w:numPr>
      </w:pPr>
      <w:r>
        <w:t xml:space="preserve">Документы формируются с учетом слабой </w:t>
      </w:r>
      <w:r w:rsidR="002C795E">
        <w:t>приспособленности</w:t>
      </w:r>
      <w:bookmarkStart w:id="0" w:name="_GoBack"/>
      <w:bookmarkEnd w:id="0"/>
      <w:r>
        <w:t xml:space="preserve"> пользователя к продукту.</w:t>
      </w:r>
    </w:p>
    <w:p w:rsidR="009A0411" w:rsidRDefault="009A0411" w:rsidP="009A0411">
      <w:pPr>
        <w:pStyle w:val="a5"/>
        <w:numPr>
          <w:ilvl w:val="0"/>
          <w:numId w:val="2"/>
        </w:numPr>
      </w:pPr>
      <w:r>
        <w:t>Обеспечивается максимальная ясность и полнота изложения.</w:t>
      </w:r>
    </w:p>
    <w:p w:rsidR="009A0411" w:rsidRDefault="009A0411" w:rsidP="009A0411">
      <w:pPr>
        <w:pStyle w:val="a5"/>
        <w:numPr>
          <w:ilvl w:val="0"/>
          <w:numId w:val="2"/>
        </w:numPr>
      </w:pPr>
      <w:r>
        <w:t>Примеры и аналогии приветствуются.</w:t>
      </w:r>
    </w:p>
    <w:p w:rsidR="009A0411" w:rsidRDefault="009A0411" w:rsidP="009A0411">
      <w:pPr>
        <w:pStyle w:val="a5"/>
        <w:numPr>
          <w:ilvl w:val="0"/>
          <w:numId w:val="2"/>
        </w:numPr>
      </w:pPr>
      <w:r>
        <w:t>Ссылки на сильно устаревшие продукты и данные не приводятся.</w:t>
      </w:r>
    </w:p>
    <w:p w:rsidR="009A0411" w:rsidRPr="00A05C54" w:rsidRDefault="009A0411" w:rsidP="009A0411">
      <w:pPr>
        <w:pStyle w:val="a5"/>
        <w:numPr>
          <w:ilvl w:val="0"/>
          <w:numId w:val="2"/>
        </w:numPr>
      </w:pPr>
      <w:r>
        <w:t>Используются краткие, конкретные и однозначные текстовые формулировки.</w:t>
      </w:r>
    </w:p>
    <w:p w:rsidR="00824AE3" w:rsidRPr="007609D7" w:rsidRDefault="00824AE3" w:rsidP="007609D7"/>
    <w:sectPr w:rsidR="00824AE3" w:rsidRPr="007609D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C0" w:rsidRDefault="004805C0" w:rsidP="00824AE3">
      <w:pPr>
        <w:spacing w:after="0" w:line="240" w:lineRule="auto"/>
      </w:pPr>
      <w:r>
        <w:separator/>
      </w:r>
    </w:p>
  </w:endnote>
  <w:endnote w:type="continuationSeparator" w:id="0">
    <w:p w:rsidR="004805C0" w:rsidRDefault="004805C0" w:rsidP="0082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207274"/>
      <w:docPartObj>
        <w:docPartGallery w:val="Page Numbers (Bottom of Page)"/>
        <w:docPartUnique/>
      </w:docPartObj>
    </w:sdtPr>
    <w:sdtEndPr/>
    <w:sdtContent>
      <w:p w:rsidR="00824AE3" w:rsidRDefault="00824AE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95E">
          <w:rPr>
            <w:noProof/>
          </w:rPr>
          <w:t>1</w:t>
        </w:r>
        <w:r>
          <w:fldChar w:fldCharType="end"/>
        </w:r>
      </w:p>
    </w:sdtContent>
  </w:sdt>
  <w:p w:rsidR="00824AE3" w:rsidRDefault="00824AE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C0" w:rsidRDefault="004805C0" w:rsidP="00824AE3">
      <w:pPr>
        <w:spacing w:after="0" w:line="240" w:lineRule="auto"/>
      </w:pPr>
      <w:r>
        <w:separator/>
      </w:r>
    </w:p>
  </w:footnote>
  <w:footnote w:type="continuationSeparator" w:id="0">
    <w:p w:rsidR="004805C0" w:rsidRDefault="004805C0" w:rsidP="00824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94082"/>
    <w:multiLevelType w:val="hybridMultilevel"/>
    <w:tmpl w:val="894C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2519D"/>
    <w:multiLevelType w:val="hybridMultilevel"/>
    <w:tmpl w:val="6B868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1F"/>
    <w:rsid w:val="00175B26"/>
    <w:rsid w:val="002168C9"/>
    <w:rsid w:val="00264753"/>
    <w:rsid w:val="002C795E"/>
    <w:rsid w:val="002D7BBD"/>
    <w:rsid w:val="004805C0"/>
    <w:rsid w:val="00572592"/>
    <w:rsid w:val="007609D7"/>
    <w:rsid w:val="00824AE3"/>
    <w:rsid w:val="00841842"/>
    <w:rsid w:val="009A0411"/>
    <w:rsid w:val="00A05C54"/>
    <w:rsid w:val="00D86C18"/>
    <w:rsid w:val="00F22467"/>
    <w:rsid w:val="00F24B1F"/>
    <w:rsid w:val="00F53A2A"/>
    <w:rsid w:val="00F762D3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6E81C-D752-4B30-BCF6-DC654254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4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3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5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53A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D7BB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AE3"/>
  </w:style>
  <w:style w:type="paragraph" w:styleId="a8">
    <w:name w:val="footer"/>
    <w:basedOn w:val="a"/>
    <w:link w:val="a9"/>
    <w:uiPriority w:val="99"/>
    <w:unhideWhenUsed/>
    <w:rsid w:val="00824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4AE3"/>
  </w:style>
  <w:style w:type="character" w:customStyle="1" w:styleId="20">
    <w:name w:val="Заголовок 2 Знак"/>
    <w:basedOn w:val="a0"/>
    <w:link w:val="2"/>
    <w:uiPriority w:val="9"/>
    <w:rsid w:val="00264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например</dc:creator>
  <cp:keywords/>
  <dc:description/>
  <cp:lastModifiedBy>например</cp:lastModifiedBy>
  <cp:revision>13</cp:revision>
  <dcterms:created xsi:type="dcterms:W3CDTF">2013-04-25T15:49:00Z</dcterms:created>
  <dcterms:modified xsi:type="dcterms:W3CDTF">2013-04-25T17:57:00Z</dcterms:modified>
</cp:coreProperties>
</file>