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F4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Seg_Buf[5]=Ut_Data&gt;=1000代码编写逻辑</w:t>
      </w:r>
    </w:p>
    <w:p w14:paraId="36752A8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21255" cy="4295775"/>
            <wp:effectExtent l="0" t="0" r="4445" b="9525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FF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1按键读取函数key.c</w:t>
      </w:r>
    </w:p>
    <w:p w14:paraId="4AE8F18B">
      <w:r>
        <w:drawing>
          <wp:inline distT="0" distB="0" distL="114300" distR="114300">
            <wp:extent cx="2176780" cy="1550670"/>
            <wp:effectExtent l="0" t="0" r="7620" b="1143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E6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2矩阵键盘</w:t>
      </w:r>
    </w:p>
    <w:p w14:paraId="2CDB00D8">
      <w:r>
        <w:drawing>
          <wp:inline distT="0" distB="0" distL="114300" distR="114300">
            <wp:extent cx="3024505" cy="2188210"/>
            <wp:effectExtent l="0" t="0" r="10795" b="889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1C42"/>
    <w:p w14:paraId="275CC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3定时器初始化函数</w:t>
      </w:r>
    </w:p>
    <w:p w14:paraId="215C6C45">
      <w:r>
        <w:drawing>
          <wp:inline distT="0" distB="0" distL="114300" distR="114300">
            <wp:extent cx="2990850" cy="1697990"/>
            <wp:effectExtent l="0" t="0" r="6350" b="381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1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4定时器0中断服务函数</w:t>
      </w:r>
    </w:p>
    <w:p w14:paraId="5FCB1509">
      <w:r>
        <w:drawing>
          <wp:inline distT="0" distB="0" distL="114300" distR="114300">
            <wp:extent cx="2560955" cy="881380"/>
            <wp:effectExtent l="0" t="0" r="4445" b="762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0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TH0后加入需要的代码</w:t>
      </w:r>
    </w:p>
    <w:p w14:paraId="1AC079E5">
      <w:pPr>
        <w:rPr>
          <w:rFonts w:hint="eastAsia"/>
          <w:lang w:val="en-US" w:eastAsia="zh-CN"/>
        </w:rPr>
      </w:pPr>
    </w:p>
    <w:p w14:paraId="6124C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Seg_Disp数码管显示</w:t>
      </w:r>
    </w:p>
    <w:p w14:paraId="1B2F912F">
      <w:r>
        <w:drawing>
          <wp:inline distT="0" distB="0" distL="114300" distR="114300">
            <wp:extent cx="3490595" cy="480060"/>
            <wp:effectExtent l="0" t="0" r="1905" b="2540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A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6数码管显示数字（百 十 个）</w:t>
      </w:r>
    </w:p>
    <w:p w14:paraId="3EC49050">
      <w:r>
        <w:drawing>
          <wp:inline distT="0" distB="0" distL="114300" distR="114300">
            <wp:extent cx="4266565" cy="908050"/>
            <wp:effectExtent l="0" t="0" r="635" b="6350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7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7按键处理函数</w:t>
      </w:r>
    </w:p>
    <w:p w14:paraId="79659916">
      <w:r>
        <w:drawing>
          <wp:inline distT="0" distB="0" distL="114300" distR="114300">
            <wp:extent cx="3373120" cy="1942465"/>
            <wp:effectExtent l="0" t="0" r="5080" b="635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15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里面加入</w:t>
      </w:r>
    </w:p>
    <w:p w14:paraId="0974B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Case数字：</w:t>
      </w:r>
    </w:p>
    <w:p w14:paraId="2179B22B">
      <w:pPr>
        <w:rPr>
          <w:rFonts w:hint="eastAsia"/>
          <w:lang w:val="en-US" w:eastAsia="zh-CN"/>
        </w:rPr>
      </w:pPr>
    </w:p>
    <w:p w14:paraId="6A0BB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3DDD9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8信息处理函数（通常也需要减速）</w:t>
      </w:r>
    </w:p>
    <w:p w14:paraId="725E5EC1">
      <w:r>
        <w:drawing>
          <wp:inline distT="0" distB="0" distL="114300" distR="114300">
            <wp:extent cx="3121660" cy="1497965"/>
            <wp:effectExtent l="0" t="0" r="2540" b="635"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0BAE"/>
    <w:p w14:paraId="00FE3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9main主函数（一定要初始化定时器0）</w:t>
      </w:r>
    </w:p>
    <w:p w14:paraId="6393F876">
      <w:r>
        <w:drawing>
          <wp:inline distT="0" distB="0" distL="114300" distR="114300">
            <wp:extent cx="1736725" cy="1501140"/>
            <wp:effectExtent l="0" t="0" r="3175" b="10160"/>
            <wp:docPr id="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2457">
      <w:pPr>
        <w:rPr>
          <w:rFonts w:hint="eastAsia"/>
          <w:lang w:val="en-US" w:eastAsia="zh-CN"/>
        </w:rPr>
      </w:pPr>
    </w:p>
    <w:p w14:paraId="7F9F363D">
      <w:pPr>
        <w:rPr>
          <w:rFonts w:hint="eastAsia"/>
          <w:lang w:val="en-US" w:eastAsia="zh-CN"/>
        </w:rPr>
      </w:pPr>
    </w:p>
    <w:p w14:paraId="30B19325">
      <w:pPr>
        <w:rPr>
          <w:rFonts w:hint="eastAsia"/>
          <w:lang w:val="en-US" w:eastAsia="zh-CN"/>
        </w:rPr>
      </w:pPr>
    </w:p>
    <w:p w14:paraId="7293741F">
      <w:pPr>
        <w:rPr>
          <w:rFonts w:hint="eastAsia"/>
          <w:lang w:val="en-US" w:eastAsia="zh-CN"/>
        </w:rPr>
      </w:pPr>
    </w:p>
    <w:p w14:paraId="404E0083">
      <w:pPr>
        <w:rPr>
          <w:rFonts w:hint="eastAsia"/>
          <w:lang w:val="en-US" w:eastAsia="zh-CN"/>
        </w:rPr>
      </w:pPr>
    </w:p>
    <w:p w14:paraId="6CCC1189">
      <w:pPr>
        <w:rPr>
          <w:rFonts w:hint="eastAsia"/>
          <w:lang w:val="en-US" w:eastAsia="zh-CN"/>
        </w:rPr>
      </w:pPr>
    </w:p>
    <w:p w14:paraId="0F1CD619">
      <w:pPr>
        <w:rPr>
          <w:rFonts w:hint="eastAsia"/>
          <w:lang w:val="en-US" w:eastAsia="zh-CN"/>
        </w:rPr>
      </w:pPr>
    </w:p>
    <w:p w14:paraId="16B02335">
      <w:pPr>
        <w:rPr>
          <w:rFonts w:hint="eastAsia"/>
          <w:lang w:val="en-US" w:eastAsia="zh-CN"/>
        </w:rPr>
      </w:pPr>
    </w:p>
    <w:p w14:paraId="414BA13B">
      <w:pPr>
        <w:rPr>
          <w:rFonts w:hint="eastAsia"/>
          <w:lang w:val="en-US" w:eastAsia="zh-CN"/>
        </w:rPr>
      </w:pPr>
    </w:p>
    <w:p w14:paraId="0C58C2A6">
      <w:pPr>
        <w:rPr>
          <w:rFonts w:hint="eastAsia"/>
          <w:lang w:val="en-US" w:eastAsia="zh-CN"/>
        </w:rPr>
      </w:pPr>
    </w:p>
    <w:p w14:paraId="0CAB8F30">
      <w:pPr>
        <w:rPr>
          <w:rFonts w:hint="eastAsia"/>
          <w:lang w:val="en-US" w:eastAsia="zh-CN"/>
        </w:rPr>
      </w:pPr>
    </w:p>
    <w:p w14:paraId="3BAF2F4A">
      <w:pPr>
        <w:rPr>
          <w:rFonts w:hint="eastAsia"/>
          <w:lang w:val="en-US" w:eastAsia="zh-CN"/>
        </w:rPr>
      </w:pPr>
    </w:p>
    <w:p w14:paraId="3C2ACE13">
      <w:pPr>
        <w:rPr>
          <w:rFonts w:hint="eastAsia"/>
          <w:lang w:val="en-US" w:eastAsia="zh-CN"/>
        </w:rPr>
      </w:pPr>
    </w:p>
    <w:p w14:paraId="169B1F20">
      <w:pPr>
        <w:rPr>
          <w:rFonts w:hint="eastAsia"/>
          <w:lang w:val="en-US" w:eastAsia="zh-CN"/>
        </w:rPr>
      </w:pPr>
    </w:p>
    <w:p w14:paraId="578E623A">
      <w:pPr>
        <w:rPr>
          <w:rFonts w:hint="eastAsia"/>
          <w:lang w:val="en-US" w:eastAsia="zh-CN"/>
        </w:rPr>
      </w:pPr>
    </w:p>
    <w:p w14:paraId="2C493472">
      <w:pPr>
        <w:rPr>
          <w:rFonts w:hint="eastAsia"/>
          <w:lang w:val="en-US" w:eastAsia="zh-CN"/>
        </w:rPr>
      </w:pPr>
    </w:p>
    <w:p w14:paraId="0290AAD9">
      <w:pPr>
        <w:rPr>
          <w:rFonts w:hint="eastAsia"/>
          <w:lang w:val="en-US" w:eastAsia="zh-CN"/>
        </w:rPr>
      </w:pPr>
    </w:p>
    <w:p w14:paraId="7B90691B">
      <w:pPr>
        <w:rPr>
          <w:rFonts w:hint="eastAsia"/>
          <w:lang w:val="en-US" w:eastAsia="zh-CN"/>
        </w:rPr>
      </w:pPr>
    </w:p>
    <w:p w14:paraId="294BAE45">
      <w:pPr>
        <w:rPr>
          <w:rFonts w:hint="eastAsia"/>
          <w:lang w:val="en-US" w:eastAsia="zh-CN"/>
        </w:rPr>
      </w:pPr>
    </w:p>
    <w:p w14:paraId="3093E39F">
      <w:pPr>
        <w:rPr>
          <w:rFonts w:hint="eastAsia"/>
          <w:lang w:val="en-US" w:eastAsia="zh-CN"/>
        </w:rPr>
      </w:pPr>
    </w:p>
    <w:p w14:paraId="70FBB47A">
      <w:pPr>
        <w:rPr>
          <w:rFonts w:hint="eastAsia"/>
          <w:lang w:val="en-US" w:eastAsia="zh-CN"/>
        </w:rPr>
      </w:pPr>
    </w:p>
    <w:p w14:paraId="2BCDF2EE">
      <w:pPr>
        <w:rPr>
          <w:rFonts w:hint="eastAsia"/>
          <w:lang w:val="en-US" w:eastAsia="zh-CN"/>
        </w:rPr>
      </w:pPr>
    </w:p>
    <w:p w14:paraId="6997A961">
      <w:pPr>
        <w:rPr>
          <w:rFonts w:hint="eastAsia"/>
          <w:lang w:val="en-US" w:eastAsia="zh-CN"/>
        </w:rPr>
      </w:pPr>
    </w:p>
    <w:p w14:paraId="579EE434">
      <w:pPr>
        <w:rPr>
          <w:rFonts w:hint="eastAsia"/>
          <w:lang w:val="en-US" w:eastAsia="zh-CN"/>
        </w:rPr>
      </w:pPr>
    </w:p>
    <w:p w14:paraId="1B63AE8A">
      <w:pPr>
        <w:rPr>
          <w:rFonts w:hint="eastAsia"/>
          <w:lang w:val="en-US" w:eastAsia="zh-CN"/>
        </w:rPr>
      </w:pPr>
    </w:p>
    <w:p w14:paraId="079C0230">
      <w:pPr>
        <w:rPr>
          <w:rFonts w:hint="eastAsia"/>
          <w:lang w:val="en-US" w:eastAsia="zh-CN"/>
        </w:rPr>
      </w:pPr>
    </w:p>
    <w:p w14:paraId="1305542D">
      <w:pPr>
        <w:rPr>
          <w:rFonts w:hint="eastAsia"/>
          <w:lang w:val="en-US" w:eastAsia="zh-CN"/>
        </w:rPr>
      </w:pPr>
    </w:p>
    <w:p w14:paraId="6DA7A7C6">
      <w:pPr>
        <w:rPr>
          <w:rFonts w:hint="eastAsia"/>
          <w:lang w:val="en-US" w:eastAsia="zh-CN"/>
        </w:rPr>
      </w:pPr>
    </w:p>
    <w:p w14:paraId="59D1E363">
      <w:pPr>
        <w:rPr>
          <w:rFonts w:hint="eastAsia"/>
          <w:lang w:val="en-US" w:eastAsia="zh-CN"/>
        </w:rPr>
      </w:pPr>
    </w:p>
    <w:p w14:paraId="32471898">
      <w:pPr>
        <w:rPr>
          <w:rFonts w:hint="eastAsia"/>
          <w:lang w:val="en-US" w:eastAsia="zh-CN"/>
        </w:rPr>
      </w:pPr>
    </w:p>
    <w:p w14:paraId="7886137A">
      <w:pPr>
        <w:rPr>
          <w:rFonts w:hint="eastAsia"/>
          <w:lang w:val="en-US" w:eastAsia="zh-CN"/>
        </w:rPr>
      </w:pPr>
    </w:p>
    <w:p w14:paraId="354C7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 四舍五入 </w:t>
      </w:r>
    </w:p>
    <w:p w14:paraId="4406C905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1246拼接 写1246=a,    a+5变成1231 再/1000.0 变成小数，变成1.23</w:t>
      </w:r>
    </w:p>
    <w:p w14:paraId="050FCFDD">
      <w:r>
        <w:drawing>
          <wp:inline distT="0" distB="0" distL="114300" distR="114300">
            <wp:extent cx="5273675" cy="1282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10EE"/>
    <w:p w14:paraId="0D1558C7"/>
    <w:p w14:paraId="12C660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6327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显示float类型，两位小数  2.78=a    (int)a=2强制类型转换</w:t>
      </w:r>
    </w:p>
    <w:p w14:paraId="6080B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(int)(a*100)/10%10=7</w:t>
      </w:r>
    </w:p>
    <w:p w14:paraId="681EA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(int)(a*100)%10=8</w:t>
      </w:r>
    </w:p>
    <w:p w14:paraId="3BD533E8">
      <w:pPr>
        <w:rPr>
          <w:rFonts w:hint="eastAsia"/>
          <w:lang w:val="en-US" w:eastAsia="zh-CN"/>
        </w:rPr>
      </w:pPr>
    </w:p>
    <w:p w14:paraId="7CBF6C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同时Seg_Point[]对应置1</w:t>
      </w:r>
    </w:p>
    <w:p w14:paraId="138BED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12高位不显示，高位熄灭</w:t>
      </w:r>
    </w:p>
    <w:p w14:paraId="42B1C3DC">
      <w:r>
        <w:drawing>
          <wp:inline distT="0" distB="0" distL="114300" distR="114300">
            <wp:extent cx="4742180" cy="1904365"/>
            <wp:effectExtent l="0" t="0" r="7620" b="635"/>
            <wp:docPr id="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4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大于为真，显示原来应该显示的位数</w:t>
      </w:r>
    </w:p>
    <w:p w14:paraId="3B06D6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否则就是不到应该的位数，10熄灭</w:t>
      </w:r>
    </w:p>
    <w:p w14:paraId="7FA7EF66">
      <w:pPr>
        <w:rPr>
          <w:rFonts w:hint="eastAsia"/>
          <w:lang w:val="en-US" w:eastAsia="zh-CN"/>
        </w:rPr>
      </w:pPr>
    </w:p>
    <w:p w14:paraId="06666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13计数值</w:t>
      </w:r>
    </w:p>
    <w:p w14:paraId="4216DE82">
      <w:r>
        <w:drawing>
          <wp:inline distT="0" distB="0" distL="114300" distR="114300">
            <wp:extent cx="2135505" cy="857250"/>
            <wp:effectExtent l="0" t="0" r="1079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18485" cy="748665"/>
            <wp:effectExtent l="0" t="0" r="571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85A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两次计数第一次置标志位1，第二次达到要求count+1</w:t>
      </w:r>
    </w:p>
    <w:p w14:paraId="6165232D"/>
    <w:p w14:paraId="07C41D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14点亮/熄灭灯（避免重复赋值改变原有数据）enable=1点亮 0熄灭 （修改led.c）</w:t>
      </w:r>
    </w:p>
    <w:p w14:paraId="71E36C9A">
      <w:r>
        <w:drawing>
          <wp:inline distT="0" distB="0" distL="114300" distR="114300">
            <wp:extent cx="4148455" cy="2355850"/>
            <wp:effectExtent l="0" t="0" r="444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2306">
      <w:r>
        <w:drawing>
          <wp:inline distT="0" distB="0" distL="114300" distR="114300">
            <wp:extent cx="5274310" cy="837565"/>
            <wp:effectExtent l="0" t="0" r="8890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7932"/>
    <w:p w14:paraId="259307AF"/>
    <w:p w14:paraId="0EDBEF30">
      <w:r>
        <w:drawing>
          <wp:inline distT="0" distB="0" distL="114300" distR="114300">
            <wp:extent cx="2520950" cy="363220"/>
            <wp:effectExtent l="0" t="0" r="635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2835" cy="292735"/>
            <wp:effectExtent l="0" t="0" r="12065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9B3F"/>
    <w:p w14:paraId="3F4F6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15 led灯流转 </w:t>
      </w:r>
    </w:p>
    <w:p w14:paraId="2ABFA9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71340" cy="1702435"/>
            <wp:effectExtent l="0" t="0" r="1016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858C">
      <w:pPr>
        <w:rPr>
          <w:rFonts w:hint="eastAsia"/>
          <w:lang w:val="en-US" w:eastAsia="zh-CN"/>
        </w:rPr>
      </w:pPr>
    </w:p>
    <w:p w14:paraId="555C6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16数码管</w:t>
      </w:r>
      <w:bookmarkStart w:id="0" w:name="_GoBack"/>
      <w:bookmarkEnd w:id="0"/>
      <w:r>
        <w:rPr>
          <w:rFonts w:hint="eastAsia"/>
          <w:lang w:val="en-US" w:eastAsia="zh-CN"/>
        </w:rPr>
        <w:t>闪烁</w:t>
      </w:r>
    </w:p>
    <w:p w14:paraId="709276FD">
      <w:r>
        <w:drawing>
          <wp:inline distT="0" distB="0" distL="114300" distR="114300">
            <wp:extent cx="3160395" cy="2727960"/>
            <wp:effectExtent l="0" t="0" r="190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74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利用Seg_Flag闪烁标志位  三步运算符真假进行闪烁 1-&gt;原来数据 0-&gt;熄灭</w:t>
      </w:r>
    </w:p>
    <w:p w14:paraId="1527D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17按键长按判断</w:t>
      </w:r>
    </w:p>
    <w:p w14:paraId="191895C8">
      <w:r>
        <w:drawing>
          <wp:inline distT="0" distB="0" distL="114300" distR="114300">
            <wp:extent cx="3693795" cy="1701800"/>
            <wp:effectExtent l="0" t="0" r="190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2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不满足条件一定要恢复初始状态</w:t>
      </w:r>
    </w:p>
    <w:p w14:paraId="218B7F0F">
      <w:pPr>
        <w:rPr>
          <w:rFonts w:hint="eastAsia"/>
          <w:lang w:val="en-US" w:eastAsia="zh-CN"/>
        </w:rPr>
      </w:pPr>
    </w:p>
    <w:p w14:paraId="2E4AA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18区分长按短按</w:t>
      </w:r>
    </w:p>
    <w:p w14:paraId="1317443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87550" cy="301625"/>
            <wp:effectExtent l="0" t="0" r="6350" b="317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利用Key_Up上升沿</w:t>
      </w:r>
    </w:p>
    <w:p w14:paraId="6905D4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中断里塞</w:t>
      </w:r>
    </w:p>
    <w:p w14:paraId="5E9ADF9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63850" cy="381635"/>
            <wp:effectExtent l="0" t="0" r="6350" b="1206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标志位限制在600（防神人一直按）</w:t>
      </w:r>
    </w:p>
    <w:p w14:paraId="21AEB0D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86330" cy="1296035"/>
            <wp:effectExtent l="0" t="0" r="1270" b="1206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短按实现 </w:t>
      </w:r>
    </w:p>
    <w:p w14:paraId="6D7A08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12720" cy="1080135"/>
            <wp:effectExtent l="0" t="0" r="5080" b="1206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长按实现</w:t>
      </w:r>
    </w:p>
    <w:p w14:paraId="6B9DC3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原理：未抬起的时候，Key_Old一直为那个值</w:t>
      </w:r>
    </w:p>
    <w:p w14:paraId="651A38DB">
      <w:pPr>
        <w:rPr>
          <w:rFonts w:hint="default"/>
          <w:lang w:val="en-US" w:eastAsia="zh-CN"/>
        </w:rPr>
      </w:pPr>
    </w:p>
    <w:p w14:paraId="11AE9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检测到下降沿就开始计时，计时&lt;500ms，产生了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上升沿</w:t>
      </w:r>
      <w:r>
        <w:rPr>
          <w:rFonts w:hint="eastAsia"/>
          <w:lang w:val="en-US" w:eastAsia="zh-CN"/>
        </w:rPr>
        <w:t>，执行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短按操作</w:t>
      </w:r>
      <w:r>
        <w:rPr>
          <w:rFonts w:hint="eastAsia"/>
          <w:lang w:val="en-US" w:eastAsia="zh-CN"/>
        </w:rPr>
        <w:t>并且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标志位复位</w:t>
      </w:r>
    </w:p>
    <w:p w14:paraId="7492256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由于Key_Old一直为原来的值，执行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长按操作</w:t>
      </w:r>
      <w:r>
        <w:rPr>
          <w:rFonts w:hint="eastAsia"/>
          <w:lang w:val="en-US" w:eastAsia="zh-CN"/>
        </w:rPr>
        <w:t>，抬起时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标志位复位</w:t>
      </w:r>
    </w:p>
    <w:p w14:paraId="0B93E458">
      <w:pPr>
        <w:rPr>
          <w:rFonts w:hint="eastAsia"/>
          <w:lang w:val="en-US" w:eastAsia="zh-CN"/>
        </w:rPr>
      </w:pPr>
    </w:p>
    <w:p w14:paraId="41D584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 bcd码输入   (A&amp;0x0f)|(B&lt;&lt;4)   A为低4位，B为高四位</w:t>
      </w:r>
    </w:p>
    <w:p w14:paraId="5BA33D9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48205" cy="929640"/>
            <wp:effectExtent l="0" t="0" r="10795" b="1016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C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DS1302设置</w:t>
      </w:r>
    </w:p>
    <w:p w14:paraId="1A825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导入文件</w:t>
      </w:r>
    </w:p>
    <w:p w14:paraId="2C8FDF6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470535"/>
            <wp:effectExtent l="0" t="0" r="4445" b="12065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E00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30855" cy="1205865"/>
            <wp:effectExtent l="0" t="0" r="0" b="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rcRect t="31419" r="2810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2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Seg_Proc里先信息读取</w:t>
      </w:r>
    </w:p>
    <w:p w14:paraId="74A036BC">
      <w:r>
        <w:drawing>
          <wp:inline distT="0" distB="0" distL="114300" distR="114300">
            <wp:extent cx="2240915" cy="502285"/>
            <wp:effectExtent l="0" t="0" r="6985" b="571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17CA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必须实时读取</w:t>
      </w:r>
    </w:p>
    <w:p w14:paraId="78EBDD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再数据处理，显示时钟芯片内的时间</w:t>
      </w:r>
    </w:p>
    <w:p w14:paraId="6323E8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94790" cy="641985"/>
            <wp:effectExtent l="0" t="0" r="3810" b="571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rcRect t="22846" r="450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/16是十位，%16是个位</w:t>
      </w:r>
    </w:p>
    <w:p w14:paraId="4D5C6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进位设置</w:t>
      </w:r>
    </w:p>
    <w:p w14:paraId="4B0F7F1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76725" cy="628650"/>
            <wp:effectExtent l="0" t="0" r="3175" b="635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9+1=AH，需要平移6位换到10才行</w:t>
      </w:r>
    </w:p>
    <w:p w14:paraId="34094529">
      <w:pPr>
        <w:rPr>
          <w:rFonts w:hint="eastAsia"/>
          <w:lang w:val="en-US" w:eastAsia="zh-CN"/>
        </w:rPr>
      </w:pPr>
    </w:p>
    <w:p w14:paraId="1D1B88C0">
      <w:pPr>
        <w:rPr>
          <w:rFonts w:hint="eastAsia"/>
          <w:lang w:val="en-US" w:eastAsia="zh-CN"/>
        </w:rPr>
      </w:pPr>
    </w:p>
    <w:p w14:paraId="21F922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设置上下限 index为0的时候上线24     1的时候，上线60 </w:t>
      </w:r>
    </w:p>
    <w:p w14:paraId="6D08C5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2100" cy="438150"/>
            <wp:effectExtent l="0" t="0" r="0" b="6350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BAF1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数组优化（不会就不用）</w:t>
      </w:r>
    </w:p>
    <w:p w14:paraId="3EF4D4E8">
      <w:r>
        <w:drawing>
          <wp:inline distT="0" distB="0" distL="114300" distR="114300">
            <wp:extent cx="6644640" cy="842010"/>
            <wp:effectExtent l="0" t="0" r="10160" b="8890"/>
            <wp:docPr id="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36A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加入指针数组</w:t>
      </w:r>
    </w:p>
    <w:p w14:paraId="64436604">
      <w:r>
        <w:drawing>
          <wp:inline distT="0" distB="0" distL="114300" distR="114300">
            <wp:extent cx="5840730" cy="304800"/>
            <wp:effectExtent l="0" t="0" r="1270" b="0"/>
            <wp:docPr id="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F9A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63465" cy="1562100"/>
            <wp:effectExtent l="0" t="0" r="635" b="0"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E6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 DS18B20设置 温度（</w:t>
      </w:r>
      <w:r>
        <w:rPr>
          <w:rFonts w:hint="eastAsia"/>
          <w:color w:val="FF0000"/>
          <w:lang w:val="en-US" w:eastAsia="zh-CN"/>
        </w:rPr>
        <w:t>上电必须延迟750ms防止显示数据出现85</w:t>
      </w:r>
      <w:r>
        <w:rPr>
          <w:rFonts w:hint="eastAsia"/>
          <w:lang w:val="en-US" w:eastAsia="zh-CN"/>
        </w:rPr>
        <w:t>）</w:t>
      </w:r>
    </w:p>
    <w:p w14:paraId="33F6054D">
      <w:r>
        <w:drawing>
          <wp:inline distT="0" distB="0" distL="114300" distR="114300">
            <wp:extent cx="2484755" cy="1007745"/>
            <wp:effectExtent l="0" t="0" r="4445" b="825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69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 23.7显示 0显示十位2</w:t>
      </w:r>
    </w:p>
    <w:p w14:paraId="379E23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1显示个位3</w:t>
      </w:r>
    </w:p>
    <w:p w14:paraId="163F5D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2显示小数位7</w:t>
      </w:r>
    </w:p>
    <w:p w14:paraId="0681138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4640" cy="1344295"/>
            <wp:effectExtent l="0" t="0" r="1016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F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精度设置（默认0.0625）</w:t>
      </w:r>
    </w:p>
    <w:p w14:paraId="02CDE534">
      <w:pPr>
        <w:rPr>
          <w:rFonts w:hint="eastAsia"/>
          <w:lang w:val="en-US" w:eastAsia="zh-CN"/>
        </w:rPr>
      </w:pPr>
    </w:p>
    <w:p w14:paraId="14D50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22PWM调节</w:t>
      </w:r>
    </w:p>
    <w:p w14:paraId="3EFFBC33">
      <w:r>
        <w:drawing>
          <wp:inline distT="0" distB="0" distL="114300" distR="114300">
            <wp:extent cx="2407285" cy="488315"/>
            <wp:effectExtent l="0" t="0" r="5715" b="698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1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下面塞中断里</w:t>
      </w:r>
    </w:p>
    <w:p w14:paraId="7C953930">
      <w:r>
        <w:drawing>
          <wp:inline distT="0" distB="0" distL="114300" distR="114300">
            <wp:extent cx="2176145" cy="626745"/>
            <wp:effectExtent l="0" t="0" r="8255" b="825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F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AT24C02 进行断电后的数据存储</w:t>
      </w:r>
    </w:p>
    <w:p w14:paraId="217E30E5">
      <w:r>
        <w:drawing>
          <wp:inline distT="0" distB="0" distL="114300" distR="114300">
            <wp:extent cx="1026160" cy="76200"/>
            <wp:effectExtent l="0" t="0" r="2540" b="0"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301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98040" cy="1400175"/>
            <wp:effectExtent l="0" t="0" r="10160" b="9525"/>
            <wp:docPr id="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D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读取一个变量时候</w:t>
      </w:r>
    </w:p>
    <w:p w14:paraId="7686A6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54455" cy="1106170"/>
            <wp:effectExtent l="0" t="0" r="4445" b="11430"/>
            <wp:docPr id="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D964">
      <w:pPr>
        <w:rPr>
          <w:rFonts w:hint="eastAsia"/>
          <w:lang w:val="en-US" w:eastAsia="zh-CN"/>
        </w:rPr>
      </w:pPr>
    </w:p>
    <w:p w14:paraId="02F4A444">
      <w:pPr>
        <w:rPr>
          <w:rFonts w:hint="eastAsia"/>
          <w:lang w:val="en-US" w:eastAsia="zh-CN"/>
        </w:rPr>
      </w:pPr>
    </w:p>
    <w:p w14:paraId="1A6F0879">
      <w:pPr>
        <w:rPr>
          <w:rFonts w:hint="eastAsia"/>
          <w:lang w:val="en-US" w:eastAsia="zh-CN"/>
        </w:rPr>
      </w:pPr>
    </w:p>
    <w:p w14:paraId="5900384B">
      <w:pPr>
        <w:rPr>
          <w:rFonts w:hint="eastAsia"/>
          <w:lang w:val="en-US" w:eastAsia="zh-CN"/>
        </w:rPr>
      </w:pPr>
    </w:p>
    <w:p w14:paraId="3C07C7B7">
      <w:pPr>
        <w:rPr>
          <w:rFonts w:hint="eastAsia"/>
          <w:lang w:val="en-US" w:eastAsia="zh-CN"/>
        </w:rPr>
      </w:pPr>
    </w:p>
    <w:p w14:paraId="42FEA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第九届省赛（按键保存）</w:t>
      </w:r>
    </w:p>
    <w:p w14:paraId="525E8518">
      <w:r>
        <w:drawing>
          <wp:inline distT="0" distB="0" distL="114300" distR="114300">
            <wp:extent cx="4387850" cy="243840"/>
            <wp:effectExtent l="0" t="0" r="6350" b="10160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2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设置显示和控制两种数组，先把显示值赋值给控制值</w:t>
      </w:r>
    </w:p>
    <w:p w14:paraId="028A6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再使用EEPROM写入芯片</w:t>
      </w:r>
    </w:p>
    <w:p w14:paraId="50B058BA">
      <w:r>
        <w:drawing>
          <wp:inline distT="0" distB="0" distL="114300" distR="114300">
            <wp:extent cx="4790440" cy="1580515"/>
            <wp:effectExtent l="0" t="0" r="10160" b="6985"/>
            <wp:docPr id="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19C3"/>
    <w:p w14:paraId="41C28E3D">
      <w:pPr>
        <w:rPr>
          <w:rFonts w:hint="eastAsia"/>
          <w:lang w:val="en-US" w:eastAsia="zh-CN"/>
        </w:rPr>
      </w:pPr>
    </w:p>
    <w:p w14:paraId="00D0390A">
      <w:pPr>
        <w:rPr>
          <w:rFonts w:hint="eastAsia"/>
          <w:lang w:val="en-US" w:eastAsia="zh-CN"/>
        </w:rPr>
      </w:pPr>
    </w:p>
    <w:p w14:paraId="5615E695">
      <w:pPr>
        <w:rPr>
          <w:rFonts w:hint="eastAsia"/>
          <w:lang w:val="en-US" w:eastAsia="zh-CN"/>
        </w:rPr>
      </w:pPr>
    </w:p>
    <w:p w14:paraId="3A521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储存int类型数据</w:t>
      </w:r>
    </w:p>
    <w:p w14:paraId="4A8D2FCE">
      <w:r>
        <w:drawing>
          <wp:inline distT="0" distB="0" distL="114300" distR="114300">
            <wp:extent cx="6247130" cy="1233805"/>
            <wp:effectExtent l="0" t="0" r="1270" b="10795"/>
            <wp:docPr id="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D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上电再位移读回来</w:t>
      </w:r>
    </w:p>
    <w:p w14:paraId="04C563F6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6228080" cy="1101090"/>
            <wp:effectExtent l="0" t="0" r="7620" b="3810"/>
            <wp:docPr id="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9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24PCF8591进行数模转换</w:t>
      </w:r>
    </w:p>
    <w:p w14:paraId="466E66EF">
      <w:r>
        <w:drawing>
          <wp:inline distT="0" distB="0" distL="114300" distR="114300">
            <wp:extent cx="1494790" cy="1231900"/>
            <wp:effectExtent l="0" t="0" r="3810" b="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B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数模转化时候，AD_Read();内0x41(AIN1)对应光敏电阻 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0x43(AIN3)对应滑动变阻器（电位器）RB2</w:t>
      </w:r>
      <w:r>
        <w:rPr>
          <w:rFonts w:hint="eastAsia"/>
          <w:lang w:val="en-US" w:eastAsia="zh-CN"/>
        </w:rPr>
        <w:t>（测电压用万用表）</w:t>
      </w:r>
    </w:p>
    <w:p w14:paraId="6267A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DA_Write();内写0-255 对应转换0~5v电压</w:t>
      </w:r>
    </w:p>
    <w:p w14:paraId="7548CC8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电压转换回模拟值 DA_Write(51*Vol);单位V</w:t>
      </w:r>
    </w:p>
    <w:p w14:paraId="27EF8F7E">
      <w:pPr>
        <w:ind w:left="2100" w:leftChars="0" w:firstLine="630" w:firstLineChars="30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Vol*0.051单位MV</w:t>
      </w:r>
    </w:p>
    <w:p w14:paraId="7D5ACB4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读取电压</w:t>
      </w:r>
    </w:p>
    <w:p w14:paraId="5E5A9A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12085" cy="720090"/>
            <wp:effectExtent l="0" t="0" r="5715" b="381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电压0~255</w:t>
      </w:r>
    </w:p>
    <w:p w14:paraId="4D860B20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对其/51.0得到电压</w:t>
      </w:r>
    </w:p>
    <w:p w14:paraId="612BDC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35225" cy="302260"/>
            <wp:effectExtent l="0" t="0" r="3175" b="254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利用强制类型转换显示电压</w:t>
      </w:r>
    </w:p>
    <w:p w14:paraId="527759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输出电压，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DA_Write(电压值*51)</w:t>
      </w:r>
    </w:p>
    <w:p w14:paraId="3BCAE93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98085" cy="1872615"/>
            <wp:effectExtent l="0" t="0" r="5715" b="6985"/>
            <wp:docPr id="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84DD">
      <w:pPr>
        <w:rPr>
          <w:rFonts w:hint="default"/>
          <w:lang w:val="en-US" w:eastAsia="zh-CN"/>
        </w:rPr>
      </w:pPr>
    </w:p>
    <w:p w14:paraId="7648D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25显示数码管小数点</w:t>
      </w:r>
    </w:p>
    <w:p w14:paraId="70AD1AF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94155" cy="127000"/>
            <wp:effectExtent l="0" t="0" r="4445" b="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定义数组,5为要数码管位数，底层里有</w:t>
      </w:r>
    </w:p>
    <w:p w14:paraId="0C748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超声波</w:t>
      </w:r>
    </w:p>
    <w:p w14:paraId="0A3663B4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230120" cy="1067435"/>
            <wp:effectExtent l="0" t="0" r="5080" b="12065"/>
            <wp:docPr id="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读取数据即可，判断后续逻辑</w:t>
      </w:r>
    </w:p>
    <w:p w14:paraId="4A326F5C">
      <w:pPr>
        <w:rPr>
          <w:rFonts w:hint="default"/>
          <w:lang w:val="en-US" w:eastAsia="zh-CN"/>
        </w:rPr>
      </w:pPr>
    </w:p>
    <w:p w14:paraId="54EB2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27串口通讯</w:t>
      </w:r>
    </w:p>
    <w:p w14:paraId="2917D31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31940" cy="531495"/>
            <wp:effectExtent l="0" t="0" r="10160" b="1905"/>
            <wp:docPr id="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7F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初始化+中断服务函数</w:t>
      </w:r>
    </w:p>
    <w:p w14:paraId="5B70ACE1">
      <w:r>
        <w:drawing>
          <wp:inline distT="0" distB="0" distL="114300" distR="114300">
            <wp:extent cx="1256030" cy="856615"/>
            <wp:effectExtent l="0" t="0" r="1270" b="6985"/>
            <wp:docPr id="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左右都要加！！！</w:t>
      </w:r>
      <w:r>
        <w:drawing>
          <wp:inline distT="0" distB="0" distL="114300" distR="114300">
            <wp:extent cx="2084070" cy="880110"/>
            <wp:effectExtent l="0" t="0" r="11430" b="889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5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串口处理函数</w:t>
      </w:r>
    </w:p>
    <w:p w14:paraId="1A207835">
      <w:r>
        <w:drawing>
          <wp:inline distT="0" distB="0" distL="114300" distR="114300">
            <wp:extent cx="1913255" cy="774065"/>
            <wp:effectExtent l="0" t="0" r="4445" b="635"/>
            <wp:docPr id="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E5E6">
      <w:pPr>
        <w:rPr>
          <w:rFonts w:hint="default" w:eastAsiaTheme="minor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1接受判断数据</w:t>
      </w:r>
    </w:p>
    <w:p w14:paraId="480E6D3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判断是否接收到数据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Uart_Recv_Index&gt;0就接收到了数据，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最后一定要复位</w:t>
      </w:r>
    </w:p>
    <w:p w14:paraId="62F130F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96640" cy="1548765"/>
            <wp:effectExtent l="0" t="0" r="10160" b="635"/>
            <wp:docPr id="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8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再判断发送的字  通过index索引值判断（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字母后加上\r\n,占俩字符</w:t>
      </w:r>
      <w:r>
        <w:rPr>
          <w:rFonts w:hint="eastAsia"/>
          <w:lang w:val="en-US" w:eastAsia="zh-CN"/>
        </w:rPr>
        <w:t>），加上ascII码里的数字-48</w:t>
      </w:r>
    </w:p>
    <w:p w14:paraId="68FF827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判断完一定要吧索引值index归零！！</w:t>
      </w:r>
    </w:p>
    <w:p w14:paraId="085D504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69410" cy="471170"/>
            <wp:effectExtent l="0" t="0" r="8890" b="11430"/>
            <wp:docPr id="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27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判断发送指令ASCII码 </w:t>
      </w:r>
      <w:r>
        <w:rPr>
          <w:rFonts w:hint="eastAsia"/>
          <w:color w:val="FF0000"/>
          <w:lang w:val="en-US" w:eastAsia="zh-CN"/>
        </w:rPr>
        <w:t>-48！！！</w:t>
      </w:r>
    </w:p>
    <w:p w14:paraId="2F5A7152">
      <w:p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2发送数据</w:t>
      </w:r>
    </w:p>
    <w:p w14:paraId="6B88AA85">
      <w:r>
        <w:drawing>
          <wp:inline distT="0" distB="0" distL="114300" distR="114300">
            <wp:extent cx="3707765" cy="1107440"/>
            <wp:effectExtent l="0" t="0" r="635" b="10160"/>
            <wp:docPr id="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47D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方法2 利用&lt;stdio.h&gt;重定向</w:t>
      </w:r>
    </w:p>
    <w:p w14:paraId="0069E73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461385" cy="1077595"/>
            <wp:effectExtent l="0" t="0" r="5715" b="1905"/>
            <wp:docPr id="7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塞Uart.c文件里</w:t>
      </w:r>
    </w:p>
    <w:p w14:paraId="01925B08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608580" cy="817245"/>
            <wp:effectExtent l="0" t="0" r="7620" b="8255"/>
            <wp:docPr id="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发送就不需要单独数组</w:t>
      </w:r>
    </w:p>
    <w:p w14:paraId="38AC0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28补充知识 占位符</w:t>
      </w:r>
    </w:p>
    <w:p w14:paraId="55878907">
      <w:r>
        <w:drawing>
          <wp:inline distT="0" distB="0" distL="114300" distR="114300">
            <wp:extent cx="5266690" cy="3275965"/>
            <wp:effectExtent l="0" t="0" r="3810" b="63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BAAC"/>
    <w:p w14:paraId="1A030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29继电器relay 蜂鸣器beep底层在Led.c内</w:t>
      </w:r>
    </w:p>
    <w:p w14:paraId="7FE4C6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继电器0x10  Relay(1);开继电器</w:t>
      </w:r>
    </w:p>
    <w:p w14:paraId="028EC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蜂鸣器0x40  Beep(1);开蜂鸣器</w:t>
      </w:r>
    </w:p>
    <w:p w14:paraId="1648B2D3">
      <w:pPr>
        <w:rPr>
          <w:rFonts w:hint="eastAsia"/>
          <w:lang w:val="en-US" w:eastAsia="zh-CN"/>
        </w:rPr>
      </w:pPr>
    </w:p>
    <w:p w14:paraId="3F80A5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底层照搬led的底层，判断old时候不需要取反temp即可</w:t>
      </w:r>
    </w:p>
    <w:p w14:paraId="0241A7E3">
      <w:pPr>
        <w:rPr>
          <w:rFonts w:hint="eastAsia"/>
          <w:lang w:val="en-US" w:eastAsia="zh-CN"/>
        </w:rPr>
      </w:pPr>
    </w:p>
    <w:p w14:paraId="27509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 LCD1602液晶显示</w:t>
      </w:r>
    </w:p>
    <w:p w14:paraId="4E850285">
      <w:r>
        <w:drawing>
          <wp:inline distT="0" distB="0" distL="114300" distR="114300">
            <wp:extent cx="3564890" cy="3132455"/>
            <wp:effectExtent l="0" t="0" r="3810" b="444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0960" cy="1346200"/>
            <wp:effectExtent l="0" t="0" r="2540" b="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8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Write_Command与 Write_Data操作</w:t>
      </w:r>
    </w:p>
    <w:p w14:paraId="1E66431D">
      <w:pPr>
        <w:rPr>
          <w:rFonts w:hint="eastAsia"/>
          <w:lang w:val="en-US" w:eastAsia="zh-CN"/>
        </w:rPr>
      </w:pPr>
    </w:p>
    <w:p w14:paraId="69C56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31矩阵键盘输入</w:t>
      </w:r>
    </w:p>
    <w:p w14:paraId="21ECFC92">
      <w:r>
        <w:drawing>
          <wp:inline distT="0" distB="0" distL="114300" distR="114300">
            <wp:extent cx="4545965" cy="307340"/>
            <wp:effectExtent l="0" t="0" r="635" b="10160"/>
            <wp:docPr id="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7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先定义输入数组和索引</w:t>
      </w:r>
    </w:p>
    <w:p w14:paraId="10BE0DF6">
      <w:r>
        <w:drawing>
          <wp:inline distT="0" distB="0" distL="114300" distR="114300">
            <wp:extent cx="4389755" cy="578485"/>
            <wp:effectExtent l="0" t="0" r="4445" b="5715"/>
            <wp:docPr id="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5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32矩阵键盘输入BCD码（设置时钟）</w:t>
      </w:r>
    </w:p>
    <w:p w14:paraId="186D1EF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S4-S19输入0-9</w:t>
      </w:r>
    </w:p>
    <w:p w14:paraId="567BC941">
      <w:r>
        <w:drawing>
          <wp:inline distT="0" distB="0" distL="114300" distR="114300">
            <wp:extent cx="4332605" cy="1139825"/>
            <wp:effectExtent l="0" t="0" r="10795" b="3175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2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Input_Flag==0时候 输入十位 先&amp;0x0f屏蔽低四位，再|按键输入 </w:t>
      </w:r>
    </w:p>
    <w:p w14:paraId="4ED9C1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蓝字框选部分表示输入十位结束了，Input_Flag置1 输入个位，前面的数据&amp;0xf0 屏蔽高四位，再|按键输入</w:t>
      </w:r>
    </w:p>
    <w:p w14:paraId="4D3903A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33互斥点亮</w:t>
      </w:r>
    </w:p>
    <w:p w14:paraId="3409B1F1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06980" cy="1675130"/>
            <wp:effectExtent l="0" t="0" r="7620" b="127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3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Mode=0-&gt;点亮Led2  </w:t>
      </w:r>
    </w:p>
    <w:p w14:paraId="4D5AB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Mode=1-&gt;点亮Led3 </w:t>
      </w:r>
    </w:p>
    <w:p w14:paraId="757A9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Mode=2-&gt;点亮Led4 </w:t>
      </w:r>
    </w:p>
    <w:p w14:paraId="027AF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 闹钟 蜂鸣器 继电器持续多少s</w:t>
      </w:r>
    </w:p>
    <w:p w14:paraId="2DD717B0">
      <w:r>
        <w:drawing>
          <wp:inline distT="0" distB="0" distL="114300" distR="114300">
            <wp:extent cx="5593715" cy="1182370"/>
            <wp:effectExtent l="0" t="0" r="6985" b="11430"/>
            <wp:docPr id="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9371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7D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原理：&amp;16取个位判断5s时间</w:t>
      </w:r>
    </w:p>
    <w:p w14:paraId="6D76988A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置标志位，因为使能只有一瞬间，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标志位才是状态</w:t>
      </w:r>
    </w:p>
    <w:p w14:paraId="38B2082C">
      <w:pPr>
        <w:rPr>
          <w:rFonts w:hint="eastAsia"/>
          <w:color w:val="auto"/>
          <w:lang w:val="en-US" w:eastAsia="zh-CN"/>
        </w:rPr>
      </w:pPr>
    </w:p>
    <w:p w14:paraId="26CEB4C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35 NE555测量频率</w:t>
      </w:r>
    </w:p>
    <w:p w14:paraId="348F9D11">
      <w:pPr>
        <w:rPr>
          <w:rFonts w:hint="default"/>
          <w:color w:val="auto"/>
          <w:lang w:val="en-US" w:eastAsia="zh-CN"/>
        </w:rPr>
      </w:pPr>
      <w:r>
        <w:drawing>
          <wp:inline distT="0" distB="0" distL="114300" distR="114300">
            <wp:extent cx="3273425" cy="2432050"/>
            <wp:effectExtent l="0" t="0" r="3175" b="6350"/>
            <wp:docPr id="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EE10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占用P34引脚，按键冲突，屏蔽P34=0的最后一行扫描</w:t>
      </w:r>
    </w:p>
    <w:p w14:paraId="395C342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353FA2E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36EEPROM上电出问题，进行Password校验</w:t>
      </w:r>
    </w:p>
    <w:p w14:paraId="430BF57C">
      <w:r>
        <w:drawing>
          <wp:inline distT="0" distB="0" distL="114300" distR="114300">
            <wp:extent cx="3141345" cy="1270000"/>
            <wp:effectExtent l="0" t="0" r="8255" b="0"/>
            <wp:docPr id="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1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36内存溢出解决</w:t>
      </w:r>
    </w:p>
    <w:p w14:paraId="70DF5C3C">
      <w:r>
        <w:drawing>
          <wp:inline distT="0" distB="0" distL="114300" distR="114300">
            <wp:extent cx="2760345" cy="1781810"/>
            <wp:effectExtent l="0" t="0" r="8255" b="8890"/>
            <wp:docPr id="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5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1修改内存优化等级为9</w:t>
      </w:r>
    </w:p>
    <w:p w14:paraId="19F82580">
      <w:r>
        <w:drawing>
          <wp:inline distT="0" distB="0" distL="114300" distR="114300">
            <wp:extent cx="3732530" cy="1311275"/>
            <wp:effectExtent l="0" t="0" r="1270" b="9525"/>
            <wp:docPr id="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E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2数组前加idata </w:t>
      </w:r>
    </w:p>
    <w:p w14:paraId="22452ACE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B1AE9"/>
    <w:rsid w:val="01CF5161"/>
    <w:rsid w:val="01DB732E"/>
    <w:rsid w:val="02280D7C"/>
    <w:rsid w:val="02783976"/>
    <w:rsid w:val="0518161F"/>
    <w:rsid w:val="055943D7"/>
    <w:rsid w:val="05937A34"/>
    <w:rsid w:val="05C32781"/>
    <w:rsid w:val="06825A2F"/>
    <w:rsid w:val="077A1E53"/>
    <w:rsid w:val="0835399D"/>
    <w:rsid w:val="08DB3520"/>
    <w:rsid w:val="091F331A"/>
    <w:rsid w:val="0A5E16A3"/>
    <w:rsid w:val="0A704353"/>
    <w:rsid w:val="0A956E6D"/>
    <w:rsid w:val="0B0F2CB4"/>
    <w:rsid w:val="0BDC4077"/>
    <w:rsid w:val="0C4B5C57"/>
    <w:rsid w:val="0CF209D7"/>
    <w:rsid w:val="0D080870"/>
    <w:rsid w:val="0D142104"/>
    <w:rsid w:val="0E147E09"/>
    <w:rsid w:val="0E732840"/>
    <w:rsid w:val="0EDA1C1A"/>
    <w:rsid w:val="10240C99"/>
    <w:rsid w:val="10417A9D"/>
    <w:rsid w:val="10833C11"/>
    <w:rsid w:val="11A1576A"/>
    <w:rsid w:val="11C24E7B"/>
    <w:rsid w:val="11F612D3"/>
    <w:rsid w:val="13B47594"/>
    <w:rsid w:val="13D21A79"/>
    <w:rsid w:val="140164DF"/>
    <w:rsid w:val="152E6E20"/>
    <w:rsid w:val="154E0FD9"/>
    <w:rsid w:val="15A77273"/>
    <w:rsid w:val="15F72D2D"/>
    <w:rsid w:val="165817BC"/>
    <w:rsid w:val="1843075D"/>
    <w:rsid w:val="18962766"/>
    <w:rsid w:val="18BD1C8B"/>
    <w:rsid w:val="18D60F94"/>
    <w:rsid w:val="19994A4D"/>
    <w:rsid w:val="1B3C333B"/>
    <w:rsid w:val="1B9C0929"/>
    <w:rsid w:val="1BE31D2D"/>
    <w:rsid w:val="1C925F88"/>
    <w:rsid w:val="1CCC6B92"/>
    <w:rsid w:val="1D120041"/>
    <w:rsid w:val="1DF25F65"/>
    <w:rsid w:val="1EB37DB8"/>
    <w:rsid w:val="1EB5581B"/>
    <w:rsid w:val="1ED92F13"/>
    <w:rsid w:val="1EDB2E6A"/>
    <w:rsid w:val="1EE660B3"/>
    <w:rsid w:val="1F050471"/>
    <w:rsid w:val="1F1E5FA4"/>
    <w:rsid w:val="1FA509AD"/>
    <w:rsid w:val="21307B01"/>
    <w:rsid w:val="21931A4B"/>
    <w:rsid w:val="22B425C0"/>
    <w:rsid w:val="22E94444"/>
    <w:rsid w:val="235F43AF"/>
    <w:rsid w:val="243E3F61"/>
    <w:rsid w:val="24722275"/>
    <w:rsid w:val="24C5172B"/>
    <w:rsid w:val="24C55AA7"/>
    <w:rsid w:val="263616C4"/>
    <w:rsid w:val="27B16DAB"/>
    <w:rsid w:val="2810627B"/>
    <w:rsid w:val="286C41B3"/>
    <w:rsid w:val="29EF2566"/>
    <w:rsid w:val="2B616366"/>
    <w:rsid w:val="2BD00ED6"/>
    <w:rsid w:val="2BEF085F"/>
    <w:rsid w:val="2BF62163"/>
    <w:rsid w:val="2C532F7B"/>
    <w:rsid w:val="2C7F3408"/>
    <w:rsid w:val="2D7968A6"/>
    <w:rsid w:val="2EDF2CF6"/>
    <w:rsid w:val="2F401A78"/>
    <w:rsid w:val="2F783458"/>
    <w:rsid w:val="2F9774F1"/>
    <w:rsid w:val="30983767"/>
    <w:rsid w:val="30F06D6A"/>
    <w:rsid w:val="32382403"/>
    <w:rsid w:val="335B491D"/>
    <w:rsid w:val="336A4F83"/>
    <w:rsid w:val="343C33FA"/>
    <w:rsid w:val="34576A81"/>
    <w:rsid w:val="34CC4FAF"/>
    <w:rsid w:val="35756662"/>
    <w:rsid w:val="36585FAC"/>
    <w:rsid w:val="36663F85"/>
    <w:rsid w:val="37861D9F"/>
    <w:rsid w:val="38AF2831"/>
    <w:rsid w:val="3B26222F"/>
    <w:rsid w:val="3BE26703"/>
    <w:rsid w:val="3BE26AE1"/>
    <w:rsid w:val="3C595A6D"/>
    <w:rsid w:val="3D114E3F"/>
    <w:rsid w:val="3D306A3D"/>
    <w:rsid w:val="3D4A19B3"/>
    <w:rsid w:val="3D605266"/>
    <w:rsid w:val="3D894858"/>
    <w:rsid w:val="3E1F291C"/>
    <w:rsid w:val="3E5759C6"/>
    <w:rsid w:val="3E9704BE"/>
    <w:rsid w:val="3F2D6433"/>
    <w:rsid w:val="3F730AEC"/>
    <w:rsid w:val="40111499"/>
    <w:rsid w:val="40F63E08"/>
    <w:rsid w:val="413A6513"/>
    <w:rsid w:val="414F52C6"/>
    <w:rsid w:val="41810E86"/>
    <w:rsid w:val="4182569C"/>
    <w:rsid w:val="41A348D5"/>
    <w:rsid w:val="41B67685"/>
    <w:rsid w:val="41DD5E10"/>
    <w:rsid w:val="42823479"/>
    <w:rsid w:val="429A7446"/>
    <w:rsid w:val="42E14549"/>
    <w:rsid w:val="43943464"/>
    <w:rsid w:val="439F6C52"/>
    <w:rsid w:val="440F0EBB"/>
    <w:rsid w:val="47E75BD9"/>
    <w:rsid w:val="49081B6D"/>
    <w:rsid w:val="4AC40AD3"/>
    <w:rsid w:val="4B070602"/>
    <w:rsid w:val="4B287959"/>
    <w:rsid w:val="4BB65FC2"/>
    <w:rsid w:val="4BDC6B42"/>
    <w:rsid w:val="4D06044A"/>
    <w:rsid w:val="4D2753BE"/>
    <w:rsid w:val="4D2B0A09"/>
    <w:rsid w:val="4DBA1F0A"/>
    <w:rsid w:val="4F2439F7"/>
    <w:rsid w:val="4F3F3010"/>
    <w:rsid w:val="51290281"/>
    <w:rsid w:val="52740F3A"/>
    <w:rsid w:val="53135EC7"/>
    <w:rsid w:val="53400FA2"/>
    <w:rsid w:val="53A84855"/>
    <w:rsid w:val="54907C78"/>
    <w:rsid w:val="551F4DD4"/>
    <w:rsid w:val="552705DC"/>
    <w:rsid w:val="556C60B3"/>
    <w:rsid w:val="559A43CF"/>
    <w:rsid w:val="559E37BE"/>
    <w:rsid w:val="57EC2728"/>
    <w:rsid w:val="58397D22"/>
    <w:rsid w:val="5895585D"/>
    <w:rsid w:val="5A2C78C0"/>
    <w:rsid w:val="5A4E49B8"/>
    <w:rsid w:val="5A782CCD"/>
    <w:rsid w:val="5B417443"/>
    <w:rsid w:val="5BDE0C5B"/>
    <w:rsid w:val="5C426F4D"/>
    <w:rsid w:val="5D854182"/>
    <w:rsid w:val="5E236974"/>
    <w:rsid w:val="5F385194"/>
    <w:rsid w:val="5F572BA4"/>
    <w:rsid w:val="5FA8056B"/>
    <w:rsid w:val="5FCD2324"/>
    <w:rsid w:val="60255718"/>
    <w:rsid w:val="606D163F"/>
    <w:rsid w:val="60E87CE3"/>
    <w:rsid w:val="60F6512F"/>
    <w:rsid w:val="613C2E9D"/>
    <w:rsid w:val="61C40F61"/>
    <w:rsid w:val="623E733C"/>
    <w:rsid w:val="633E7CA1"/>
    <w:rsid w:val="643C0ED0"/>
    <w:rsid w:val="6492774A"/>
    <w:rsid w:val="658867FD"/>
    <w:rsid w:val="668B780A"/>
    <w:rsid w:val="67B91203"/>
    <w:rsid w:val="68AA45C8"/>
    <w:rsid w:val="68D64B43"/>
    <w:rsid w:val="68F71883"/>
    <w:rsid w:val="695E63A5"/>
    <w:rsid w:val="69BD4413"/>
    <w:rsid w:val="69C629D5"/>
    <w:rsid w:val="6BAA11C7"/>
    <w:rsid w:val="6C311810"/>
    <w:rsid w:val="6CF80494"/>
    <w:rsid w:val="6CF90658"/>
    <w:rsid w:val="6D495ECB"/>
    <w:rsid w:val="6E5E3430"/>
    <w:rsid w:val="6FA56875"/>
    <w:rsid w:val="712B79BA"/>
    <w:rsid w:val="71E511AB"/>
    <w:rsid w:val="725620A9"/>
    <w:rsid w:val="72FE2417"/>
    <w:rsid w:val="75630B28"/>
    <w:rsid w:val="75F760FF"/>
    <w:rsid w:val="76041CFE"/>
    <w:rsid w:val="78476983"/>
    <w:rsid w:val="78744D57"/>
    <w:rsid w:val="78C663A9"/>
    <w:rsid w:val="79257D62"/>
    <w:rsid w:val="79481F08"/>
    <w:rsid w:val="796C1DAC"/>
    <w:rsid w:val="7A116118"/>
    <w:rsid w:val="7A610F3B"/>
    <w:rsid w:val="7A777060"/>
    <w:rsid w:val="7CC72DC3"/>
    <w:rsid w:val="7DE0603D"/>
    <w:rsid w:val="7DFD5ACF"/>
    <w:rsid w:val="7E02134B"/>
    <w:rsid w:val="7E4133F1"/>
    <w:rsid w:val="7E6F48FF"/>
    <w:rsid w:val="7EA5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7" Type="http://schemas.openxmlformats.org/officeDocument/2006/relationships/fontTable" Target="fontTable.xml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1313</Words>
  <Characters>1923</Characters>
  <Lines>0</Lines>
  <Paragraphs>0</Paragraphs>
  <TotalTime>0</TotalTime>
  <ScaleCrop>false</ScaleCrop>
  <LinksUpToDate>false</LinksUpToDate>
  <CharactersWithSpaces>2107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2025-11-14T11:41:00Z</dcterms:created>
  <dc:creator>Lenovo</dc:creator>
  <cp:lastModifiedBy>朱健军</cp:lastModifiedBy>
  <dcterms:modified xsi:type="dcterms:W3CDTF">2026-01-26T03:16:30Z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eyJoZGlkIjoiZjUzMTgxMDA1ZGYxNzRmYTgwNzQyZThiMjFhYjMwOGUiLCJ1c2VySWQiOiIxNzI1NzY3NTMwIn0=</vt:lpwstr>
  </property>
  <property fmtid="{D5CDD505-2E9C-101B-9397-08002B2CF9AE}" pid="4" name="ICV">
    <vt:lpwstr>2AB36EBB9ECE4DD3949B04431282F617_12</vt:lpwstr>
  </property>
</Properties>
</file>