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socials/Get Returns the list of services registered by the user complemented by the built-in service default data if found. @author @regisphilibert @context Any (.) @access public @returns Slice of Maps - String (.name) String (.url) String (.label) String (.color)? Bool (.share)? @uses - partial @example - Go Template {{ with partialCached "socials/Get" context context }} {{ something = . }} {{ end }} */}} {{ $socials := slice }} {{ with partial "func/socials/GetRegisteredServices" "GetRegisteredServices" }} {{ range . }} {{ $service := . }} {{/* We fetch the default data and add it to service map if found */}} {{ with partialCached "func/socials/GetServiceData" .name .name }} {{ $service = merge . $service }} {{ end }} {{/* We fetch the icon and add it to service map fi found */}} {{ with partialCached "func/socials/GetServiceIcon" .name .name }} {{ $service = $service | merge (dict "icon" . ) }} {{ end }} {{/* In case no label is provided (on a non-built-in service) we add the .name as label to the service map */}} {{ with .label }}{{ else }} {{ $service = $service | merge (dict "label" $service.name ) }} {{ end }} {{ $socials = $socials | append $service }} {{ end }} {{ end }} {{ return $socials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