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2"/>
          <w:szCs w:val="32"/>
        </w:rPr>
      </w:pPr>
      <w:r w:rsidDel="00000000" w:rsidR="00000000" w:rsidRPr="00000000">
        <w:rPr>
          <w:b w:val="1"/>
          <w:sz w:val="32"/>
          <w:szCs w:val="32"/>
          <w:rtl w:val="0"/>
        </w:rPr>
        <w:t xml:space="preserve">El rincón del foráneo</w:t>
      </w:r>
    </w:p>
    <w:p w:rsidR="00000000" w:rsidDel="00000000" w:rsidP="00000000" w:rsidRDefault="00000000" w:rsidRPr="00000000" w14:paraId="00000002">
      <w:pPr>
        <w:spacing w:after="240" w:before="240" w:lineRule="auto"/>
        <w:jc w:val="center"/>
        <w:rPr>
          <w:b w:val="1"/>
          <w:sz w:val="24"/>
          <w:szCs w:val="24"/>
        </w:rPr>
      </w:pPr>
      <w:r w:rsidDel="00000000" w:rsidR="00000000" w:rsidRPr="00000000">
        <w:rPr>
          <w:b w:val="1"/>
          <w:sz w:val="32"/>
          <w:szCs w:val="32"/>
          <w:rtl w:val="0"/>
        </w:rPr>
        <w:t xml:space="preserve">Visión</w:t>
      </w:r>
      <w:r w:rsidDel="00000000" w:rsidR="00000000" w:rsidRPr="00000000">
        <w:rPr>
          <w:rtl w:val="0"/>
        </w:rPr>
      </w:r>
    </w:p>
    <w:p w:rsidR="00000000" w:rsidDel="00000000" w:rsidP="00000000" w:rsidRDefault="00000000" w:rsidRPr="00000000" w14:paraId="00000003">
      <w:pPr>
        <w:numPr>
          <w:ilvl w:val="0"/>
          <w:numId w:val="1"/>
        </w:numPr>
        <w:ind w:left="720" w:hanging="36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visión hace referencia a la imagen que se da del lugar al que queremos llegar, una expectativa </w:t>
      </w:r>
      <w:r w:rsidDel="00000000" w:rsidR="00000000" w:rsidRPr="00000000">
        <w:rPr>
          <w:rFonts w:ascii="Times New Roman" w:cs="Times New Roman" w:eastAsia="Times New Roman" w:hAnsi="Times New Roman"/>
          <w:sz w:val="24"/>
          <w:szCs w:val="24"/>
          <w:rtl w:val="0"/>
        </w:rPr>
        <w:t xml:space="preserve">ideal</w:t>
      </w:r>
      <w:r w:rsidDel="00000000" w:rsidR="00000000" w:rsidRPr="00000000">
        <w:rPr>
          <w:rFonts w:ascii="Times New Roman" w:cs="Times New Roman" w:eastAsia="Times New Roman" w:hAnsi="Times New Roman"/>
          <w:sz w:val="24"/>
          <w:szCs w:val="24"/>
          <w:rtl w:val="0"/>
        </w:rPr>
        <w:t xml:space="preserve"> de lo que se espera que ocurra. Nos permite plantear un futuro deseable , que sea lo suficientemente claro y motivador para otros. La visión debe ser realista pero puede ser ambiciosa, su función es guiar.</w:t>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documento daremos a conocer que es lo que queremos conseguir con la implementación de la aplicación que queremos realizar, dar a conocer para quienes estará dirigido y porque es una buena opción elegirlo.   </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sz w:val="24"/>
          <w:szCs w:val="24"/>
        </w:rPr>
      </w:pPr>
      <w:r w:rsidDel="00000000" w:rsidR="00000000" w:rsidRPr="00000000">
        <w:rPr>
          <w:b w:val="1"/>
          <w:sz w:val="24"/>
          <w:szCs w:val="24"/>
          <w:rtl w:val="0"/>
        </w:rPr>
        <w:t xml:space="preserve">Positioning</w:t>
      </w:r>
    </w:p>
    <w:p w:rsidR="00000000" w:rsidDel="00000000" w:rsidP="00000000" w:rsidRDefault="00000000" w:rsidRPr="00000000" w14:paraId="00000009">
      <w:pPr>
        <w:numPr>
          <w:ilvl w:val="1"/>
          <w:numId w:val="1"/>
        </w:numPr>
        <w:ind w:left="1440" w:hanging="360"/>
        <w:rPr>
          <w:b w:val="1"/>
          <w:sz w:val="20"/>
          <w:szCs w:val="20"/>
        </w:rPr>
      </w:pPr>
      <w:r w:rsidDel="00000000" w:rsidR="00000000" w:rsidRPr="00000000">
        <w:rPr>
          <w:b w:val="1"/>
          <w:sz w:val="20"/>
          <w:szCs w:val="20"/>
          <w:rtl w:val="0"/>
        </w:rPr>
        <w:t xml:space="preserve">Problem Statement</w:t>
      </w:r>
    </w:p>
    <w:p w:rsidR="00000000" w:rsidDel="00000000" w:rsidP="00000000" w:rsidRDefault="00000000" w:rsidRPr="00000000" w14:paraId="0000000A">
      <w:pPr>
        <w:ind w:left="1440" w:firstLine="0"/>
        <w:rPr>
          <w:b w:val="1"/>
          <w:sz w:val="20"/>
          <w:szCs w:val="20"/>
        </w:rPr>
      </w:pPr>
      <w:r w:rsidDel="00000000" w:rsidR="00000000" w:rsidRPr="00000000">
        <w:rPr>
          <w:rtl w:val="0"/>
        </w:rPr>
      </w:r>
    </w:p>
    <w:tbl>
      <w:tblPr>
        <w:tblStyle w:val="Table1"/>
        <w:tblW w:w="8880.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5565"/>
        <w:tblGridChange w:id="0">
          <w:tblGrid>
            <w:gridCol w:w="3315"/>
            <w:gridCol w:w="5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problema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falta de información sobre los platillos que venden en los establecimientos en Acatlima.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Afecta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Afecta a los estudiantes de la universidad que no tienen información de los alimentos que venden en Acatlima.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Cuyo impacto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Pérdida de tiempo al visitar cada establecimiento sin conocer los productos en venta.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Creando una aplicación donde se podrá consultar de manera fácil y rápida la información de los alimentos y de los establecimientos.</w:t>
            </w:r>
          </w:p>
        </w:tc>
      </w:tr>
    </w:tbl>
    <w:p w:rsidR="00000000" w:rsidDel="00000000" w:rsidP="00000000" w:rsidRDefault="00000000" w:rsidRPr="00000000" w14:paraId="00000013">
      <w:pPr>
        <w:ind w:left="1440" w:firstLine="0"/>
        <w:rPr>
          <w:b w:val="1"/>
          <w:sz w:val="20"/>
          <w:szCs w:val="20"/>
        </w:rPr>
      </w:pPr>
      <w:r w:rsidDel="00000000" w:rsidR="00000000" w:rsidRPr="00000000">
        <w:rPr>
          <w:rtl w:val="0"/>
        </w:rPr>
      </w:r>
    </w:p>
    <w:p w:rsidR="00000000" w:rsidDel="00000000" w:rsidP="00000000" w:rsidRDefault="00000000" w:rsidRPr="00000000" w14:paraId="00000014">
      <w:pPr>
        <w:numPr>
          <w:ilvl w:val="1"/>
          <w:numId w:val="1"/>
        </w:numPr>
        <w:ind w:left="1440" w:hanging="360"/>
        <w:rPr>
          <w:b w:val="1"/>
          <w:sz w:val="20"/>
          <w:szCs w:val="20"/>
        </w:rPr>
      </w:pPr>
      <w:r w:rsidDel="00000000" w:rsidR="00000000" w:rsidRPr="00000000">
        <w:rPr>
          <w:b w:val="1"/>
          <w:sz w:val="20"/>
          <w:szCs w:val="20"/>
          <w:rtl w:val="0"/>
        </w:rPr>
        <w:t xml:space="preserve">Product Position Statement</w:t>
      </w:r>
    </w:p>
    <w:p w:rsidR="00000000" w:rsidDel="00000000" w:rsidP="00000000" w:rsidRDefault="00000000" w:rsidRPr="00000000" w14:paraId="00000015">
      <w:pPr>
        <w:ind w:left="0" w:firstLine="0"/>
        <w:rPr>
          <w:b w:val="1"/>
          <w:sz w:val="20"/>
          <w:szCs w:val="20"/>
        </w:rPr>
      </w:pPr>
      <w:r w:rsidDel="00000000" w:rsidR="00000000" w:rsidRPr="00000000">
        <w:rPr>
          <w:rtl w:val="0"/>
        </w:rPr>
      </w:r>
    </w:p>
    <w:tbl>
      <w:tblPr>
        <w:tblStyle w:val="Table2"/>
        <w:tblW w:w="855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5280"/>
        <w:tblGridChange w:id="0">
          <w:tblGrid>
            <w:gridCol w:w="3270"/>
            <w:gridCol w:w="5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de manera ordenada los platillos en venta con su respectiva información del establecimiento que lo ofrece.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rincón del Foráneo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Será útil para que los estudiantes puedan visualizar información de los platillos además de ver la información del establecimiento.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una aplicación fácil de usar y con una interfaz amigable para el usuario. </w:t>
              <w:br w:type="textWrapping"/>
              <w:t xml:space="preserve">Se  podrá hacer reservaciones de platillos y contactar al vendedor por medio de su información que muestre el establecimiento.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Grupos de Facebook.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diferencia está que en los grupos de facebook no manejan toda la información de todos los establecimientos, en cambio con El rincón del foráneo se verá de manera más ordenada la información y se comunican con el vendedor para el apartado de platillos mediante un correo.</w:t>
            </w:r>
          </w:p>
        </w:tc>
      </w:tr>
    </w:tbl>
    <w:p w:rsidR="00000000" w:rsidDel="00000000" w:rsidP="00000000" w:rsidRDefault="00000000" w:rsidRPr="00000000" w14:paraId="00000022">
      <w:pPr>
        <w:ind w:left="0" w:firstLine="0"/>
        <w:rPr>
          <w:b w:val="1"/>
          <w:sz w:val="20"/>
          <w:szCs w:val="20"/>
        </w:rPr>
      </w:pPr>
      <w:r w:rsidDel="00000000" w:rsidR="00000000" w:rsidRPr="00000000">
        <w:rPr>
          <w:rtl w:val="0"/>
        </w:rPr>
      </w:r>
    </w:p>
    <w:p w:rsidR="00000000" w:rsidDel="00000000" w:rsidP="00000000" w:rsidRDefault="00000000" w:rsidRPr="00000000" w14:paraId="00000023">
      <w:pPr>
        <w:ind w:left="0" w:firstLine="0"/>
        <w:rPr>
          <w:b w:val="1"/>
          <w:sz w:val="20"/>
          <w:szCs w:val="20"/>
        </w:rPr>
      </w:pPr>
      <w:r w:rsidDel="00000000" w:rsidR="00000000" w:rsidRPr="00000000">
        <w:rPr>
          <w:rtl w:val="0"/>
        </w:rPr>
      </w:r>
    </w:p>
    <w:p w:rsidR="00000000" w:rsidDel="00000000" w:rsidP="00000000" w:rsidRDefault="00000000" w:rsidRPr="00000000" w14:paraId="00000024">
      <w:pPr>
        <w:numPr>
          <w:ilvl w:val="0"/>
          <w:numId w:val="1"/>
        </w:numPr>
        <w:ind w:left="720" w:hanging="360"/>
        <w:rPr>
          <w:b w:val="1"/>
          <w:sz w:val="24"/>
          <w:szCs w:val="24"/>
        </w:rPr>
      </w:pPr>
      <w:r w:rsidDel="00000000" w:rsidR="00000000" w:rsidRPr="00000000">
        <w:rPr>
          <w:b w:val="1"/>
          <w:sz w:val="24"/>
          <w:szCs w:val="24"/>
          <w:rtl w:val="0"/>
        </w:rPr>
        <w:t xml:space="preserve">Stakeholder Descriptions</w:t>
      </w:r>
    </w:p>
    <w:p w:rsidR="00000000" w:rsidDel="00000000" w:rsidP="00000000" w:rsidRDefault="00000000" w:rsidRPr="00000000" w14:paraId="00000025">
      <w:pPr>
        <w:numPr>
          <w:ilvl w:val="1"/>
          <w:numId w:val="1"/>
        </w:numPr>
        <w:ind w:left="1440" w:hanging="360"/>
        <w:rPr>
          <w:b w:val="1"/>
          <w:sz w:val="20"/>
          <w:szCs w:val="20"/>
        </w:rPr>
      </w:pPr>
      <w:r w:rsidDel="00000000" w:rsidR="00000000" w:rsidRPr="00000000">
        <w:rPr>
          <w:b w:val="1"/>
          <w:sz w:val="20"/>
          <w:szCs w:val="20"/>
          <w:rtl w:val="0"/>
        </w:rPr>
        <w:t xml:space="preserve">Stakeholder Summary</w:t>
      </w:r>
    </w:p>
    <w:p w:rsidR="00000000" w:rsidDel="00000000" w:rsidP="00000000" w:rsidRDefault="00000000" w:rsidRPr="00000000" w14:paraId="00000026">
      <w:pPr>
        <w:ind w:left="0" w:firstLine="0"/>
        <w:rPr>
          <w:b w:val="1"/>
          <w:sz w:val="20"/>
          <w:szCs w:val="20"/>
        </w:rPr>
      </w:pPr>
      <w:r w:rsidDel="00000000" w:rsidR="00000000" w:rsidRPr="00000000">
        <w:rPr>
          <w:b w:val="1"/>
          <w:sz w:val="20"/>
          <w:szCs w:val="20"/>
          <w:rtl w:val="0"/>
        </w:rPr>
        <w:tab/>
      </w:r>
    </w:p>
    <w:tbl>
      <w:tblPr>
        <w:tblStyle w:val="Table3"/>
        <w:tblW w:w="855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3000"/>
        <w:gridCol w:w="3000"/>
        <w:tblGridChange w:id="0">
          <w:tblGrid>
            <w:gridCol w:w="2550"/>
            <w:gridCol w:w="3000"/>
            <w:gridCol w:w="3000"/>
          </w:tblGrid>
        </w:tblGridChange>
      </w:tblGrid>
      <w:tr>
        <w:trPr>
          <w:cantSplit w:val="0"/>
          <w:trHeight w:val="21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profesor encargado de impartir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Revisar el proceso de los trabajadores.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Trabajadores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integrantes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Encargados de desarrollar, diseñar e implementar la aplicación.</w:t>
            </w:r>
          </w:p>
        </w:tc>
      </w:tr>
    </w:tbl>
    <w:p w:rsidR="00000000" w:rsidDel="00000000" w:rsidP="00000000" w:rsidRDefault="00000000" w:rsidRPr="00000000" w14:paraId="00000030">
      <w:pPr>
        <w:ind w:left="0" w:firstLine="0"/>
        <w:rPr>
          <w:b w:val="1"/>
          <w:sz w:val="20"/>
          <w:szCs w:val="20"/>
        </w:rPr>
      </w:pPr>
      <w:r w:rsidDel="00000000" w:rsidR="00000000" w:rsidRPr="00000000">
        <w:rPr>
          <w:rtl w:val="0"/>
        </w:rPr>
      </w:r>
    </w:p>
    <w:p w:rsidR="00000000" w:rsidDel="00000000" w:rsidP="00000000" w:rsidRDefault="00000000" w:rsidRPr="00000000" w14:paraId="00000031">
      <w:pPr>
        <w:numPr>
          <w:ilvl w:val="1"/>
          <w:numId w:val="1"/>
        </w:numPr>
        <w:ind w:left="1440" w:hanging="360"/>
        <w:rPr>
          <w:b w:val="1"/>
          <w:sz w:val="20"/>
          <w:szCs w:val="20"/>
        </w:rPr>
      </w:pPr>
      <w:r w:rsidDel="00000000" w:rsidR="00000000" w:rsidRPr="00000000">
        <w:rPr>
          <w:b w:val="1"/>
          <w:sz w:val="20"/>
          <w:szCs w:val="20"/>
          <w:rtl w:val="0"/>
        </w:rPr>
        <w:t xml:space="preserve">User Environment</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dos usuarios (Cliente y Vendedor)  se podrá ocupar la aplicación en su totalidad. Realizar la actividad de registro solo se tomará el tiempo en que los usuarios se tarden llenando el registro y esta se guarde en la base de datos.</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usuario tiene acciones diferentes en la aplicación, todo depende del tipo de usuario (Cliente/Vendedor). Una vez el cliente haya realizado de manera satisfactoria la tarea de selección de platillos el sistema enviará un correo al cliente y al vendedor el cual incluirá; el número de reservación, información del pedido e información del cliente.</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vendedor tiene como tarea ingresar los platillos pueda llegar a ofrecer a los clientes y a su vez podrá realizar el menú seleccionando los platillos agregados anteriormente, esta información se guardará en la base de datos.</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solo estará disponible para computadoras que solo cuenten con sistema operativo Windows. No se requerirán aplicaciones de terceros para que la aplicación pueda funcionar correctamente.</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1"/>
        </w:numPr>
        <w:ind w:left="720" w:hanging="360"/>
        <w:rPr>
          <w:b w:val="1"/>
          <w:sz w:val="24"/>
          <w:szCs w:val="24"/>
        </w:rPr>
      </w:pPr>
      <w:r w:rsidDel="00000000" w:rsidR="00000000" w:rsidRPr="00000000">
        <w:rPr>
          <w:b w:val="1"/>
          <w:sz w:val="24"/>
          <w:szCs w:val="24"/>
          <w:rtl w:val="0"/>
        </w:rPr>
        <w:t xml:space="preserve">Product Overview</w:t>
      </w:r>
    </w:p>
    <w:p w:rsidR="00000000" w:rsidDel="00000000" w:rsidP="00000000" w:rsidRDefault="00000000" w:rsidRPr="00000000" w14:paraId="0000003E">
      <w:pPr>
        <w:ind w:left="720" w:firstLine="0"/>
        <w:rPr>
          <w:b w:val="1"/>
          <w:sz w:val="24"/>
          <w:szCs w:val="24"/>
        </w:rPr>
      </w:pPr>
      <w:r w:rsidDel="00000000" w:rsidR="00000000" w:rsidRPr="00000000">
        <w:rPr>
          <w:rtl w:val="0"/>
        </w:rPr>
      </w:r>
    </w:p>
    <w:p w:rsidR="00000000" w:rsidDel="00000000" w:rsidP="00000000" w:rsidRDefault="00000000" w:rsidRPr="00000000" w14:paraId="0000003F">
      <w:pPr>
        <w:numPr>
          <w:ilvl w:val="1"/>
          <w:numId w:val="1"/>
        </w:numPr>
        <w:ind w:left="1440" w:hanging="360"/>
        <w:rPr>
          <w:b w:val="1"/>
          <w:sz w:val="20"/>
          <w:szCs w:val="20"/>
        </w:rPr>
      </w:pPr>
      <w:r w:rsidDel="00000000" w:rsidR="00000000" w:rsidRPr="00000000">
        <w:rPr>
          <w:b w:val="1"/>
          <w:sz w:val="20"/>
          <w:szCs w:val="20"/>
          <w:rtl w:val="0"/>
        </w:rPr>
        <w:t xml:space="preserve">Needs and Features</w:t>
      </w:r>
    </w:p>
    <w:p w:rsidR="00000000" w:rsidDel="00000000" w:rsidP="00000000" w:rsidRDefault="00000000" w:rsidRPr="00000000" w14:paraId="00000040">
      <w:pPr>
        <w:ind w:left="0" w:firstLine="0"/>
        <w:rPr>
          <w:b w:val="1"/>
          <w:sz w:val="20"/>
          <w:szCs w:val="20"/>
        </w:rPr>
      </w:pPr>
      <w:r w:rsidDel="00000000" w:rsidR="00000000" w:rsidRPr="00000000">
        <w:rPr>
          <w:rtl w:val="0"/>
        </w:rPr>
      </w:r>
    </w:p>
    <w:tbl>
      <w:tblPr>
        <w:tblStyle w:val="Table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1275"/>
        <w:gridCol w:w="3930"/>
        <w:gridCol w:w="1215"/>
        <w:tblGridChange w:id="0">
          <w:tblGrid>
            <w:gridCol w:w="2595"/>
            <w:gridCol w:w="1275"/>
            <w:gridCol w:w="3930"/>
            <w:gridCol w:w="1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Planned Release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una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donde se guardará toda la información de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necesario hacer el registro para poder iniciar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 de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poder usar la aplicación se tendrá que iniciar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Menú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Mostrará las opciones de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Pantalla de platillos.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los platillos.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Menús.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donde se crearán/modificarán los menús de los comedores.x.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Apartado de platillos.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donde el cliente seleccionará y apartará los platillos.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Pantalla de comedores.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Mostrará los diferentes comedores que están registrados.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66">
      <w:pPr>
        <w:ind w:left="0" w:firstLine="0"/>
        <w:rPr>
          <w:b w:val="1"/>
          <w:sz w:val="20"/>
          <w:szCs w:val="20"/>
        </w:rPr>
      </w:pPr>
      <w:r w:rsidDel="00000000" w:rsidR="00000000" w:rsidRPr="00000000">
        <w:rPr>
          <w:rtl w:val="0"/>
        </w:rPr>
      </w:r>
    </w:p>
    <w:p w:rsidR="00000000" w:rsidDel="00000000" w:rsidP="00000000" w:rsidRDefault="00000000" w:rsidRPr="00000000" w14:paraId="00000067">
      <w:pPr>
        <w:numPr>
          <w:ilvl w:val="0"/>
          <w:numId w:val="1"/>
        </w:numPr>
        <w:ind w:left="720" w:hanging="360"/>
        <w:rPr>
          <w:b w:val="1"/>
          <w:sz w:val="24"/>
          <w:szCs w:val="24"/>
        </w:rPr>
      </w:pPr>
      <w:r w:rsidDel="00000000" w:rsidR="00000000" w:rsidRPr="00000000">
        <w:rPr>
          <w:b w:val="1"/>
          <w:sz w:val="24"/>
          <w:szCs w:val="24"/>
          <w:rtl w:val="0"/>
        </w:rPr>
        <w:t xml:space="preserve">Other Product Requirements</w:t>
      </w:r>
    </w:p>
    <w:p w:rsidR="00000000" w:rsidDel="00000000" w:rsidP="00000000" w:rsidRDefault="00000000" w:rsidRPr="00000000" w14:paraId="00000068">
      <w:pPr>
        <w:ind w:left="0" w:firstLine="0"/>
        <w:rPr>
          <w:b w:val="1"/>
          <w:sz w:val="20"/>
          <w:szCs w:val="20"/>
        </w:rPr>
      </w:pPr>
      <w:r w:rsidDel="00000000" w:rsidR="00000000" w:rsidRPr="00000000">
        <w:rPr>
          <w:rtl w:val="0"/>
        </w:rPr>
      </w:r>
    </w:p>
    <w:tbl>
      <w:tblPr>
        <w:tblStyle w:val="Table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95"/>
        <w:gridCol w:w="1485"/>
        <w:gridCol w:w="1935"/>
        <w:tblGridChange w:id="0">
          <w:tblGrid>
            <w:gridCol w:w="5595"/>
            <w:gridCol w:w="1485"/>
            <w:gridCol w:w="1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Planned Release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Computadora  con un procesador RYZEN 3 o Intel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Memoria RAM  de 4gb.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seleccionada una opción menú, se deberá redireccionar a la sección elegida.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tiempo de respuesta para la inserción de información de la aplicación deberá de tomar el menor tiempo posible.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79">
      <w:pPr>
        <w:ind w:left="0" w:firstLine="0"/>
        <w:rPr>
          <w:b w:val="1"/>
          <w:sz w:val="20"/>
          <w:szCs w:val="2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widowControl w:val="0"/>
      <w:rPr>
        <w:rFonts w:ascii="Times New Roman" w:cs="Times New Roman" w:eastAsia="Times New Roman" w:hAnsi="Times New Roman"/>
        <w:sz w:val="24"/>
        <w:szCs w:val="24"/>
      </w:rPr>
    </w:pPr>
    <w:r w:rsidDel="00000000" w:rsidR="00000000" w:rsidRPr="00000000">
      <w:rPr>
        <w:rtl w:val="0"/>
      </w:rPr>
    </w:r>
  </w:p>
  <w:tbl>
    <w:tblPr>
      <w:tblStyle w:val="Table6"/>
      <w:tblW w:w="8763.0" w:type="dxa"/>
      <w:jc w:val="left"/>
      <w:tblInd w:w="-115.0" w:type="dxa"/>
      <w:tblBorders>
        <w:top w:color="000000" w:space="0" w:sz="6" w:val="single"/>
        <w:left w:color="000000" w:space="0" w:sz="6" w:val="single"/>
        <w:bottom w:color="000000" w:space="0" w:sz="6" w:val="single"/>
        <w:insideH w:color="000000" w:space="0" w:sz="6" w:val="single"/>
      </w:tblBorders>
      <w:tblLayout w:type="fixed"/>
      <w:tblLook w:val="0000"/>
    </w:tblPr>
    <w:tblGrid>
      <w:gridCol w:w="6379"/>
      <w:gridCol w:w="2384"/>
      <w:tblGridChange w:id="0">
        <w:tblGrid>
          <w:gridCol w:w="6379"/>
          <w:gridCol w:w="2384"/>
        </w:tblGrid>
      </w:tblGridChange>
    </w:tblGrid>
    <w:tr>
      <w:trPr>
        <w:cantSplit w:val="0"/>
        <w:tblHeader w:val="1"/>
      </w:trP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rincón del foráneo</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C">
          <w:pPr>
            <w:tabs>
              <w:tab w:val="left" w:pos="1135"/>
            </w:tabs>
            <w:spacing w:before="40" w:line="240" w:lineRule="auto"/>
            <w:ind w:right="68"/>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Visión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Date:  &lt;30/03/2022&gt;</w:t>
          </w:r>
        </w:p>
      </w:tc>
    </w:tr>
  </w:tbl>
  <w:p w:rsidR="00000000" w:rsidDel="00000000" w:rsidP="00000000" w:rsidRDefault="00000000" w:rsidRPr="00000000" w14:paraId="000000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0.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