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96"/>
        <w:gridCol w:w="7188"/>
        <w:gridCol w:w="1276"/>
      </w:tblGrid>
      <w:tr w:rsidRPr="00BA09D3" w:rsidR="00147F26" w14:paraId="7FF78133" w14:textId="77777777">
        <w:trPr>
          <w:trHeight w:val="983"/>
        </w:trPr>
        <w:tc>
          <w:tcPr>
            <w:tcW w:w="896" w:type="dxa"/>
          </w:tcPr>
          <w:p w:rsidRPr="00BA09D3" w:rsidR="00147F26" w:rsidRDefault="00147F26" w14:paraId="6C5D5641" w14:textId="77777777">
            <w:pPr>
              <w:rPr>
                <w:lang w:val="es-MX"/>
              </w:rPr>
            </w:pPr>
            <w:r w:rsidRPr="00BA09D3">
              <w:rPr>
                <w:rFonts w:cs="Arial"/>
                <w:noProof/>
                <w:lang w:eastAsia="es-ES"/>
              </w:rPr>
              <w:drawing>
                <wp:anchor distT="0" distB="0" distL="114300" distR="114300" simplePos="0" relativeHeight="251658240" behindDoc="1" locked="0" layoutInCell="1" allowOverlap="0" wp14:anchorId="5633F1C7" wp14:editId="21CF45CC">
                  <wp:simplePos x="0" y="0"/>
                  <wp:positionH relativeFrom="column">
                    <wp:posOffset>-8255</wp:posOffset>
                  </wp:positionH>
                  <wp:positionV relativeFrom="paragraph">
                    <wp:posOffset>196850</wp:posOffset>
                  </wp:positionV>
                  <wp:extent cx="431800" cy="608330"/>
                  <wp:effectExtent l="0" t="0" r="0" b="1270"/>
                  <wp:wrapTight wrapText="bothSides">
                    <wp:wrapPolygon edited="0">
                      <wp:start x="0" y="0"/>
                      <wp:lineTo x="0" y="21194"/>
                      <wp:lineTo x="20965" y="21194"/>
                      <wp:lineTo x="20965" y="0"/>
                      <wp:lineTo x="0" y="0"/>
                    </wp:wrapPolygon>
                  </wp:wrapTight>
                  <wp:docPr id="6" name="Picture 22" descr="POli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li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800" cy="6083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321" w:type="dxa"/>
          </w:tcPr>
          <w:p w:rsidRPr="00BA09D3" w:rsidR="00147F26" w:rsidRDefault="00147F26" w14:paraId="53C2F4B2" w14:textId="77777777">
            <w:pPr>
              <w:spacing w:line="240" w:lineRule="atLeast"/>
              <w:jc w:val="center"/>
              <w:rPr>
                <w:rFonts w:ascii="Arial Narrow" w:hAnsi="Arial Narrow" w:cs="Arial"/>
                <w:b/>
                <w:lang w:val="es-MX"/>
              </w:rPr>
            </w:pPr>
            <w:r w:rsidRPr="00BA09D3">
              <w:rPr>
                <w:rFonts w:ascii="Arial Narrow" w:hAnsi="Arial Narrow" w:cs="Arial"/>
                <w:b/>
                <w:lang w:val="es-MX"/>
              </w:rPr>
              <w:t>INSTITUTO POLITÉCNICO NACIONAL</w:t>
            </w:r>
          </w:p>
          <w:p w:rsidRPr="00BA09D3" w:rsidR="00147F26" w:rsidRDefault="00147F26" w14:paraId="79323EE1" w14:textId="77777777">
            <w:pPr>
              <w:spacing w:line="240" w:lineRule="atLeast"/>
              <w:jc w:val="center"/>
              <w:rPr>
                <w:rFonts w:ascii="Arial Narrow" w:hAnsi="Arial Narrow" w:cs="Arial"/>
                <w:b/>
                <w:lang w:val="es-MX"/>
              </w:rPr>
            </w:pPr>
            <w:r w:rsidRPr="00BA09D3">
              <w:rPr>
                <w:rFonts w:ascii="Arial Narrow" w:hAnsi="Arial Narrow" w:cs="Arial"/>
                <w:b/>
                <w:lang w:val="es-MX"/>
              </w:rPr>
              <w:t>ESCUELA SUPERIOR DE INGENIERÍA MECÁNICA Y ELÉCTRICA</w:t>
            </w:r>
          </w:p>
          <w:p w:rsidRPr="00BA09D3" w:rsidR="00147F26" w:rsidRDefault="00147F26" w14:paraId="17A3455C" w14:textId="77777777">
            <w:pPr>
              <w:spacing w:line="240" w:lineRule="atLeast"/>
              <w:jc w:val="center"/>
              <w:rPr>
                <w:rFonts w:ascii="Arial Narrow" w:hAnsi="Arial Narrow" w:cs="Arial"/>
                <w:b/>
                <w:lang w:val="es-MX"/>
              </w:rPr>
            </w:pPr>
            <w:r w:rsidRPr="00BA09D3">
              <w:rPr>
                <w:rFonts w:ascii="Arial Narrow" w:hAnsi="Arial Narrow" w:cs="Arial"/>
                <w:b/>
                <w:lang w:val="es-MX"/>
              </w:rPr>
              <w:t>UNIDAD CULHUACAN</w:t>
            </w:r>
          </w:p>
          <w:p w:rsidRPr="00BA09D3" w:rsidR="00147F26" w:rsidRDefault="00147F26" w14:paraId="6DA8AB91" w14:textId="77777777">
            <w:pPr>
              <w:spacing w:line="240" w:lineRule="atLeast"/>
              <w:jc w:val="center"/>
              <w:rPr>
                <w:rFonts w:cs="Arial"/>
                <w:lang w:val="es-MX"/>
              </w:rPr>
            </w:pPr>
            <w:r w:rsidRPr="00BA09D3">
              <w:rPr>
                <w:rFonts w:ascii="Arial Narrow" w:hAnsi="Arial Narrow" w:cs="Arial"/>
                <w:b/>
                <w:lang w:val="es-MX"/>
              </w:rPr>
              <w:t>INGENIERÍA EN COMPUTACIÓN</w:t>
            </w:r>
          </w:p>
          <w:p w:rsidRPr="00BA09D3" w:rsidR="00147F26" w:rsidRDefault="00147F26" w14:paraId="7ACACF03" w14:textId="77777777">
            <w:pPr>
              <w:rPr>
                <w:lang w:val="es-MX"/>
              </w:rPr>
            </w:pPr>
          </w:p>
        </w:tc>
        <w:tc>
          <w:tcPr>
            <w:tcW w:w="1133" w:type="dxa"/>
          </w:tcPr>
          <w:p w:rsidRPr="00BA09D3" w:rsidR="00147F26" w:rsidRDefault="00147F26" w14:paraId="51749150" w14:textId="77777777">
            <w:pPr>
              <w:rPr>
                <w:lang w:val="es-MX"/>
              </w:rPr>
            </w:pPr>
            <w:r w:rsidRPr="00BA09D3">
              <w:rPr>
                <w:rFonts w:cs="Arial"/>
                <w:noProof/>
                <w:lang w:eastAsia="es-ES"/>
              </w:rPr>
              <w:drawing>
                <wp:anchor distT="0" distB="0" distL="114300" distR="114300" simplePos="0" relativeHeight="251658241" behindDoc="1" locked="0" layoutInCell="1" allowOverlap="1" wp14:anchorId="27B5692B" wp14:editId="75906A17">
                  <wp:simplePos x="0" y="0"/>
                  <wp:positionH relativeFrom="column">
                    <wp:posOffset>198755</wp:posOffset>
                  </wp:positionH>
                  <wp:positionV relativeFrom="paragraph">
                    <wp:posOffset>196850</wp:posOffset>
                  </wp:positionV>
                  <wp:extent cx="669290" cy="593725"/>
                  <wp:effectExtent l="0" t="0" r="3810" b="3175"/>
                  <wp:wrapTight wrapText="bothSides">
                    <wp:wrapPolygon edited="0">
                      <wp:start x="0" y="0"/>
                      <wp:lineTo x="0" y="21253"/>
                      <wp:lineTo x="21313" y="21253"/>
                      <wp:lineTo x="21313" y="0"/>
                      <wp:lineTo x="0" y="0"/>
                    </wp:wrapPolygon>
                  </wp:wrapTight>
                  <wp:docPr id="5" name="Picture 25" descr="681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68126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9290" cy="59372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Pr="00BA09D3" w:rsidR="00147F26" w:rsidP="00147F26" w:rsidRDefault="00147F26" w14:paraId="55248B3F" w14:textId="77777777"/>
    <w:p w:rsidRPr="00BA09D3" w:rsidR="00147F26" w:rsidP="00147F26" w:rsidRDefault="00147F26" w14:paraId="75FEC454" w14:textId="77777777"/>
    <w:p w:rsidRPr="00BA09D3" w:rsidR="00147F26" w:rsidP="00147F26" w:rsidRDefault="00147F26" w14:paraId="49BEBF8E" w14:textId="77777777">
      <w:pPr>
        <w:rPr>
          <w:rFonts w:cs="Arial"/>
        </w:rPr>
      </w:pPr>
    </w:p>
    <w:p w:rsidRPr="00BA09D3" w:rsidR="00147F26" w:rsidP="00147F26" w:rsidRDefault="00147F26" w14:paraId="35C779F0" w14:textId="77777777">
      <w:pPr>
        <w:rPr>
          <w:rFonts w:cs="Arial"/>
        </w:rPr>
      </w:pPr>
    </w:p>
    <w:p w:rsidRPr="00BA09D3" w:rsidR="00147F26" w:rsidP="00147F26" w:rsidRDefault="00147F26" w14:paraId="409DAD60" w14:textId="77777777">
      <w:pPr>
        <w:rPr>
          <w:rFonts w:cs="Arial"/>
        </w:rPr>
      </w:pPr>
    </w:p>
    <w:p w:rsidRPr="00BA09D3" w:rsidR="00147F26" w:rsidP="00147F26" w:rsidRDefault="00147F26" w14:paraId="7C1116C2" w14:textId="77777777">
      <w:pPr>
        <w:rPr>
          <w:rFonts w:cs="Arial"/>
        </w:rPr>
      </w:pPr>
    </w:p>
    <w:p w:rsidRPr="00BA09D3" w:rsidR="00147F26" w:rsidP="00147F26" w:rsidRDefault="002E51B4" w14:paraId="2AA97F07" w14:textId="115FFC54">
      <w:pPr>
        <w:jc w:val="center"/>
        <w:rPr>
          <w:rFonts w:cs="Arial"/>
        </w:rPr>
      </w:pPr>
      <w:r w:rsidRPr="002E51B4">
        <w:rPr>
          <w:rFonts w:cs="Arial"/>
          <w:b/>
          <w:bCs/>
        </w:rPr>
        <w:t xml:space="preserve">SISTEMA INTELIGENTE BASADO EN APRENDIZAJE AUTOMÁTICO PARA LA RECOMENDACIÓN VOCACIONAL DE CARRERAS DEL INSTITUTO POLITÉCNICO NACIONAL EN LA CIUDAD DE MÉXICO </w:t>
      </w:r>
      <w:r w:rsidRPr="002E51B4">
        <w:rPr>
          <w:rFonts w:cs="Arial"/>
        </w:rPr>
        <w:t>​</w:t>
      </w:r>
    </w:p>
    <w:p w:rsidRPr="00BA09D3" w:rsidR="00147F26" w:rsidP="00147F26" w:rsidRDefault="00147F26" w14:paraId="437B0303" w14:textId="77777777">
      <w:pPr>
        <w:jc w:val="center"/>
        <w:rPr>
          <w:rFonts w:cs="Arial"/>
        </w:rPr>
      </w:pPr>
    </w:p>
    <w:p w:rsidRPr="00BA09D3" w:rsidR="00147F26" w:rsidP="00147F26" w:rsidRDefault="00147F26" w14:paraId="612F7144" w14:textId="77777777">
      <w:pPr>
        <w:jc w:val="center"/>
        <w:rPr>
          <w:rFonts w:cs="Arial"/>
        </w:rPr>
      </w:pPr>
    </w:p>
    <w:p w:rsidRPr="00BA09D3" w:rsidR="00147F26" w:rsidP="00147F26" w:rsidRDefault="00147F26" w14:paraId="74191C1C" w14:textId="77777777">
      <w:pPr>
        <w:rPr>
          <w:rFonts w:cs="Arial"/>
        </w:rPr>
      </w:pPr>
    </w:p>
    <w:p w:rsidRPr="00BA09D3" w:rsidR="00147F26" w:rsidP="00147F26" w:rsidRDefault="00147F26" w14:paraId="02585948" w14:textId="77777777">
      <w:pPr>
        <w:rPr>
          <w:rFonts w:cs="Arial"/>
        </w:rPr>
      </w:pPr>
      <w:r w:rsidRPr="00BA09D3">
        <w:rPr>
          <w:rFonts w:cs="Arial"/>
        </w:rPr>
        <w:t>Presentan:</w:t>
      </w:r>
    </w:p>
    <w:p w:rsidRPr="00BA09D3" w:rsidR="00147F26" w:rsidP="00147F26" w:rsidRDefault="00147F26" w14:paraId="1265E36B" w14:textId="77777777">
      <w:pPr>
        <w:rPr>
          <w:rFonts w:cs="Arial"/>
        </w:rPr>
      </w:pPr>
    </w:p>
    <w:p w:rsidRPr="00BA09D3" w:rsidR="00147F26" w:rsidP="00147F26" w:rsidRDefault="00147F26" w14:paraId="42C34695" w14:textId="11C60F00">
      <w:pPr>
        <w:rPr>
          <w:rFonts w:cs="Arial"/>
          <w:color w:val="808080" w:themeColor="background1" w:themeShade="80"/>
        </w:rPr>
      </w:pPr>
      <w:r w:rsidRPr="00BA09D3">
        <w:rPr>
          <w:rFonts w:cs="Arial"/>
          <w:color w:val="808080" w:themeColor="background1" w:themeShade="80"/>
        </w:rPr>
        <w:tab/>
      </w:r>
      <w:r w:rsidRPr="00BA09D3">
        <w:rPr>
          <w:rFonts w:cs="Arial"/>
          <w:color w:val="808080" w:themeColor="background1" w:themeShade="80"/>
        </w:rPr>
        <w:tab/>
      </w:r>
      <w:r w:rsidRPr="0AF595E7" w:rsidR="00AF3429">
        <w:rPr>
          <w:rFonts w:cs="Arial"/>
          <w:color w:val="808080" w:themeColor="background1" w:themeShade="80"/>
        </w:rPr>
        <w:t xml:space="preserve">Emanuel Tristan San Pedro Texis </w:t>
      </w:r>
      <w:r w:rsidRPr="0AF595E7" w:rsidR="53C72502">
        <w:rPr>
          <w:rFonts w:cs="Arial"/>
          <w:color w:val="808080" w:themeColor="background1" w:themeShade="80"/>
        </w:rPr>
        <w:t xml:space="preserve"> </w:t>
      </w:r>
      <w:r w:rsidRPr="0AF595E7" w:rsidR="00AF3429">
        <w:rPr>
          <w:rFonts w:cs="Arial"/>
          <w:color w:val="808080" w:themeColor="background1" w:themeShade="80"/>
        </w:rPr>
        <w:t>esanpedrot1800@alumno.ipn.mx</w:t>
      </w:r>
    </w:p>
    <w:p w:rsidRPr="00BA09D3" w:rsidR="00147F26" w:rsidP="00147F26" w:rsidRDefault="00147F26" w14:paraId="58778E7B" w14:textId="030ED380">
      <w:pPr>
        <w:rPr>
          <w:rFonts w:cs="Arial"/>
          <w:color w:val="808080" w:themeColor="background1" w:themeShade="80"/>
        </w:rPr>
      </w:pPr>
      <w:r w:rsidRPr="00BA09D3">
        <w:rPr>
          <w:rFonts w:cs="Arial"/>
          <w:color w:val="808080" w:themeColor="background1" w:themeShade="80"/>
        </w:rPr>
        <w:tab/>
      </w:r>
      <w:r w:rsidRPr="00BA09D3">
        <w:rPr>
          <w:rFonts w:cs="Arial"/>
          <w:color w:val="808080" w:themeColor="background1" w:themeShade="80"/>
        </w:rPr>
        <w:tab/>
      </w:r>
      <w:r w:rsidR="00430D2B">
        <w:rPr>
          <w:rFonts w:cs="Arial"/>
          <w:color w:val="808080" w:themeColor="background1" w:themeShade="80"/>
        </w:rPr>
        <w:t xml:space="preserve">Monroy Cortines Jacobo Emiliano  </w:t>
      </w:r>
      <w:r w:rsidR="006E440A">
        <w:rPr>
          <w:rFonts w:cs="Arial"/>
          <w:color w:val="808080" w:themeColor="background1" w:themeShade="80"/>
        </w:rPr>
        <w:t xml:space="preserve">   </w:t>
      </w:r>
      <w:r w:rsidR="00430D2B">
        <w:rPr>
          <w:rFonts w:cs="Arial"/>
          <w:color w:val="808080" w:themeColor="background1" w:themeShade="80"/>
        </w:rPr>
        <w:t xml:space="preserve"> jmonroyc2100@alumno.ipn.mx</w:t>
      </w:r>
    </w:p>
    <w:p w:rsidRPr="00BA09D3" w:rsidR="00147F26" w:rsidP="00147F26" w:rsidRDefault="00147F26" w14:paraId="7DA1E20A" w14:textId="77777777">
      <w:pPr>
        <w:rPr>
          <w:rFonts w:cs="Arial"/>
        </w:rPr>
      </w:pPr>
      <w:r w:rsidRPr="00BA09D3">
        <w:rPr>
          <w:rFonts w:cs="Arial"/>
        </w:rPr>
        <w:tab/>
      </w:r>
      <w:r w:rsidRPr="00BA09D3">
        <w:rPr>
          <w:rFonts w:cs="Arial"/>
        </w:rPr>
        <w:tab/>
      </w:r>
    </w:p>
    <w:p w:rsidRPr="00BA09D3" w:rsidR="00147F26" w:rsidP="00147F26" w:rsidRDefault="00147F26" w14:paraId="4669A646" w14:textId="77777777">
      <w:pPr>
        <w:rPr>
          <w:rFonts w:cs="Arial"/>
        </w:rPr>
      </w:pPr>
    </w:p>
    <w:p w:rsidRPr="00BA09D3" w:rsidR="00147F26" w:rsidP="00147F26" w:rsidRDefault="00147F26" w14:paraId="5E1CA305" w14:textId="77777777">
      <w:pPr>
        <w:rPr>
          <w:rFonts w:cs="Arial"/>
        </w:rPr>
      </w:pPr>
    </w:p>
    <w:p w:rsidRPr="00BA09D3" w:rsidR="00147F26" w:rsidP="00147F26" w:rsidRDefault="00147F26" w14:paraId="0F51B75A" w14:textId="77777777">
      <w:pPr>
        <w:rPr>
          <w:rFonts w:cs="Arial"/>
        </w:rPr>
      </w:pPr>
    </w:p>
    <w:p w:rsidRPr="00BA09D3" w:rsidR="00147F26" w:rsidP="00147F26" w:rsidRDefault="00147F26" w14:paraId="4CF3C35F" w14:textId="77777777">
      <w:pPr>
        <w:rPr>
          <w:rFonts w:cs="Arial"/>
        </w:rPr>
      </w:pPr>
    </w:p>
    <w:p w:rsidRPr="00BA09D3" w:rsidR="00147F26" w:rsidP="00147F26" w:rsidRDefault="00147F26" w14:paraId="3E9AFEE2" w14:textId="77777777">
      <w:pPr>
        <w:rPr>
          <w:rFonts w:cs="Arial"/>
        </w:rPr>
      </w:pPr>
    </w:p>
    <w:p w:rsidRPr="00BA09D3" w:rsidR="00147F26" w:rsidP="00147F26" w:rsidRDefault="00147F26" w14:paraId="5B31091B" w14:textId="77777777">
      <w:pPr>
        <w:rPr>
          <w:rFonts w:cs="Arial"/>
        </w:rPr>
      </w:pPr>
    </w:p>
    <w:p w:rsidRPr="00BA09D3" w:rsidR="00147F26" w:rsidP="00147F26" w:rsidRDefault="006D1365" w14:paraId="75917DCD" w14:textId="0508A1CD">
      <w:pPr>
        <w:jc w:val="left"/>
        <w:rPr>
          <w:rFonts w:cs="Arial"/>
          <w:color w:val="808080" w:themeColor="background1" w:themeShade="80"/>
        </w:rPr>
      </w:pPr>
      <w:r w:rsidRPr="00BA09D3">
        <w:rPr>
          <w:rFonts w:cs="Arial"/>
        </w:rPr>
        <w:t xml:space="preserve"> </w:t>
      </w:r>
    </w:p>
    <w:p w:rsidRPr="00BA09D3" w:rsidR="00147F26" w:rsidP="00147F26" w:rsidRDefault="00147F26" w14:paraId="69942785" w14:textId="77777777">
      <w:pPr>
        <w:jc w:val="right"/>
        <w:rPr>
          <w:rFonts w:cs="Arial"/>
        </w:rPr>
      </w:pPr>
    </w:p>
    <w:p w:rsidR="0045556E" w:rsidP="48D590EE" w:rsidRDefault="0045556E" w14:paraId="7954D249" w14:textId="394B6DFD">
      <w:pPr>
        <w:pStyle w:val="TDC3"/>
        <w:ind w:left="0"/>
        <w:rPr>
          <w:rFonts w:cs="Arial"/>
        </w:rPr>
      </w:pPr>
    </w:p>
    <w:p w:rsidRPr="006E440A" w:rsidR="006E440A" w:rsidP="006E440A" w:rsidRDefault="006E440A" w14:paraId="30B1DEAF" w14:textId="77777777"/>
    <w:p w:rsidR="708A2ADE" w:rsidP="0AF595E7" w:rsidRDefault="708A2ADE" w14:paraId="7DD7A5D4" w14:textId="6CC8AB0F">
      <w:pPr>
        <w:pStyle w:val="TDC3"/>
        <w:tabs>
          <w:tab w:val="right" w:leader="dot" w:pos="9350"/>
        </w:tabs>
        <w:ind w:left="0"/>
        <w:rPr>
          <w:rFonts w:ascii="Arial" w:hAnsi="Arial" w:eastAsia="Arial" w:cs="Arial"/>
          <w:b/>
          <w:bCs/>
          <w:sz w:val="40"/>
          <w:szCs w:val="40"/>
        </w:rPr>
      </w:pPr>
      <w:r w:rsidRPr="0AF595E7">
        <w:rPr>
          <w:rFonts w:ascii="Arial" w:hAnsi="Arial" w:eastAsia="Arial" w:cs="Arial"/>
          <w:b/>
          <w:bCs/>
          <w:sz w:val="40"/>
          <w:szCs w:val="40"/>
        </w:rPr>
        <w:lastRenderedPageBreak/>
        <w:t>Resumen (pendiente al terminar el proyecto)</w:t>
      </w:r>
    </w:p>
    <w:p w:rsidR="01FC3BA7" w:rsidP="0AF595E7" w:rsidRDefault="006600E0" w14:paraId="58BF7467" w14:textId="38B4E12F">
      <w:pPr>
        <w:pStyle w:val="TDC3"/>
        <w:tabs>
          <w:tab w:val="right" w:leader="dot" w:pos="9350"/>
        </w:tabs>
        <w:ind w:left="0"/>
        <w:rPr>
          <w:rFonts w:ascii="Arial" w:hAnsi="Arial" w:eastAsia="Arial" w:cs="Arial"/>
          <w:b/>
          <w:bCs/>
          <w:sz w:val="40"/>
          <w:szCs w:val="40"/>
        </w:rPr>
      </w:pPr>
      <w:r w:rsidRPr="0AF595E7">
        <w:rPr>
          <w:rFonts w:ascii="Arial" w:hAnsi="Arial" w:eastAsia="Arial" w:cs="Arial"/>
          <w:b/>
          <w:bCs/>
          <w:sz w:val="40"/>
          <w:szCs w:val="40"/>
        </w:rPr>
        <w:t>Índice</w:t>
      </w:r>
      <w:r w:rsidRPr="0AF595E7" w:rsidR="01FC3BA7">
        <w:rPr>
          <w:rFonts w:ascii="Arial" w:hAnsi="Arial" w:eastAsia="Arial" w:cs="Arial"/>
          <w:b/>
          <w:bCs/>
          <w:sz w:val="40"/>
          <w:szCs w:val="40"/>
        </w:rPr>
        <w:t xml:space="preserve"> general</w:t>
      </w:r>
    </w:p>
    <w:p w:rsidR="007549F3" w:rsidP="00FF62F8" w:rsidRDefault="006600E0" w14:paraId="254636CC" w14:textId="15BE368D">
      <w:pPr>
        <w:pStyle w:val="Prrafodelista"/>
        <w:numPr>
          <w:ilvl w:val="0"/>
          <w:numId w:val="3"/>
        </w:numPr>
        <w:spacing w:line="240" w:lineRule="auto"/>
        <w:jc w:val="left"/>
        <w:rPr>
          <w:rFonts w:eastAsia="Arial" w:cs="Arial"/>
        </w:rPr>
      </w:pPr>
      <w:r w:rsidRPr="0AF595E7">
        <w:rPr>
          <w:rFonts w:eastAsia="Arial" w:cs="Arial"/>
        </w:rPr>
        <w:t>Introducción</w:t>
      </w:r>
    </w:p>
    <w:p w:rsidR="002A366E" w:rsidP="00FF62F8" w:rsidRDefault="002A366E" w14:paraId="14F57AEB" w14:textId="27B60F66">
      <w:pPr>
        <w:pStyle w:val="Prrafodelista"/>
        <w:numPr>
          <w:ilvl w:val="1"/>
          <w:numId w:val="3"/>
        </w:numPr>
        <w:spacing w:line="240" w:lineRule="auto"/>
        <w:jc w:val="left"/>
        <w:rPr>
          <w:rFonts w:eastAsia="Arial" w:cs="Arial"/>
        </w:rPr>
      </w:pPr>
      <w:r w:rsidRPr="0AF595E7">
        <w:rPr>
          <w:rFonts w:eastAsia="Arial" w:cs="Arial"/>
        </w:rPr>
        <w:t xml:space="preserve">Planteamiento del problema </w:t>
      </w:r>
    </w:p>
    <w:p w:rsidR="002A366E" w:rsidP="00FF62F8" w:rsidRDefault="0B99CA12" w14:paraId="6805748B" w14:textId="1487C2F9">
      <w:pPr>
        <w:pStyle w:val="Prrafodelista"/>
        <w:numPr>
          <w:ilvl w:val="1"/>
          <w:numId w:val="3"/>
        </w:numPr>
        <w:spacing w:line="240" w:lineRule="auto"/>
        <w:jc w:val="left"/>
        <w:rPr>
          <w:rFonts w:eastAsia="Arial" w:cs="Arial"/>
        </w:rPr>
      </w:pPr>
      <w:r w:rsidRPr="0AF595E7">
        <w:rPr>
          <w:rFonts w:eastAsia="Arial" w:cs="Arial"/>
        </w:rPr>
        <w:t xml:space="preserve">Objetivos </w:t>
      </w:r>
    </w:p>
    <w:p w:rsidR="009F5352" w:rsidP="00FF62F8" w:rsidRDefault="006600E0" w14:paraId="180D3B15" w14:textId="587DAB12">
      <w:pPr>
        <w:pStyle w:val="Prrafodelista"/>
        <w:numPr>
          <w:ilvl w:val="1"/>
          <w:numId w:val="3"/>
        </w:numPr>
        <w:spacing w:line="240" w:lineRule="auto"/>
        <w:jc w:val="left"/>
        <w:rPr>
          <w:rFonts w:eastAsia="Arial" w:cs="Arial"/>
        </w:rPr>
      </w:pPr>
      <w:r w:rsidRPr="0AF595E7">
        <w:rPr>
          <w:rFonts w:eastAsia="Arial" w:cs="Arial"/>
        </w:rPr>
        <w:t>Justificación</w:t>
      </w:r>
      <w:r w:rsidRPr="0AF595E7" w:rsidR="009F5352">
        <w:rPr>
          <w:rFonts w:eastAsia="Arial" w:cs="Arial"/>
        </w:rPr>
        <w:t xml:space="preserve"> </w:t>
      </w:r>
    </w:p>
    <w:p w:rsidR="009F5352" w:rsidP="00FF62F8" w:rsidRDefault="50460E6C" w14:paraId="7C35E358" w14:textId="6BFAE7AB">
      <w:pPr>
        <w:pStyle w:val="Prrafodelista"/>
        <w:numPr>
          <w:ilvl w:val="1"/>
          <w:numId w:val="3"/>
        </w:numPr>
        <w:spacing w:line="240" w:lineRule="auto"/>
        <w:jc w:val="left"/>
        <w:rPr>
          <w:rFonts w:eastAsia="Arial" w:cs="Arial"/>
        </w:rPr>
      </w:pPr>
      <w:r w:rsidRPr="0AF595E7">
        <w:rPr>
          <w:rFonts w:eastAsia="Arial" w:cs="Arial"/>
        </w:rPr>
        <w:t>Límites y alcances</w:t>
      </w:r>
    </w:p>
    <w:p w:rsidR="06107228" w:rsidP="00FF62F8" w:rsidRDefault="28EE41C7" w14:paraId="6744E6B6" w14:textId="55436E39">
      <w:pPr>
        <w:pStyle w:val="Prrafodelista"/>
        <w:numPr>
          <w:ilvl w:val="1"/>
          <w:numId w:val="3"/>
        </w:numPr>
        <w:spacing w:line="240" w:lineRule="auto"/>
        <w:jc w:val="left"/>
        <w:rPr>
          <w:rFonts w:eastAsia="Arial" w:cs="Arial"/>
        </w:rPr>
      </w:pPr>
      <w:r w:rsidRPr="0AF595E7">
        <w:rPr>
          <w:rFonts w:eastAsia="Arial" w:cs="Arial"/>
        </w:rPr>
        <w:t>Estado del arte</w:t>
      </w:r>
    </w:p>
    <w:p w:rsidR="06F5F14E" w:rsidP="00FF62F8" w:rsidRDefault="06F5F14E" w14:paraId="6CEF21D2" w14:textId="26B2CFBF">
      <w:pPr>
        <w:pStyle w:val="Prrafodelista"/>
        <w:numPr>
          <w:ilvl w:val="0"/>
          <w:numId w:val="3"/>
        </w:numPr>
        <w:spacing w:line="240" w:lineRule="auto"/>
        <w:jc w:val="left"/>
        <w:rPr>
          <w:rFonts w:eastAsia="Arial" w:cs="Arial"/>
        </w:rPr>
      </w:pPr>
      <w:r w:rsidRPr="0AF595E7">
        <w:rPr>
          <w:rFonts w:eastAsia="Arial" w:cs="Arial"/>
        </w:rPr>
        <w:t xml:space="preserve">Marco </w:t>
      </w:r>
      <w:r w:rsidRPr="0B9524B0" w:rsidR="55DEEA91">
        <w:rPr>
          <w:rFonts w:eastAsia="Arial" w:cs="Arial"/>
        </w:rPr>
        <w:t>teórico</w:t>
      </w:r>
    </w:p>
    <w:p w:rsidR="4BB87053" w:rsidP="54722DE2" w:rsidRDefault="4BB87053" w14:paraId="261FC95E" w14:textId="64F28334">
      <w:pPr>
        <w:pStyle w:val="Prrafodelista"/>
        <w:numPr>
          <w:ilvl w:val="1"/>
          <w:numId w:val="3"/>
        </w:numPr>
        <w:spacing w:line="240" w:lineRule="auto"/>
        <w:jc w:val="left"/>
      </w:pPr>
      <w:r w:rsidRPr="54722DE2">
        <w:rPr>
          <w:rFonts w:eastAsia="Arial" w:cs="Arial"/>
        </w:rPr>
        <w:t>Planeación y metodología del proyecto</w:t>
      </w:r>
    </w:p>
    <w:p w:rsidR="4BB87053" w:rsidP="54722DE2" w:rsidRDefault="4BB87053" w14:paraId="5A7528B8" w14:textId="682E39E4">
      <w:pPr>
        <w:pStyle w:val="Prrafodelista"/>
        <w:numPr>
          <w:ilvl w:val="1"/>
          <w:numId w:val="3"/>
        </w:numPr>
        <w:spacing w:line="240" w:lineRule="auto"/>
        <w:jc w:val="left"/>
      </w:pPr>
      <w:r>
        <w:t>Aspectos psicológicos y de orientación vocacional</w:t>
      </w:r>
    </w:p>
    <w:p w:rsidR="4BB87053" w:rsidP="54722DE2" w:rsidRDefault="4BB87053" w14:paraId="5B4EC44B" w14:textId="54DF2B29">
      <w:pPr>
        <w:pStyle w:val="Prrafodelista"/>
        <w:numPr>
          <w:ilvl w:val="1"/>
          <w:numId w:val="3"/>
        </w:numPr>
        <w:spacing w:line="240" w:lineRule="auto"/>
        <w:jc w:val="left"/>
      </w:pPr>
      <w:r w:rsidRPr="54722DE2">
        <w:rPr>
          <w:rFonts w:eastAsia="Arial" w:cs="Arial"/>
        </w:rPr>
        <w:t>Herramientas de desarrollo y técnicas computacionales</w:t>
      </w:r>
    </w:p>
    <w:p w:rsidR="4BB87053" w:rsidP="54722DE2" w:rsidRDefault="4BB87053" w14:paraId="74F57BC8" w14:textId="4A82AE82">
      <w:pPr>
        <w:pStyle w:val="Prrafodelista"/>
        <w:numPr>
          <w:ilvl w:val="1"/>
          <w:numId w:val="3"/>
        </w:numPr>
        <w:spacing w:line="240" w:lineRule="auto"/>
        <w:jc w:val="left"/>
      </w:pPr>
      <w:r>
        <w:t>Comparativa de herramientas</w:t>
      </w:r>
    </w:p>
    <w:p w:rsidR="00446650" w:rsidP="00FF62F8" w:rsidRDefault="00B76B9F" w14:paraId="1C03C4F7" w14:textId="6057B5E5">
      <w:pPr>
        <w:pStyle w:val="Prrafodelista"/>
        <w:numPr>
          <w:ilvl w:val="0"/>
          <w:numId w:val="3"/>
        </w:numPr>
        <w:spacing w:line="240" w:lineRule="auto"/>
        <w:jc w:val="left"/>
        <w:rPr>
          <w:rFonts w:eastAsia="Arial" w:cs="Arial"/>
        </w:rPr>
      </w:pPr>
      <w:r>
        <w:rPr>
          <w:rFonts w:eastAsia="Arial" w:cs="Arial"/>
        </w:rPr>
        <w:t xml:space="preserve">Diseño y </w:t>
      </w:r>
      <w:r w:rsidR="0055153F">
        <w:rPr>
          <w:rFonts w:eastAsia="Arial" w:cs="Arial"/>
        </w:rPr>
        <w:t>d</w:t>
      </w:r>
      <w:r w:rsidRPr="0AF595E7" w:rsidR="6F2BD3E3">
        <w:rPr>
          <w:rFonts w:eastAsia="Arial" w:cs="Arial"/>
        </w:rPr>
        <w:t>esarrollo de sistema</w:t>
      </w:r>
    </w:p>
    <w:p w:rsidRPr="00B76B9F" w:rsidR="00B76B9F" w:rsidP="00FF62F8" w:rsidRDefault="00B76B9F" w14:paraId="221BF0B7" w14:textId="77777777">
      <w:pPr>
        <w:pStyle w:val="Prrafodelista"/>
        <w:numPr>
          <w:ilvl w:val="1"/>
          <w:numId w:val="3"/>
        </w:numPr>
        <w:spacing w:line="240" w:lineRule="auto"/>
        <w:jc w:val="left"/>
        <w:rPr>
          <w:rFonts w:eastAsia="Arial" w:cs="Arial"/>
        </w:rPr>
      </w:pPr>
      <w:r w:rsidRPr="0AF595E7">
        <w:rPr>
          <w:rFonts w:eastAsia="Arial" w:cs="Arial"/>
        </w:rPr>
        <w:t>Diseño conceptual</w:t>
      </w:r>
    </w:p>
    <w:p w:rsidR="00B76B9F" w:rsidP="00FF62F8" w:rsidRDefault="00B76B9F" w14:paraId="24EE60D1" w14:textId="77777777">
      <w:pPr>
        <w:pStyle w:val="Prrafodelista"/>
        <w:numPr>
          <w:ilvl w:val="1"/>
          <w:numId w:val="3"/>
        </w:numPr>
        <w:spacing w:line="240" w:lineRule="auto"/>
        <w:jc w:val="left"/>
        <w:rPr>
          <w:rFonts w:eastAsia="Arial" w:cs="Arial"/>
        </w:rPr>
      </w:pPr>
      <w:r w:rsidRPr="0AF595E7">
        <w:rPr>
          <w:rFonts w:eastAsia="Arial" w:cs="Arial"/>
        </w:rPr>
        <w:t>Requerimientos específicos de software</w:t>
      </w:r>
    </w:p>
    <w:p w:rsidR="00B76B9F" w:rsidP="00FF62F8" w:rsidRDefault="00B76B9F" w14:paraId="6804FE93" w14:textId="77777777">
      <w:pPr>
        <w:pStyle w:val="Prrafodelista"/>
        <w:numPr>
          <w:ilvl w:val="1"/>
          <w:numId w:val="3"/>
        </w:numPr>
        <w:spacing w:line="240" w:lineRule="auto"/>
        <w:jc w:val="left"/>
        <w:rPr>
          <w:rFonts w:eastAsia="Arial" w:cs="Arial"/>
        </w:rPr>
      </w:pPr>
      <w:r w:rsidRPr="0AF595E7">
        <w:rPr>
          <w:rFonts w:eastAsia="Arial" w:cs="Arial"/>
        </w:rPr>
        <w:t>Diseño modular</w:t>
      </w:r>
    </w:p>
    <w:p w:rsidR="00B76B9F" w:rsidP="00FF62F8" w:rsidRDefault="00B76B9F" w14:paraId="22A746A3" w14:textId="77777777">
      <w:pPr>
        <w:pStyle w:val="Prrafodelista"/>
        <w:numPr>
          <w:ilvl w:val="1"/>
          <w:numId w:val="3"/>
        </w:numPr>
        <w:spacing w:line="240" w:lineRule="auto"/>
        <w:jc w:val="left"/>
        <w:rPr>
          <w:rFonts w:eastAsia="Arial" w:cs="Arial"/>
        </w:rPr>
      </w:pPr>
      <w:r w:rsidRPr="0AF595E7">
        <w:rPr>
          <w:rFonts w:eastAsia="Arial" w:cs="Arial"/>
        </w:rPr>
        <w:t xml:space="preserve">Diseño detallado </w:t>
      </w:r>
    </w:p>
    <w:p w:rsidR="00B76B9F" w:rsidP="00FF62F8" w:rsidRDefault="00B76B9F" w14:paraId="064DB103" w14:textId="77777777">
      <w:pPr>
        <w:pStyle w:val="Prrafodelista"/>
        <w:numPr>
          <w:ilvl w:val="2"/>
          <w:numId w:val="3"/>
        </w:numPr>
        <w:spacing w:line="240" w:lineRule="auto"/>
        <w:jc w:val="left"/>
        <w:rPr>
          <w:rFonts w:eastAsia="Arial" w:cs="Arial"/>
        </w:rPr>
      </w:pPr>
      <w:r w:rsidRPr="0AF595E7">
        <w:rPr>
          <w:rFonts w:eastAsia="Arial" w:cs="Arial"/>
        </w:rPr>
        <w:t xml:space="preserve">Diagramas de flujo modulares </w:t>
      </w:r>
    </w:p>
    <w:p w:rsidR="00B76B9F" w:rsidP="00FF62F8" w:rsidRDefault="00B76B9F" w14:paraId="6D8C72BD" w14:textId="77777777">
      <w:pPr>
        <w:pStyle w:val="Prrafodelista"/>
        <w:numPr>
          <w:ilvl w:val="2"/>
          <w:numId w:val="3"/>
        </w:numPr>
        <w:spacing w:line="240" w:lineRule="auto"/>
        <w:jc w:val="left"/>
        <w:rPr>
          <w:rFonts w:eastAsia="Arial" w:cs="Arial"/>
        </w:rPr>
      </w:pPr>
      <w:r w:rsidRPr="0AF595E7">
        <w:rPr>
          <w:rFonts w:eastAsia="Arial" w:cs="Arial"/>
        </w:rPr>
        <w:t>Diagrama entidad relación</w:t>
      </w:r>
    </w:p>
    <w:p w:rsidR="00B76B9F" w:rsidP="00FF62F8" w:rsidRDefault="00B76B9F" w14:paraId="401AB4C5" w14:textId="77777777">
      <w:pPr>
        <w:pStyle w:val="Prrafodelista"/>
        <w:numPr>
          <w:ilvl w:val="2"/>
          <w:numId w:val="3"/>
        </w:numPr>
        <w:spacing w:line="240" w:lineRule="auto"/>
        <w:jc w:val="left"/>
        <w:rPr>
          <w:rFonts w:eastAsia="Arial" w:cs="Arial"/>
        </w:rPr>
      </w:pPr>
      <w:r w:rsidRPr="0AF595E7">
        <w:rPr>
          <w:rFonts w:eastAsia="Arial" w:cs="Arial"/>
        </w:rPr>
        <w:t xml:space="preserve">Arquitectura de software </w:t>
      </w:r>
    </w:p>
    <w:p w:rsidR="00B76B9F" w:rsidP="00FF62F8" w:rsidRDefault="007D78C0" w14:paraId="0FE6BE37" w14:textId="4F905BFD">
      <w:pPr>
        <w:pStyle w:val="Prrafodelista"/>
        <w:numPr>
          <w:ilvl w:val="2"/>
          <w:numId w:val="3"/>
        </w:numPr>
        <w:spacing w:line="240" w:lineRule="auto"/>
        <w:jc w:val="left"/>
        <w:rPr>
          <w:rFonts w:eastAsia="Arial" w:cs="Arial"/>
        </w:rPr>
      </w:pPr>
      <w:r>
        <w:rPr>
          <w:rFonts w:eastAsia="Arial" w:cs="Arial"/>
        </w:rPr>
        <w:t>Infraestruct</w:t>
      </w:r>
      <w:r w:rsidR="007570FA">
        <w:rPr>
          <w:rFonts w:eastAsia="Arial" w:cs="Arial"/>
        </w:rPr>
        <w:t>ura de despliegue</w:t>
      </w:r>
    </w:p>
    <w:p w:rsidR="0055673B" w:rsidP="00FF62F8" w:rsidRDefault="00E86F41" w14:paraId="1D4A27F9" w14:textId="3926C5E3">
      <w:pPr>
        <w:pStyle w:val="Prrafodelista"/>
        <w:numPr>
          <w:ilvl w:val="1"/>
          <w:numId w:val="3"/>
        </w:numPr>
        <w:spacing w:line="240" w:lineRule="auto"/>
        <w:jc w:val="left"/>
        <w:rPr>
          <w:rFonts w:eastAsia="Arial" w:cs="Arial"/>
        </w:rPr>
      </w:pPr>
      <w:r w:rsidRPr="3DCD1610" w:rsidR="00E86F41">
        <w:rPr>
          <w:rFonts w:eastAsia="Arial" w:cs="Arial"/>
        </w:rPr>
        <w:t xml:space="preserve">Desarrollo de herramientas </w:t>
      </w:r>
      <w:r w:rsidRPr="3DCD1610" w:rsidR="00638794">
        <w:rPr>
          <w:rFonts w:eastAsia="Arial" w:cs="Arial"/>
        </w:rPr>
        <w:t>psicológicas</w:t>
      </w:r>
    </w:p>
    <w:p w:rsidR="00867951" w:rsidP="00FF62F8" w:rsidRDefault="00867951" w14:paraId="7D216998" w14:textId="7E392256">
      <w:pPr>
        <w:pStyle w:val="Prrafodelista"/>
        <w:numPr>
          <w:ilvl w:val="2"/>
          <w:numId w:val="3"/>
        </w:numPr>
        <w:spacing w:line="240" w:lineRule="auto"/>
        <w:jc w:val="left"/>
        <w:rPr>
          <w:rFonts w:eastAsia="Arial" w:cs="Arial"/>
        </w:rPr>
      </w:pPr>
      <w:r w:rsidRPr="3DCD1610" w:rsidR="00638794">
        <w:rPr>
          <w:rFonts w:eastAsia="Arial" w:cs="Arial"/>
        </w:rPr>
        <w:t>Extracción</w:t>
      </w:r>
      <w:r w:rsidRPr="3DCD1610" w:rsidR="00867951">
        <w:rPr>
          <w:rFonts w:eastAsia="Arial" w:cs="Arial"/>
        </w:rPr>
        <w:t xml:space="preserve"> de criterios con modelo RIASEC</w:t>
      </w:r>
    </w:p>
    <w:p w:rsidR="00867951" w:rsidP="00FF62F8" w:rsidRDefault="00867951" w14:paraId="012BF898" w14:textId="24ACE00A">
      <w:pPr>
        <w:pStyle w:val="Prrafodelista"/>
        <w:numPr>
          <w:ilvl w:val="2"/>
          <w:numId w:val="3"/>
        </w:numPr>
        <w:spacing w:line="240" w:lineRule="auto"/>
        <w:jc w:val="left"/>
        <w:rPr>
          <w:rFonts w:eastAsia="Arial" w:cs="Arial"/>
        </w:rPr>
      </w:pPr>
      <w:r w:rsidRPr="3DCD1610" w:rsidR="429C8D6A">
        <w:rPr>
          <w:rFonts w:eastAsia="Arial" w:cs="Arial"/>
        </w:rPr>
        <w:t>Creación</w:t>
      </w:r>
      <w:r w:rsidRPr="3DCD1610" w:rsidR="00867951">
        <w:rPr>
          <w:rFonts w:eastAsia="Arial" w:cs="Arial"/>
        </w:rPr>
        <w:t xml:space="preserve"> de formulario orientado al modelo RIASEC</w:t>
      </w:r>
    </w:p>
    <w:p w:rsidRPr="00867951" w:rsidR="00B007B3" w:rsidP="00FF62F8" w:rsidRDefault="00712F85" w14:paraId="683C7DB3" w14:textId="05C06647">
      <w:pPr>
        <w:pStyle w:val="Prrafodelista"/>
        <w:numPr>
          <w:ilvl w:val="2"/>
          <w:numId w:val="3"/>
        </w:numPr>
        <w:spacing w:line="240" w:lineRule="auto"/>
        <w:jc w:val="left"/>
        <w:rPr>
          <w:rFonts w:eastAsia="Arial" w:cs="Arial"/>
        </w:rPr>
      </w:pPr>
      <w:r w:rsidRPr="3DCD1610" w:rsidR="684FCC63">
        <w:rPr>
          <w:rFonts w:eastAsia="Arial" w:cs="Arial"/>
        </w:rPr>
        <w:t>Consideración</w:t>
      </w:r>
      <w:r w:rsidRPr="3DCD1610" w:rsidR="00712F85">
        <w:rPr>
          <w:rFonts w:eastAsia="Arial" w:cs="Arial"/>
        </w:rPr>
        <w:t xml:space="preserve"> de interfaz web</w:t>
      </w:r>
    </w:p>
    <w:p w:rsidR="009B3369" w:rsidP="00FF62F8" w:rsidRDefault="0055673B" w14:paraId="452F75D7" w14:textId="29C9673C">
      <w:pPr>
        <w:pStyle w:val="Prrafodelista"/>
        <w:numPr>
          <w:ilvl w:val="1"/>
          <w:numId w:val="3"/>
        </w:numPr>
        <w:spacing w:line="240" w:lineRule="auto"/>
        <w:jc w:val="left"/>
        <w:rPr>
          <w:rFonts w:eastAsia="Arial" w:cs="Arial"/>
        </w:rPr>
      </w:pPr>
      <w:r w:rsidRPr="3DCD1610" w:rsidR="5B939B8C">
        <w:rPr>
          <w:rFonts w:eastAsia="Arial" w:cs="Arial"/>
        </w:rPr>
        <w:t>Extracción</w:t>
      </w:r>
      <w:r w:rsidRPr="3DCD1610" w:rsidR="0055673B">
        <w:rPr>
          <w:rFonts w:eastAsia="Arial" w:cs="Arial"/>
        </w:rPr>
        <w:t xml:space="preserve"> e i</w:t>
      </w:r>
      <w:r w:rsidRPr="3DCD1610" w:rsidR="006600E0">
        <w:rPr>
          <w:rFonts w:eastAsia="Arial" w:cs="Arial"/>
        </w:rPr>
        <w:t>nserción</w:t>
      </w:r>
      <w:r w:rsidRPr="3DCD1610" w:rsidR="009B3369">
        <w:rPr>
          <w:rFonts w:eastAsia="Arial" w:cs="Arial"/>
        </w:rPr>
        <w:t xml:space="preserve"> de datos</w:t>
      </w:r>
    </w:p>
    <w:p w:rsidR="009B3369" w:rsidP="00FF62F8" w:rsidRDefault="006600E0" w14:paraId="1BA612F3" w14:textId="01DE0980">
      <w:pPr>
        <w:pStyle w:val="Prrafodelista"/>
        <w:numPr>
          <w:ilvl w:val="2"/>
          <w:numId w:val="3"/>
        </w:numPr>
        <w:spacing w:line="240" w:lineRule="auto"/>
        <w:jc w:val="left"/>
        <w:rPr>
          <w:rFonts w:eastAsia="Arial" w:cs="Arial"/>
        </w:rPr>
      </w:pPr>
      <w:r w:rsidRPr="0AF595E7">
        <w:rPr>
          <w:rFonts w:eastAsia="Arial" w:cs="Arial"/>
        </w:rPr>
        <w:t>Extracción</w:t>
      </w:r>
      <w:r w:rsidRPr="0AF595E7" w:rsidR="009B3369">
        <w:rPr>
          <w:rFonts w:eastAsia="Arial" w:cs="Arial"/>
        </w:rPr>
        <w:t xml:space="preserve"> de áreas, escuelas</w:t>
      </w:r>
      <w:r w:rsidR="00BB05F4">
        <w:rPr>
          <w:rFonts w:eastAsia="Arial" w:cs="Arial"/>
        </w:rPr>
        <w:t>,</w:t>
      </w:r>
      <w:r w:rsidRPr="0AF595E7" w:rsidR="009B3369">
        <w:rPr>
          <w:rFonts w:eastAsia="Arial" w:cs="Arial"/>
        </w:rPr>
        <w:t xml:space="preserve"> carreras y habilidades</w:t>
      </w:r>
      <w:r w:rsidR="00712F85">
        <w:rPr>
          <w:rFonts w:eastAsia="Arial" w:cs="Arial"/>
        </w:rPr>
        <w:t xml:space="preserve"> &lt;-</w:t>
      </w:r>
    </w:p>
    <w:p w:rsidR="008217CA" w:rsidP="00FF62F8" w:rsidRDefault="008217CA" w14:paraId="06C24192" w14:textId="4109D580">
      <w:pPr>
        <w:pStyle w:val="Prrafodelista"/>
        <w:numPr>
          <w:ilvl w:val="2"/>
          <w:numId w:val="3"/>
        </w:numPr>
        <w:spacing w:line="240" w:lineRule="auto"/>
        <w:jc w:val="left"/>
        <w:rPr>
          <w:rFonts w:eastAsia="Arial" w:cs="Arial"/>
        </w:rPr>
      </w:pPr>
      <w:r w:rsidRPr="0AF595E7">
        <w:rPr>
          <w:rFonts w:eastAsia="Arial" w:cs="Arial"/>
        </w:rPr>
        <w:t>Conjunto de entrenamiento de modelos</w:t>
      </w:r>
    </w:p>
    <w:p w:rsidR="008217CA" w:rsidP="00FF62F8" w:rsidRDefault="008217CA" w14:paraId="75647A96" w14:textId="3928996A">
      <w:pPr>
        <w:pStyle w:val="Prrafodelista"/>
        <w:numPr>
          <w:ilvl w:val="1"/>
          <w:numId w:val="3"/>
        </w:numPr>
        <w:spacing w:line="240" w:lineRule="auto"/>
        <w:jc w:val="left"/>
        <w:rPr>
          <w:rFonts w:eastAsia="Arial" w:cs="Arial"/>
        </w:rPr>
      </w:pPr>
      <w:r w:rsidRPr="0AF595E7">
        <w:rPr>
          <w:rFonts w:eastAsia="Arial" w:cs="Arial"/>
        </w:rPr>
        <w:t>Desarrollo de microservicios</w:t>
      </w:r>
    </w:p>
    <w:p w:rsidR="00E238D8" w:rsidP="00FF62F8" w:rsidRDefault="00AE275F" w14:paraId="1178692F" w14:textId="35273469">
      <w:pPr>
        <w:pStyle w:val="Prrafodelista"/>
        <w:numPr>
          <w:ilvl w:val="1"/>
          <w:numId w:val="3"/>
        </w:numPr>
        <w:spacing w:line="240" w:lineRule="auto"/>
        <w:jc w:val="left"/>
        <w:rPr>
          <w:rFonts w:eastAsia="Arial" w:cs="Arial"/>
        </w:rPr>
      </w:pPr>
      <w:r>
        <w:rPr>
          <w:rFonts w:eastAsia="Arial" w:cs="Arial"/>
        </w:rPr>
        <w:t>Desarrollo de sitio web</w:t>
      </w:r>
    </w:p>
    <w:p w:rsidR="00AA0846" w:rsidP="00FF62F8" w:rsidRDefault="006600E0" w14:paraId="70C34C68" w14:textId="02289FE5">
      <w:pPr>
        <w:pStyle w:val="Prrafodelista"/>
        <w:numPr>
          <w:ilvl w:val="1"/>
          <w:numId w:val="3"/>
        </w:numPr>
        <w:spacing w:line="240" w:lineRule="auto"/>
        <w:jc w:val="left"/>
        <w:rPr>
          <w:rFonts w:eastAsia="Arial" w:cs="Arial"/>
        </w:rPr>
      </w:pPr>
      <w:r w:rsidRPr="0AF595E7">
        <w:rPr>
          <w:rFonts w:eastAsia="Arial" w:cs="Arial"/>
        </w:rPr>
        <w:t>Implementación</w:t>
      </w:r>
      <w:r w:rsidRPr="0AF595E7" w:rsidR="00AA0846">
        <w:rPr>
          <w:rFonts w:eastAsia="Arial" w:cs="Arial"/>
        </w:rPr>
        <w:t xml:space="preserve"> infraestructura </w:t>
      </w:r>
    </w:p>
    <w:p w:rsidR="00AA0846" w:rsidP="00FF62F8" w:rsidRDefault="00AA0846" w14:paraId="0467C359" w14:textId="62DC1F55">
      <w:pPr>
        <w:pStyle w:val="Prrafodelista"/>
        <w:numPr>
          <w:ilvl w:val="2"/>
          <w:numId w:val="3"/>
        </w:numPr>
        <w:spacing w:line="240" w:lineRule="auto"/>
        <w:jc w:val="left"/>
        <w:rPr>
          <w:rFonts w:eastAsia="Arial" w:cs="Arial"/>
        </w:rPr>
      </w:pPr>
      <w:r w:rsidRPr="0AF595E7">
        <w:rPr>
          <w:rFonts w:eastAsia="Arial" w:cs="Arial"/>
        </w:rPr>
        <w:t xml:space="preserve">Despliegue de servicios </w:t>
      </w:r>
    </w:p>
    <w:p w:rsidR="00AA0846" w:rsidP="00FF62F8" w:rsidRDefault="006600E0" w14:paraId="03D96939" w14:textId="17D2C90A">
      <w:pPr>
        <w:pStyle w:val="Prrafodelista"/>
        <w:numPr>
          <w:ilvl w:val="2"/>
          <w:numId w:val="3"/>
        </w:numPr>
        <w:spacing w:line="240" w:lineRule="auto"/>
        <w:jc w:val="left"/>
        <w:rPr>
          <w:rFonts w:eastAsia="Arial" w:cs="Arial"/>
        </w:rPr>
      </w:pPr>
      <w:r w:rsidRPr="0AF595E7">
        <w:rPr>
          <w:rFonts w:eastAsia="Arial" w:cs="Arial"/>
        </w:rPr>
        <w:t>Configuración</w:t>
      </w:r>
      <w:r w:rsidRPr="0AF595E7" w:rsidR="00AA0846">
        <w:rPr>
          <w:rFonts w:eastAsia="Arial" w:cs="Arial"/>
        </w:rPr>
        <w:t xml:space="preserve"> de redes</w:t>
      </w:r>
    </w:p>
    <w:p w:rsidR="00BC4669" w:rsidP="00FF62F8" w:rsidRDefault="006600E0" w14:paraId="0FC84BAF" w14:textId="43914885">
      <w:pPr>
        <w:pStyle w:val="Prrafodelista"/>
        <w:numPr>
          <w:ilvl w:val="2"/>
          <w:numId w:val="3"/>
        </w:numPr>
        <w:spacing w:line="240" w:lineRule="auto"/>
        <w:jc w:val="left"/>
        <w:rPr>
          <w:rFonts w:eastAsia="Arial" w:cs="Arial"/>
        </w:rPr>
      </w:pPr>
      <w:r w:rsidRPr="0AF595E7">
        <w:rPr>
          <w:rFonts w:eastAsia="Arial" w:cs="Arial"/>
        </w:rPr>
        <w:t>Integración</w:t>
      </w:r>
      <w:r w:rsidRPr="0AF595E7" w:rsidR="00AA0846">
        <w:rPr>
          <w:rFonts w:eastAsia="Arial" w:cs="Arial"/>
        </w:rPr>
        <w:t xml:space="preserve"> y despliegue</w:t>
      </w:r>
      <w:r w:rsidR="00AE275F">
        <w:rPr>
          <w:rFonts w:eastAsia="Arial" w:cs="Arial"/>
        </w:rPr>
        <w:t xml:space="preserve"> continuo</w:t>
      </w:r>
      <w:r w:rsidRPr="0AF595E7" w:rsidR="00AA0846">
        <w:rPr>
          <w:rFonts w:eastAsia="Arial" w:cs="Arial"/>
        </w:rPr>
        <w:t xml:space="preserve"> (CI/CD)</w:t>
      </w:r>
    </w:p>
    <w:p w:rsidR="00A77F9C" w:rsidP="00FF62F8" w:rsidRDefault="00A77F9C" w14:paraId="49CEC0E7" w14:textId="77777777">
      <w:pPr>
        <w:pStyle w:val="Prrafodelista"/>
        <w:numPr>
          <w:ilvl w:val="1"/>
          <w:numId w:val="3"/>
        </w:numPr>
        <w:spacing w:line="240" w:lineRule="auto"/>
        <w:jc w:val="left"/>
        <w:rPr>
          <w:rFonts w:eastAsia="Arial" w:cs="Arial"/>
        </w:rPr>
      </w:pPr>
      <w:r w:rsidRPr="0AF595E7">
        <w:rPr>
          <w:rFonts w:eastAsia="Arial" w:cs="Arial"/>
        </w:rPr>
        <w:t xml:space="preserve">Pruebas de desarrollo </w:t>
      </w:r>
    </w:p>
    <w:p w:rsidR="00A77F9C" w:rsidP="00FF62F8" w:rsidRDefault="00A77F9C" w14:paraId="1BCB2F5E" w14:textId="77777777">
      <w:pPr>
        <w:pStyle w:val="Prrafodelista"/>
        <w:numPr>
          <w:ilvl w:val="2"/>
          <w:numId w:val="3"/>
        </w:numPr>
        <w:spacing w:line="240" w:lineRule="auto"/>
        <w:jc w:val="left"/>
        <w:rPr>
          <w:rFonts w:eastAsia="Arial" w:cs="Arial"/>
        </w:rPr>
      </w:pPr>
      <w:r w:rsidRPr="0AF595E7">
        <w:rPr>
          <w:rFonts w:eastAsia="Arial" w:cs="Arial"/>
        </w:rPr>
        <w:t xml:space="preserve">Pruebas de integración de módulos </w:t>
      </w:r>
    </w:p>
    <w:p w:rsidRPr="00A77F9C" w:rsidR="00AE275F" w:rsidP="00FF62F8" w:rsidRDefault="00A77F9C" w14:paraId="0E6DDB0D" w14:textId="3E066F4D">
      <w:pPr>
        <w:pStyle w:val="Prrafodelista"/>
        <w:numPr>
          <w:ilvl w:val="2"/>
          <w:numId w:val="3"/>
        </w:numPr>
        <w:spacing w:line="240" w:lineRule="auto"/>
        <w:jc w:val="left"/>
        <w:rPr>
          <w:rFonts w:eastAsia="Arial" w:cs="Arial"/>
        </w:rPr>
      </w:pPr>
      <w:r w:rsidRPr="0AF595E7">
        <w:rPr>
          <w:rFonts w:eastAsia="Arial" w:cs="Arial"/>
        </w:rPr>
        <w:t>Pruebas unitarias</w:t>
      </w:r>
    </w:p>
    <w:p w:rsidR="008D39DC" w:rsidP="00FF62F8" w:rsidRDefault="008D39DC" w14:paraId="2B738ED1" w14:textId="347E933E">
      <w:pPr>
        <w:pStyle w:val="Prrafodelista"/>
        <w:numPr>
          <w:ilvl w:val="0"/>
          <w:numId w:val="3"/>
        </w:numPr>
        <w:spacing w:line="240" w:lineRule="auto"/>
        <w:jc w:val="left"/>
        <w:rPr>
          <w:rFonts w:eastAsia="Arial" w:cs="Arial"/>
        </w:rPr>
      </w:pPr>
      <w:r w:rsidRPr="0AF595E7">
        <w:rPr>
          <w:rFonts w:eastAsia="Arial" w:cs="Arial"/>
        </w:rPr>
        <w:t xml:space="preserve">Pruebas y resultados </w:t>
      </w:r>
    </w:p>
    <w:p w:rsidR="008D39DC" w:rsidP="0AF595E7" w:rsidRDefault="006600E0" w14:paraId="10C29357" w14:textId="6F1D2A09">
      <w:pPr>
        <w:spacing w:line="240" w:lineRule="auto"/>
        <w:jc w:val="left"/>
        <w:rPr>
          <w:rFonts w:eastAsia="Arial" w:cs="Arial"/>
        </w:rPr>
      </w:pPr>
      <w:r w:rsidRPr="0AF595E7">
        <w:rPr>
          <w:rFonts w:eastAsia="Arial" w:cs="Arial"/>
        </w:rPr>
        <w:t>Conclusión</w:t>
      </w:r>
      <w:r w:rsidRPr="0AF595E7" w:rsidR="2875ABD6">
        <w:rPr>
          <w:rFonts w:eastAsia="Arial" w:cs="Arial"/>
        </w:rPr>
        <w:t xml:space="preserve"> y trabajo a futuro </w:t>
      </w:r>
    </w:p>
    <w:p w:rsidR="008D39DC" w:rsidP="0AF595E7" w:rsidRDefault="6BB6C123" w14:paraId="0570635A" w14:textId="17C8BC6C">
      <w:pPr>
        <w:spacing w:line="240" w:lineRule="auto"/>
        <w:jc w:val="left"/>
        <w:rPr>
          <w:rFonts w:eastAsia="Arial" w:cs="Arial"/>
        </w:rPr>
      </w:pPr>
      <w:r w:rsidRPr="0AF595E7">
        <w:rPr>
          <w:rFonts w:eastAsia="Arial" w:cs="Arial"/>
        </w:rPr>
        <w:t>Referencias</w:t>
      </w:r>
    </w:p>
    <w:p w:rsidR="00231224" w:rsidP="0AF595E7" w:rsidRDefault="6BB6C123" w14:paraId="3511FEFE" w14:textId="3CB33A56">
      <w:pPr>
        <w:spacing w:line="240" w:lineRule="auto"/>
        <w:jc w:val="left"/>
        <w:rPr>
          <w:rFonts w:eastAsia="Arial" w:cs="Arial"/>
        </w:rPr>
      </w:pPr>
      <w:r w:rsidRPr="0AF595E7">
        <w:rPr>
          <w:rFonts w:eastAsia="Arial" w:cs="Arial"/>
        </w:rPr>
        <w:t>Anexos</w:t>
      </w:r>
    </w:p>
    <w:p w:rsidR="007549F3" w:rsidP="0AF595E7" w:rsidRDefault="007549F3" w14:paraId="4C81C75C" w14:textId="77777777">
      <w:pPr>
        <w:spacing w:line="240" w:lineRule="auto"/>
        <w:jc w:val="left"/>
        <w:rPr>
          <w:rFonts w:eastAsia="Arial" w:cs="Arial"/>
        </w:rPr>
      </w:pPr>
    </w:p>
    <w:p w:rsidR="007549F3" w:rsidP="0AF595E7" w:rsidRDefault="007549F3" w14:paraId="42283920" w14:textId="77777777">
      <w:pPr>
        <w:spacing w:line="240" w:lineRule="auto"/>
        <w:jc w:val="left"/>
        <w:rPr>
          <w:rFonts w:eastAsia="Arial" w:cs="Arial"/>
        </w:rPr>
      </w:pPr>
    </w:p>
    <w:p w:rsidR="007549F3" w:rsidP="0AF595E7" w:rsidRDefault="007549F3" w14:paraId="3916FFC2" w14:textId="77777777">
      <w:pPr>
        <w:spacing w:line="240" w:lineRule="auto"/>
        <w:jc w:val="left"/>
        <w:rPr>
          <w:rFonts w:eastAsia="Arial" w:cs="Arial"/>
        </w:rPr>
      </w:pPr>
    </w:p>
    <w:p w:rsidR="749A00AE" w:rsidP="0AF595E7" w:rsidRDefault="749A00AE" w14:paraId="4FE34F2E" w14:textId="4D453893">
      <w:pPr>
        <w:pStyle w:val="TDC3"/>
        <w:tabs>
          <w:tab w:val="right" w:leader="dot" w:pos="9350"/>
        </w:tabs>
        <w:ind w:left="0"/>
        <w:rPr>
          <w:rFonts w:ascii="Arial" w:hAnsi="Arial" w:eastAsia="Arial" w:cs="Arial"/>
          <w:b/>
          <w:bCs/>
          <w:sz w:val="40"/>
          <w:szCs w:val="40"/>
        </w:rPr>
      </w:pPr>
      <w:r w:rsidRPr="0AF595E7">
        <w:rPr>
          <w:rFonts w:ascii="Arial" w:hAnsi="Arial" w:eastAsia="Arial" w:cs="Arial"/>
          <w:b/>
          <w:bCs/>
          <w:sz w:val="40"/>
          <w:szCs w:val="40"/>
        </w:rPr>
        <w:t>Índice de Figuras (pendiente).</w:t>
      </w:r>
    </w:p>
    <w:p w:rsidR="003A464E" w:rsidP="00DA364C" w:rsidRDefault="749A00AE" w14:paraId="09D907FB" w14:textId="01F4B63B">
      <w:pPr>
        <w:tabs>
          <w:tab w:val="right" w:leader="dot" w:pos="9350"/>
        </w:tabs>
      </w:pPr>
      <w:r w:rsidRPr="0AF595E7">
        <w:rPr>
          <w:b/>
          <w:bCs/>
          <w:sz w:val="40"/>
          <w:szCs w:val="40"/>
        </w:rPr>
        <w:t>Indice de Tablas (pendiente).</w:t>
      </w:r>
    </w:p>
    <w:p w:rsidR="20E1DEEA" w:rsidP="20E1DEEA" w:rsidRDefault="20E1DEEA" w14:paraId="5A8EC888" w14:textId="0859145D">
      <w:pPr>
        <w:tabs>
          <w:tab w:val="right" w:leader="dot" w:pos="9350"/>
        </w:tabs>
        <w:rPr>
          <w:b/>
          <w:bCs/>
          <w:sz w:val="40"/>
          <w:szCs w:val="40"/>
        </w:rPr>
      </w:pPr>
    </w:p>
    <w:p w:rsidRPr="00AB20FC" w:rsidR="00DA364C" w:rsidP="00FF62F8" w:rsidRDefault="00DA364C" w14:paraId="29F7CC29" w14:textId="0088690D">
      <w:pPr>
        <w:pStyle w:val="Prrafodelista"/>
        <w:numPr>
          <w:ilvl w:val="0"/>
          <w:numId w:val="5"/>
        </w:numPr>
        <w:spacing w:line="240" w:lineRule="auto"/>
        <w:jc w:val="left"/>
        <w:rPr>
          <w:rFonts w:eastAsia="Arial" w:cs="Arial"/>
          <w:b/>
          <w:bCs/>
          <w:sz w:val="40"/>
          <w:szCs w:val="40"/>
        </w:rPr>
      </w:pPr>
      <w:r w:rsidRPr="00AB20FC">
        <w:rPr>
          <w:rFonts w:eastAsia="Arial" w:cs="Arial"/>
          <w:b/>
          <w:bCs/>
          <w:sz w:val="40"/>
          <w:szCs w:val="40"/>
        </w:rPr>
        <w:t>Introducción</w:t>
      </w:r>
    </w:p>
    <w:p w:rsidR="00834D9D" w:rsidP="00DA364C" w:rsidRDefault="00834D9D" w14:paraId="2420960E" w14:textId="77777777">
      <w:pPr>
        <w:spacing w:line="240" w:lineRule="auto"/>
        <w:jc w:val="left"/>
        <w:rPr>
          <w:rFonts w:eastAsia="Arial" w:cs="Arial"/>
          <w:b/>
          <w:bCs/>
        </w:rPr>
      </w:pPr>
    </w:p>
    <w:p w:rsidRPr="004D2141" w:rsidR="0042657B" w:rsidP="00236C1B" w:rsidRDefault="00340346" w14:paraId="151843CA" w14:textId="2E1EB5F9">
      <w:pPr>
        <w:spacing w:line="240" w:lineRule="auto"/>
        <w:rPr>
          <w:rFonts w:eastAsia="Arial" w:cs="Arial"/>
          <w:i/>
          <w:iCs/>
        </w:rPr>
      </w:pPr>
      <w:r w:rsidRPr="004D2141">
        <w:rPr>
          <w:rFonts w:eastAsia="Arial" w:cs="Arial"/>
          <w:i/>
          <w:iCs/>
        </w:rPr>
        <w:t xml:space="preserve">El capítulo presenta los elementos fundamentales que dan origen al desarrollo del proyecto. Se expone el planteamiento del problema con el </w:t>
      </w:r>
      <w:r w:rsidRPr="004D2141" w:rsidR="00236C1B">
        <w:rPr>
          <w:rFonts w:eastAsia="Arial" w:cs="Arial"/>
          <w:i/>
          <w:iCs/>
        </w:rPr>
        <w:t>fi</w:t>
      </w:r>
      <w:r w:rsidRPr="004D2141">
        <w:rPr>
          <w:rFonts w:eastAsia="Arial" w:cs="Arial"/>
          <w:i/>
          <w:iCs/>
        </w:rPr>
        <w:t xml:space="preserve">n de </w:t>
      </w:r>
      <w:r w:rsidRPr="4B2DAD53">
        <w:rPr>
          <w:rFonts w:eastAsia="Arial" w:cs="Arial"/>
          <w:i/>
          <w:iCs/>
        </w:rPr>
        <w:t>ident</w:t>
      </w:r>
      <w:r w:rsidRPr="4B2DAD53" w:rsidR="6E8A35CB">
        <w:rPr>
          <w:rFonts w:eastAsia="Arial" w:cs="Arial"/>
          <w:i/>
          <w:iCs/>
        </w:rPr>
        <w:t>if</w:t>
      </w:r>
      <w:r w:rsidRPr="4B2DAD53">
        <w:rPr>
          <w:rFonts w:eastAsia="Arial" w:cs="Arial"/>
          <w:i/>
          <w:iCs/>
        </w:rPr>
        <w:t>icar</w:t>
      </w:r>
      <w:r w:rsidRPr="004D2141">
        <w:rPr>
          <w:rFonts w:eastAsia="Arial" w:cs="Arial"/>
          <w:i/>
          <w:iCs/>
        </w:rPr>
        <w:t xml:space="preserve"> la necesidad que motiva la investigación, así</w:t>
      </w:r>
      <w:r w:rsidRPr="004D2141" w:rsidR="001A5DC8">
        <w:rPr>
          <w:rFonts w:eastAsia="Arial" w:cs="Arial"/>
          <w:i/>
          <w:iCs/>
        </w:rPr>
        <w:t xml:space="preserve"> </w:t>
      </w:r>
      <w:r w:rsidRPr="004D2141">
        <w:rPr>
          <w:rFonts w:eastAsia="Arial" w:cs="Arial"/>
          <w:i/>
          <w:iCs/>
        </w:rPr>
        <w:t xml:space="preserve">como el objetivo y las acciones que orientan a su realización. De igual manera se describe la </w:t>
      </w:r>
      <w:r w:rsidRPr="7B375623" w:rsidR="62125DFB">
        <w:rPr>
          <w:rFonts w:eastAsia="Arial" w:cs="Arial"/>
          <w:i/>
          <w:iCs/>
        </w:rPr>
        <w:t>justi</w:t>
      </w:r>
      <w:r w:rsidRPr="7B375623" w:rsidR="25278C98">
        <w:rPr>
          <w:rFonts w:eastAsia="Arial" w:cs="Arial"/>
          <w:i/>
          <w:iCs/>
        </w:rPr>
        <w:t>fic</w:t>
      </w:r>
      <w:r w:rsidRPr="7B375623" w:rsidR="62125DFB">
        <w:rPr>
          <w:rFonts w:eastAsia="Arial" w:cs="Arial"/>
          <w:i/>
          <w:iCs/>
        </w:rPr>
        <w:t>ación</w:t>
      </w:r>
      <w:r w:rsidRPr="004D2141" w:rsidR="00236C1B">
        <w:rPr>
          <w:rFonts w:eastAsia="Arial" w:cs="Arial"/>
          <w:i/>
          <w:iCs/>
        </w:rPr>
        <w:t xml:space="preserve"> </w:t>
      </w:r>
      <w:r w:rsidRPr="004D2141">
        <w:rPr>
          <w:rFonts w:eastAsia="Arial" w:cs="Arial"/>
          <w:i/>
          <w:iCs/>
        </w:rPr>
        <w:t>que sustenta el trabajo, junto a las delimitaciones para su ejecución. Finalmente se exploran trabajos</w:t>
      </w:r>
      <w:r w:rsidRPr="004D2141" w:rsidR="00236C1B">
        <w:rPr>
          <w:rFonts w:eastAsia="Arial" w:cs="Arial"/>
          <w:i/>
          <w:iCs/>
        </w:rPr>
        <w:t xml:space="preserve"> </w:t>
      </w:r>
      <w:r w:rsidRPr="004D2141">
        <w:rPr>
          <w:rFonts w:eastAsia="Arial" w:cs="Arial"/>
          <w:i/>
          <w:iCs/>
        </w:rPr>
        <w:t>similares para la investigación, así como el marco teórico que aporta los conceptos fundamentales para</w:t>
      </w:r>
      <w:r w:rsidRPr="004D2141" w:rsidR="00236C1B">
        <w:rPr>
          <w:rFonts w:eastAsia="Arial" w:cs="Arial"/>
          <w:i/>
          <w:iCs/>
        </w:rPr>
        <w:t xml:space="preserve"> </w:t>
      </w:r>
      <w:r w:rsidRPr="004D2141">
        <w:rPr>
          <w:rFonts w:eastAsia="Arial" w:cs="Arial"/>
          <w:i/>
          <w:iCs/>
        </w:rPr>
        <w:t>comprender el proyecto.</w:t>
      </w:r>
    </w:p>
    <w:p w:rsidRPr="00DA364C" w:rsidR="0042657B" w:rsidP="00DA364C" w:rsidRDefault="0042657B" w14:paraId="651E4F44" w14:textId="77777777">
      <w:pPr>
        <w:spacing w:line="240" w:lineRule="auto"/>
        <w:jc w:val="left"/>
        <w:rPr>
          <w:rFonts w:eastAsia="Arial" w:cs="Arial"/>
          <w:b/>
          <w:bCs/>
        </w:rPr>
      </w:pPr>
    </w:p>
    <w:p w:rsidR="6114B49B" w:rsidP="5D7A5C47" w:rsidRDefault="0042657B" w14:paraId="69E78F14" w14:textId="648F38D1">
      <w:pPr>
        <w:spacing w:line="240" w:lineRule="auto"/>
        <w:jc w:val="left"/>
      </w:pPr>
      <w:r>
        <w:rPr>
          <w:rFonts w:eastAsia="Arial" w:cs="Arial"/>
          <w:b/>
          <w:bCs/>
          <w:sz w:val="32"/>
          <w:szCs w:val="32"/>
        </w:rPr>
        <w:t xml:space="preserve">1.1 </w:t>
      </w:r>
      <w:r w:rsidRPr="0042657B" w:rsidR="00DA364C">
        <w:rPr>
          <w:rFonts w:eastAsia="Arial" w:cs="Arial"/>
          <w:b/>
          <w:bCs/>
          <w:sz w:val="32"/>
          <w:szCs w:val="32"/>
        </w:rPr>
        <w:t xml:space="preserve">Planteamiento del problema </w:t>
      </w:r>
    </w:p>
    <w:p w:rsidR="77D68CA2" w:rsidP="77D68CA2" w:rsidRDefault="77D68CA2" w14:paraId="18F27C32" w14:textId="28C24C84">
      <w:pPr>
        <w:spacing w:line="240" w:lineRule="auto"/>
        <w:jc w:val="left"/>
        <w:rPr>
          <w:rFonts w:eastAsia="Arial" w:cs="Arial"/>
        </w:rPr>
      </w:pPr>
    </w:p>
    <w:p w:rsidRPr="00635B8F" w:rsidR="00AF4A92" w:rsidP="00D7518B" w:rsidRDefault="00603B7D" w14:paraId="149BA543" w14:textId="2C9B8AA2">
      <w:pPr>
        <w:pStyle w:val="p1"/>
        <w:jc w:val="both"/>
        <w:rPr>
          <w:rFonts w:ascii="Arial" w:hAnsi="Arial" w:cs="Arial"/>
          <w:sz w:val="24"/>
          <w:szCs w:val="24"/>
        </w:rPr>
      </w:pPr>
      <w:r w:rsidRPr="5317ABE5" w:rsidR="00603B7D">
        <w:rPr>
          <w:rFonts w:ascii="Arial" w:hAnsi="Arial" w:cs="Arial"/>
          <w:sz w:val="24"/>
          <w:szCs w:val="24"/>
        </w:rPr>
        <w:t>El Instituto Politécnico Nacional (IPN) ofrece herramientas digitales de orientación vocacional para apoyar el proceso de elección profesional de los aspirantes a ingresar</w:t>
      </w:r>
      <w:r w:rsidRPr="5317ABE5" w:rsidR="00ED6A42">
        <w:rPr>
          <w:rFonts w:ascii="Arial" w:hAnsi="Arial" w:cs="Arial"/>
          <w:sz w:val="24"/>
          <w:szCs w:val="24"/>
        </w:rPr>
        <w:t xml:space="preserve"> a nivel superior</w:t>
      </w:r>
      <w:r w:rsidRPr="5317ABE5" w:rsidR="70A7D478">
        <w:rPr>
          <w:rFonts w:ascii="Arial" w:hAnsi="Arial" w:cs="Arial"/>
          <w:sz w:val="24"/>
          <w:szCs w:val="24"/>
        </w:rPr>
        <w:t xml:space="preserve">, como el sistema </w:t>
      </w:r>
      <w:r w:rsidRPr="5317ABE5" w:rsidR="70A7D478">
        <w:rPr>
          <w:rFonts w:ascii="Arial" w:hAnsi="Arial" w:cs="Arial"/>
          <w:b w:val="1"/>
          <w:bCs w:val="1"/>
          <w:sz w:val="24"/>
          <w:szCs w:val="24"/>
        </w:rPr>
        <w:t>"Perfil de Preferencias Profesionales"[1</w:t>
      </w:r>
      <w:r w:rsidRPr="5317ABE5" w:rsidR="70A7D478">
        <w:rPr>
          <w:rFonts w:ascii="Arial" w:hAnsi="Arial" w:cs="Arial"/>
          <w:b w:val="0"/>
          <w:bCs w:val="0"/>
          <w:sz w:val="24"/>
          <w:szCs w:val="24"/>
        </w:rPr>
        <w:t>]</w:t>
      </w:r>
      <w:r w:rsidRPr="5317ABE5" w:rsidR="68FEB551">
        <w:rPr>
          <w:rFonts w:ascii="Arial" w:hAnsi="Arial" w:cs="Arial"/>
          <w:b w:val="0"/>
          <w:bCs w:val="0"/>
          <w:sz w:val="24"/>
          <w:szCs w:val="24"/>
        </w:rPr>
        <w:t xml:space="preserve">, desde el sitio web </w:t>
      </w:r>
      <w:r w:rsidRPr="5317ABE5" w:rsidR="3141978A">
        <w:rPr>
          <w:rFonts w:ascii="Arial" w:hAnsi="Arial" w:cs="Arial"/>
          <w:b w:val="0"/>
          <w:bCs w:val="0"/>
          <w:sz w:val="24"/>
          <w:szCs w:val="24"/>
        </w:rPr>
        <w:t>Dirección</w:t>
      </w:r>
      <w:r w:rsidRPr="5317ABE5" w:rsidR="68FEB551">
        <w:rPr>
          <w:rFonts w:ascii="Arial" w:hAnsi="Arial" w:cs="Arial"/>
          <w:b w:val="0"/>
          <w:bCs w:val="0"/>
          <w:sz w:val="24"/>
          <w:szCs w:val="24"/>
        </w:rPr>
        <w:t xml:space="preserve"> de Apoyo a </w:t>
      </w:r>
      <w:r w:rsidRPr="5317ABE5" w:rsidR="102F67D2">
        <w:rPr>
          <w:rFonts w:ascii="Arial" w:hAnsi="Arial" w:cs="Arial"/>
          <w:b w:val="0"/>
          <w:bCs w:val="0"/>
          <w:sz w:val="24"/>
          <w:szCs w:val="24"/>
        </w:rPr>
        <w:t>Estudiantes del IPN</w:t>
      </w:r>
      <w:r w:rsidRPr="5317ABE5" w:rsidR="00603B7D">
        <w:rPr>
          <w:rFonts w:ascii="Arial" w:hAnsi="Arial" w:cs="Arial"/>
          <w:b w:val="0"/>
          <w:bCs w:val="0"/>
          <w:sz w:val="24"/>
          <w:szCs w:val="24"/>
        </w:rPr>
        <w:t>.</w:t>
      </w:r>
      <w:r w:rsidRPr="5317ABE5" w:rsidR="00603B7D">
        <w:rPr>
          <w:rFonts w:ascii="Arial" w:hAnsi="Arial" w:cs="Arial"/>
          <w:sz w:val="24"/>
          <w:szCs w:val="24"/>
        </w:rPr>
        <w:t xml:space="preserve"> </w:t>
      </w:r>
      <w:bookmarkStart w:name="OLE_LINK10" w:id="0"/>
      <w:r w:rsidRPr="5317ABE5" w:rsidR="00603B7D">
        <w:rPr>
          <w:rFonts w:ascii="Arial" w:hAnsi="Arial" w:cs="Arial"/>
          <w:sz w:val="24"/>
          <w:szCs w:val="24"/>
        </w:rPr>
        <w:t xml:space="preserve">Sin embargo, estas herramientas </w:t>
      </w:r>
      <w:bookmarkEnd w:id="0"/>
      <w:r w:rsidRPr="5317ABE5" w:rsidR="00113C23">
        <w:rPr>
          <w:rFonts w:ascii="Arial" w:hAnsi="Arial" w:eastAsia="Arial" w:cs="Arial"/>
          <w:sz w:val="24"/>
          <w:szCs w:val="24"/>
        </w:rPr>
        <w:t>se basan principalmente en cuestionarios de preguntas cerradas y reglas predeterminadas de clasificación, cuyo objetivo es identificar áreas generales de conocimiento</w:t>
      </w:r>
      <w:r w:rsidRPr="5317ABE5" w:rsidR="00603B7D">
        <w:rPr>
          <w:rFonts w:ascii="Arial" w:hAnsi="Arial" w:cs="Arial"/>
          <w:sz w:val="24"/>
          <w:szCs w:val="24"/>
        </w:rPr>
        <w:t>.</w:t>
      </w:r>
      <w:r w:rsidRPr="5317ABE5" w:rsidR="00603B7D">
        <w:rPr>
          <w:rFonts w:ascii="Arial" w:hAnsi="Arial" w:cs="Arial"/>
          <w:sz w:val="24"/>
          <w:szCs w:val="24"/>
        </w:rPr>
        <w:t xml:space="preserve"> </w:t>
      </w:r>
      <w:r w:rsidRPr="5317ABE5" w:rsidR="00C65837">
        <w:rPr>
          <w:rFonts w:ascii="Arial" w:hAnsi="Arial" w:eastAsia="Arial" w:cs="Arial"/>
          <w:sz w:val="24"/>
          <w:szCs w:val="24"/>
        </w:rPr>
        <w:t>Esta situación dificulta distinguir</w:t>
      </w:r>
      <w:r w:rsidRPr="5317ABE5" w:rsidR="00C65837">
        <w:rPr>
          <w:rFonts w:ascii="Arial" w:hAnsi="Arial" w:cs="Arial"/>
          <w:sz w:val="24"/>
          <w:szCs w:val="24"/>
        </w:rPr>
        <w:t xml:space="preserve"> </w:t>
      </w:r>
      <w:r w:rsidRPr="5317ABE5" w:rsidR="00603B7D">
        <w:rPr>
          <w:rFonts w:ascii="Arial" w:hAnsi="Arial" w:cs="Arial"/>
          <w:sz w:val="24"/>
          <w:szCs w:val="24"/>
        </w:rPr>
        <w:t>al aspirante</w:t>
      </w:r>
      <w:r w:rsidRPr="5317ABE5" w:rsidR="008A5A4B">
        <w:rPr>
          <w:rFonts w:ascii="Arial" w:hAnsi="Arial" w:cs="Arial"/>
          <w:sz w:val="24"/>
          <w:szCs w:val="24"/>
        </w:rPr>
        <w:t xml:space="preserve"> </w:t>
      </w:r>
      <w:r w:rsidRPr="5317ABE5" w:rsidR="008A5A4B">
        <w:rPr>
          <w:rFonts w:ascii="Arial" w:hAnsi="Arial" w:eastAsia="Arial" w:cs="Arial"/>
          <w:sz w:val="24"/>
          <w:szCs w:val="24"/>
        </w:rPr>
        <w:t>entre opciones profesionales con características similares y puede conducir a decisiones vocacionales poco informadas</w:t>
      </w:r>
      <w:r w:rsidRPr="5317ABE5" w:rsidR="00603B7D">
        <w:rPr>
          <w:rFonts w:ascii="Arial" w:hAnsi="Arial" w:cs="Arial"/>
          <w:sz w:val="24"/>
          <w:szCs w:val="24"/>
        </w:rPr>
        <w:t>, lo que aumenta</w:t>
      </w:r>
      <w:r w:rsidRPr="5317ABE5" w:rsidR="001F0E4D">
        <w:rPr>
          <w:rFonts w:ascii="Arial" w:hAnsi="Arial" w:cs="Arial"/>
          <w:sz w:val="24"/>
          <w:szCs w:val="24"/>
        </w:rPr>
        <w:t xml:space="preserve"> </w:t>
      </w:r>
      <w:r w:rsidRPr="5317ABE5" w:rsidR="001F0E4D">
        <w:rPr>
          <w:rFonts w:ascii="Arial" w:hAnsi="Arial" w:eastAsia="Arial" w:cs="Arial"/>
          <w:sz w:val="24"/>
          <w:szCs w:val="24"/>
        </w:rPr>
        <w:t xml:space="preserve">la indecisión, </w:t>
      </w:r>
      <w:r w:rsidRPr="5317ABE5" w:rsidR="001F0E4D">
        <w:rPr>
          <w:rFonts w:ascii="Arial" w:hAnsi="Arial" w:cs="Arial"/>
          <w:sz w:val="24"/>
          <w:szCs w:val="24"/>
        </w:rPr>
        <w:t xml:space="preserve">el riesgo de </w:t>
      </w:r>
      <w:r w:rsidRPr="5317ABE5" w:rsidR="001F0E4D">
        <w:rPr>
          <w:rFonts w:ascii="Arial" w:hAnsi="Arial" w:eastAsia="Arial" w:cs="Arial"/>
          <w:sz w:val="24"/>
          <w:szCs w:val="24"/>
        </w:rPr>
        <w:t>reprobación</w:t>
      </w:r>
      <w:r w:rsidRPr="5317ABE5" w:rsidR="001F0E4D">
        <w:rPr>
          <w:rFonts w:ascii="Arial" w:hAnsi="Arial" w:cs="Arial"/>
          <w:sz w:val="24"/>
          <w:szCs w:val="24"/>
        </w:rPr>
        <w:t xml:space="preserve"> y</w:t>
      </w:r>
      <w:r w:rsidRPr="5317ABE5" w:rsidR="00603B7D">
        <w:rPr>
          <w:rFonts w:ascii="Arial" w:hAnsi="Arial" w:cs="Arial"/>
          <w:sz w:val="24"/>
          <w:szCs w:val="24"/>
        </w:rPr>
        <w:t xml:space="preserve"> abandono escolar durante los primeros semestres (Villegas y Núñez Lira, 2024).</w:t>
      </w:r>
    </w:p>
    <w:p w:rsidR="00603B7D" w:rsidP="00D7518B" w:rsidRDefault="00603B7D" w14:paraId="5E442580" w14:textId="77777777">
      <w:pPr>
        <w:pStyle w:val="p1"/>
        <w:jc w:val="both"/>
        <w:rPr>
          <w:rFonts w:ascii="Arial" w:hAnsi="Arial" w:cs="Arial"/>
          <w:sz w:val="24"/>
          <w:szCs w:val="24"/>
        </w:rPr>
      </w:pPr>
    </w:p>
    <w:p w:rsidR="00682154" w:rsidP="00682154" w:rsidRDefault="00DE16E3" w14:paraId="70360B59" w14:textId="7C6E2D8D">
      <w:pPr>
        <w:pStyle w:val="p1"/>
        <w:jc w:val="both"/>
        <w:rPr>
          <w:rFonts w:ascii="Arial" w:hAnsi="Arial" w:cs="Arial"/>
          <w:sz w:val="24"/>
          <w:szCs w:val="24"/>
        </w:rPr>
      </w:pPr>
      <w:r w:rsidRPr="5317ABE5" w:rsidR="00DE16E3">
        <w:rPr>
          <w:rFonts w:ascii="Arial" w:hAnsi="Arial" w:cs="Arial"/>
          <w:sz w:val="24"/>
          <w:szCs w:val="24"/>
        </w:rPr>
        <w:t>Est</w:t>
      </w:r>
      <w:r w:rsidRPr="5317ABE5" w:rsidR="2182A2BE">
        <w:rPr>
          <w:rFonts w:ascii="Arial" w:hAnsi="Arial" w:cs="Arial"/>
          <w:sz w:val="24"/>
          <w:szCs w:val="24"/>
        </w:rPr>
        <w:t>a situacion</w:t>
      </w:r>
      <w:r w:rsidRPr="5317ABE5" w:rsidR="00DE16E3">
        <w:rPr>
          <w:rFonts w:ascii="Arial" w:hAnsi="Arial" w:cs="Arial"/>
          <w:sz w:val="24"/>
          <w:szCs w:val="24"/>
        </w:rPr>
        <w:t xml:space="preserve"> se origina, en gran medida,</w:t>
      </w:r>
      <w:r w:rsidRPr="5317ABE5" w:rsidR="20E67BAD">
        <w:rPr>
          <w:rFonts w:ascii="Arial" w:hAnsi="Arial" w:cs="Arial"/>
          <w:sz w:val="24"/>
          <w:szCs w:val="24"/>
        </w:rPr>
        <w:t xml:space="preserve"> debido a</w:t>
      </w:r>
      <w:r w:rsidRPr="5317ABE5" w:rsidR="00DE16E3">
        <w:rPr>
          <w:rFonts w:ascii="Arial" w:hAnsi="Arial" w:cs="Arial"/>
          <w:sz w:val="24"/>
          <w:szCs w:val="24"/>
        </w:rPr>
        <w:t xml:space="preserve"> que las pruebas psicométricas y vocacionales más utilizadas en México arrastran un sesgo de diseño. Como documenta Vargas (2026), la mayoría de estos instrumentos fueron creados en </w:t>
      </w:r>
      <w:r w:rsidRPr="5317ABE5" w:rsidR="00DE16E3">
        <w:rPr>
          <w:rFonts w:ascii="Arial" w:hAnsi="Arial" w:cs="Arial"/>
          <w:sz w:val="24"/>
          <w:szCs w:val="24"/>
        </w:rPr>
        <w:t>E</w:t>
      </w:r>
      <w:r w:rsidRPr="5317ABE5" w:rsidR="00E973B4">
        <w:rPr>
          <w:rFonts w:ascii="Arial" w:hAnsi="Arial" w:cs="Arial"/>
          <w:sz w:val="24"/>
          <w:szCs w:val="24"/>
        </w:rPr>
        <w:t>E.UU.</w:t>
      </w:r>
      <w:r w:rsidRPr="5317ABE5" w:rsidR="00E973B4">
        <w:rPr>
          <w:rFonts w:ascii="Arial" w:hAnsi="Arial" w:cs="Arial"/>
          <w:sz w:val="24"/>
          <w:szCs w:val="24"/>
        </w:rPr>
        <w:t xml:space="preserve"> </w:t>
      </w:r>
      <w:r w:rsidRPr="5317ABE5" w:rsidR="00DE16E3">
        <w:rPr>
          <w:rFonts w:ascii="Arial" w:hAnsi="Arial" w:cs="Arial"/>
          <w:sz w:val="24"/>
          <w:szCs w:val="24"/>
        </w:rPr>
        <w:t>y Europa, al introducirse en el país únicamente se tradujeron al español sin re</w:t>
      </w:r>
      <w:r w:rsidRPr="5317ABE5" w:rsidR="00F95286">
        <w:rPr>
          <w:rFonts w:ascii="Arial" w:hAnsi="Arial" w:cs="Arial"/>
          <w:sz w:val="24"/>
          <w:szCs w:val="24"/>
        </w:rPr>
        <w:t>formular</w:t>
      </w:r>
      <w:r w:rsidRPr="5317ABE5" w:rsidR="00DE16E3">
        <w:rPr>
          <w:rFonts w:ascii="Arial" w:hAnsi="Arial" w:cs="Arial"/>
          <w:sz w:val="24"/>
          <w:szCs w:val="24"/>
        </w:rPr>
        <w:t xml:space="preserve"> sus baremos con estudiantes mexicanos, de modo que sus resultados no corresponden con la realidad demográfica ni educativa de nuestros aspirantes. A esto se suma que son cuestionarios cerrados con más de 25 años de antigüedad, diseñados para un entorno previo a la era digital, por lo que evalúan a los jóvenes mediante categorías rígidas que ignoran habilidades contemporáneas y terminan ofreciendo diagnósticos desfasados de lo que hoy exigen las carreras universitarias.</w:t>
      </w:r>
    </w:p>
    <w:p w:rsidR="00682154" w:rsidP="00682154" w:rsidRDefault="00682154" w14:paraId="637B3E26" w14:textId="77777777">
      <w:pPr>
        <w:pStyle w:val="p1"/>
        <w:jc w:val="both"/>
        <w:rPr>
          <w:rFonts w:ascii="Arial" w:hAnsi="Arial" w:cs="Arial"/>
          <w:sz w:val="24"/>
          <w:szCs w:val="24"/>
        </w:rPr>
      </w:pPr>
    </w:p>
    <w:p w:rsidR="00730D53" w:rsidP="00295F3B" w:rsidRDefault="00295F3B" w14:paraId="368FA1EC" w14:textId="758DBBE6">
      <w:pPr>
        <w:spacing w:line="240" w:lineRule="auto"/>
      </w:pPr>
      <w:r w:rsidR="43FC977A">
        <w:rPr/>
        <w:t>Asimismo,</w:t>
      </w:r>
      <w:r w:rsidR="13A05C3B">
        <w:rPr/>
        <w:t xml:space="preserve"> </w:t>
      </w:r>
      <w:r w:rsidR="00295F3B">
        <w:rPr/>
        <w:t xml:space="preserve">se manifiesta de forma crítica en los planteles de nivel superior del Instituto Politécnico Nacional en la Ciudad de México, donde la oferta académica abarca decenas de carreras altamente especializadas en distintas ramas del conocimiento. Actualmente, los aspirantes no cuentan con mecanismos que permitan evaluar sus competencias de forma cualitativa ni contrastar su perfil con las exigencias específicas de cada plan de estudio politécnico, viéndose limitados a cuestionarios </w:t>
      </w:r>
      <w:r w:rsidR="00C91B47">
        <w:rPr/>
        <w:t xml:space="preserve">con reglas predeterminadas </w:t>
      </w:r>
      <w:r w:rsidR="00295F3B">
        <w:rPr/>
        <w:t>que no capturan sus habilidades prácticas ni su lenguaje libre. Esta falta de correspondencia entre el perfil del estudiante y las opciones universitarias no solo propicia la saturación de carreras, sino que detona la deserción en los primeros semestres y reduce la eficiencia terminal en las unidades académicas, confirmando la carencia de alternativas tecnológicas que atiendan la orientación y el seguimiento del aspirante en la educación superior (Katt Morales et al., 2024).</w:t>
      </w:r>
    </w:p>
    <w:p w:rsidR="5317ABE5" w:rsidP="5317ABE5" w:rsidRDefault="5317ABE5" w14:paraId="39495E94" w14:textId="79D45EEA">
      <w:pPr>
        <w:spacing w:line="240" w:lineRule="auto"/>
      </w:pPr>
    </w:p>
    <w:p w:rsidR="232955E6" w:rsidP="5317ABE5" w:rsidRDefault="232955E6" w14:paraId="024C9B3B" w14:textId="58529E76">
      <w:pPr>
        <w:spacing w:line="240" w:lineRule="auto"/>
      </w:pPr>
      <w:r w:rsidR="232955E6">
        <w:rPr/>
        <w:t xml:space="preserve">Por lo cual esta falta de </w:t>
      </w:r>
      <w:r w:rsidR="74CFB67E">
        <w:rPr/>
        <w:t>especifi</w:t>
      </w:r>
      <w:r w:rsidR="7B009112">
        <w:rPr/>
        <w:t>ci</w:t>
      </w:r>
      <w:r w:rsidR="74CFB67E">
        <w:rPr/>
        <w:t>dad</w:t>
      </w:r>
      <w:r w:rsidR="232955E6">
        <w:rPr/>
        <w:t xml:space="preserve"> adquiere relevancia ante el panorama nacional donde el 46</w:t>
      </w:r>
      <w:r w:rsidR="7DF9ADCF">
        <w:rPr/>
        <w:t>% de</w:t>
      </w:r>
      <w:r w:rsidR="232955E6">
        <w:rPr/>
        <w:t xml:space="preserve"> </w:t>
      </w:r>
      <w:r w:rsidR="0897AF38">
        <w:rPr/>
        <w:t>matrícula</w:t>
      </w:r>
      <w:r w:rsidR="232955E6">
        <w:rPr/>
        <w:t xml:space="preserve"> univer</w:t>
      </w:r>
      <w:r w:rsidR="2FE45FF0">
        <w:rPr/>
        <w:t xml:space="preserve">sitaria se concentra en diez carreras, de acuerdo con el </w:t>
      </w:r>
      <w:r w:rsidR="5E71B749">
        <w:rPr/>
        <w:t>Instituto</w:t>
      </w:r>
      <w:r w:rsidR="2FE45FF0">
        <w:rPr/>
        <w:t xml:space="preserve"> </w:t>
      </w:r>
      <w:r w:rsidR="5EFA8B90">
        <w:rPr/>
        <w:t>Mexicano</w:t>
      </w:r>
      <w:r w:rsidR="2FE45FF0">
        <w:rPr/>
        <w:t xml:space="preserve"> para la </w:t>
      </w:r>
      <w:r w:rsidR="6FB27A6A">
        <w:rPr/>
        <w:t>Competitividad [</w:t>
      </w:r>
      <w:r w:rsidR="2FE45FF0">
        <w:rPr/>
        <w:t xml:space="preserve">]. </w:t>
      </w:r>
    </w:p>
    <w:p w:rsidRPr="00E131E6" w:rsidR="00295F3B" w:rsidP="00DA364C" w:rsidRDefault="00295F3B" w14:paraId="158EAFDB" w14:textId="77777777">
      <w:pPr>
        <w:spacing w:line="240" w:lineRule="auto"/>
        <w:jc w:val="left"/>
        <w:rPr>
          <w:rFonts w:eastAsia="Arial" w:cs="Arial"/>
          <w:lang w:val="es-ES"/>
        </w:rPr>
      </w:pPr>
    </w:p>
    <w:p w:rsidR="00DA364C" w:rsidP="00896C39" w:rsidRDefault="001F099E" w14:paraId="574585A3" w14:textId="4DB33275">
      <w:pPr>
        <w:spacing w:line="240" w:lineRule="auto"/>
        <w:rPr>
          <w:rFonts w:eastAsia="Arial" w:cs="Arial"/>
          <w:b/>
          <w:bCs/>
          <w:sz w:val="32"/>
          <w:szCs w:val="32"/>
        </w:rPr>
      </w:pPr>
      <w:r>
        <w:rPr>
          <w:rFonts w:eastAsia="Arial" w:cs="Arial"/>
          <w:b/>
          <w:bCs/>
          <w:sz w:val="32"/>
          <w:szCs w:val="32"/>
        </w:rPr>
        <w:t xml:space="preserve">1.2 </w:t>
      </w:r>
      <w:r w:rsidRPr="00BC1685" w:rsidR="00DA364C">
        <w:rPr>
          <w:rFonts w:eastAsia="Arial" w:cs="Arial"/>
          <w:b/>
          <w:bCs/>
          <w:sz w:val="32"/>
          <w:szCs w:val="32"/>
        </w:rPr>
        <w:t xml:space="preserve">Objetivos </w:t>
      </w:r>
    </w:p>
    <w:p w:rsidRPr="001F099E" w:rsidR="001F099E" w:rsidP="00896C39" w:rsidRDefault="001F099E" w14:paraId="13C77815" w14:textId="77777777">
      <w:pPr>
        <w:spacing w:line="240" w:lineRule="auto"/>
        <w:rPr>
          <w:rFonts w:eastAsia="Arial" w:cs="Arial"/>
          <w:b/>
          <w:bCs/>
          <w:sz w:val="28"/>
          <w:szCs w:val="28"/>
        </w:rPr>
      </w:pPr>
    </w:p>
    <w:p w:rsidR="001F099E" w:rsidP="00896C39" w:rsidRDefault="001F099E" w14:paraId="47CCD242" w14:textId="055640DC">
      <w:pPr>
        <w:spacing w:line="240" w:lineRule="auto"/>
        <w:rPr>
          <w:rFonts w:eastAsia="Arial" w:cs="Arial"/>
          <w:b/>
          <w:bCs/>
          <w:sz w:val="28"/>
          <w:szCs w:val="28"/>
        </w:rPr>
      </w:pPr>
      <w:r>
        <w:rPr>
          <w:rFonts w:eastAsia="Arial" w:cs="Arial"/>
          <w:b/>
          <w:bCs/>
          <w:sz w:val="28"/>
          <w:szCs w:val="28"/>
        </w:rPr>
        <w:t xml:space="preserve">Objetivo </w:t>
      </w:r>
      <w:r w:rsidR="00753376">
        <w:rPr>
          <w:rFonts w:eastAsia="Arial" w:cs="Arial"/>
          <w:b/>
          <w:bCs/>
          <w:sz w:val="28"/>
          <w:szCs w:val="28"/>
        </w:rPr>
        <w:t>g</w:t>
      </w:r>
      <w:r>
        <w:rPr>
          <w:rFonts w:eastAsia="Arial" w:cs="Arial"/>
          <w:b/>
          <w:bCs/>
          <w:sz w:val="28"/>
          <w:szCs w:val="28"/>
        </w:rPr>
        <w:t>eneral</w:t>
      </w:r>
    </w:p>
    <w:p w:rsidR="001F099E" w:rsidP="00896C39" w:rsidRDefault="001F099E" w14:paraId="748AD061" w14:textId="77777777">
      <w:pPr>
        <w:spacing w:line="240" w:lineRule="auto"/>
        <w:rPr>
          <w:rFonts w:eastAsia="Arial" w:cs="Arial"/>
        </w:rPr>
      </w:pPr>
    </w:p>
    <w:p w:rsidRPr="00B831C5" w:rsidR="00B831C5" w:rsidP="00B831C5" w:rsidRDefault="00B831C5" w14:paraId="59D3C0B6" w14:textId="77777777">
      <w:pPr>
        <w:spacing w:line="240" w:lineRule="auto"/>
        <w:rPr>
          <w:rFonts w:eastAsia="Arial" w:cs="Arial"/>
        </w:rPr>
      </w:pPr>
      <w:bookmarkStart w:name="OLE_LINK5" w:id="1"/>
      <w:r w:rsidRPr="00B831C5">
        <w:rPr>
          <w:rFonts w:eastAsia="Arial" w:cs="Arial"/>
        </w:rPr>
        <w:t xml:space="preserve">Desarrollar un </w:t>
      </w:r>
      <w:r w:rsidRPr="00B831C5">
        <w:rPr>
          <w:rFonts w:eastAsia="Arial" w:cs="Arial"/>
          <w:b/>
          <w:bCs/>
        </w:rPr>
        <w:t xml:space="preserve">sistema inteligente de recomendación vocacional de carreras del Instituto Politécnico Nacional en planteles de la Ciudad de México </w:t>
      </w:r>
      <w:r w:rsidRPr="00B831C5">
        <w:rPr>
          <w:rFonts w:eastAsia="Arial" w:cs="Arial"/>
        </w:rPr>
        <w:t>mediante el desarrollo de modelos basado en aprendizaje automático supervisado</w:t>
      </w:r>
      <w:r w:rsidRPr="00B831C5">
        <w:rPr>
          <w:rFonts w:eastAsia="Arial" w:cs="Arial"/>
          <w:b/>
          <w:bCs/>
        </w:rPr>
        <w:t xml:space="preserve"> </w:t>
      </w:r>
      <w:r w:rsidRPr="00B831C5">
        <w:rPr>
          <w:rFonts w:eastAsia="Arial" w:cs="Arial"/>
        </w:rPr>
        <w:t>para apoyar la elección vocacional.</w:t>
      </w:r>
    </w:p>
    <w:p w:rsidR="00753376" w:rsidP="00896C39" w:rsidRDefault="00753376" w14:paraId="7F2A1EB3" w14:textId="77777777">
      <w:pPr>
        <w:spacing w:line="240" w:lineRule="auto"/>
        <w:rPr>
          <w:rFonts w:eastAsia="Arial" w:cs="Arial"/>
        </w:rPr>
      </w:pPr>
    </w:p>
    <w:p w:rsidR="00753376" w:rsidP="00896C39" w:rsidRDefault="00753376" w14:paraId="3A384023" w14:textId="56AE1024">
      <w:pPr>
        <w:spacing w:line="240" w:lineRule="auto"/>
        <w:rPr>
          <w:rFonts w:eastAsia="Arial" w:cs="Arial"/>
          <w:b/>
          <w:bCs/>
          <w:sz w:val="28"/>
          <w:szCs w:val="28"/>
        </w:rPr>
      </w:pPr>
      <w:r>
        <w:rPr>
          <w:rFonts w:eastAsia="Arial" w:cs="Arial"/>
          <w:b/>
          <w:bCs/>
          <w:sz w:val="28"/>
          <w:szCs w:val="28"/>
        </w:rPr>
        <w:t xml:space="preserve">Objetivos </w:t>
      </w:r>
      <w:r w:rsidRPr="4E5CC0FD" w:rsidR="355DF57E">
        <w:rPr>
          <w:rFonts w:eastAsia="Arial" w:cs="Arial"/>
          <w:b/>
          <w:bCs/>
          <w:sz w:val="28"/>
          <w:szCs w:val="28"/>
        </w:rPr>
        <w:t>específicos</w:t>
      </w:r>
    </w:p>
    <w:p w:rsidR="00753376" w:rsidP="00896C39" w:rsidRDefault="00753376" w14:paraId="16EA8FF8" w14:textId="77777777">
      <w:pPr>
        <w:spacing w:line="240" w:lineRule="auto"/>
        <w:rPr>
          <w:rFonts w:eastAsia="Arial" w:cs="Arial"/>
        </w:rPr>
      </w:pPr>
    </w:p>
    <w:p w:rsidRPr="00267F5E" w:rsidR="00B92A50" w:rsidP="00FF62F8" w:rsidRDefault="009357CA" w14:paraId="73ACB2A9" w14:textId="7403F879">
      <w:pPr>
        <w:pStyle w:val="paragraph"/>
        <w:numPr>
          <w:ilvl w:val="0"/>
          <w:numId w:val="4"/>
        </w:numPr>
        <w:spacing w:before="0" w:beforeAutospacing="0" w:after="0" w:afterAutospacing="0"/>
        <w:jc w:val="both"/>
        <w:textAlignment w:val="baseline"/>
        <w:rPr>
          <w:rFonts w:ascii="Arial" w:hAnsi="Arial" w:cs="Arial"/>
          <w:sz w:val="21"/>
          <w:szCs w:val="21"/>
          <w:lang w:val="es-MX"/>
        </w:rPr>
      </w:pPr>
      <w:bookmarkStart w:name="OLE_LINK8" w:id="2"/>
      <w:bookmarkStart w:name="OLE_LINK9" w:id="3"/>
      <w:r w:rsidRPr="009357CA">
        <w:rPr>
          <w:rFonts w:ascii="Arial" w:hAnsi="Arial" w:cs="Arial"/>
          <w:b/>
          <w:bCs/>
        </w:rPr>
        <w:t xml:space="preserve">Construir </w:t>
      </w:r>
      <w:r w:rsidRPr="009357CA">
        <w:rPr>
          <w:rFonts w:ascii="Arial" w:hAnsi="Arial" w:cs="Arial"/>
        </w:rPr>
        <w:t>una arquitectura de procesamiento basada en servicios modulares mediante el diseño e implementación de interfaces de comunicación desacopladas, con el fin de gestionar de manera eficiente, fluida y escalable el flujo de información operativo entre la captura de datos del usuario, los módulos de procesamiento inteligente y la entrega de recomendaciones vocacionales.</w:t>
      </w:r>
    </w:p>
    <w:p w:rsidRPr="001A1259" w:rsidR="00B92A50" w:rsidP="00FF62F8" w:rsidRDefault="00793AF8" w14:paraId="113A94EB" w14:textId="7F9A52F4">
      <w:pPr>
        <w:pStyle w:val="paragraph"/>
        <w:numPr>
          <w:ilvl w:val="0"/>
          <w:numId w:val="4"/>
        </w:numPr>
        <w:spacing w:before="0" w:beforeAutospacing="0" w:after="0" w:afterAutospacing="0"/>
        <w:jc w:val="both"/>
        <w:textAlignment w:val="baseline"/>
        <w:rPr>
          <w:rFonts w:ascii="Arial" w:hAnsi="Arial" w:cs="Arial"/>
          <w:sz w:val="21"/>
          <w:szCs w:val="21"/>
          <w:lang w:val="es-MX"/>
        </w:rPr>
      </w:pPr>
      <w:r w:rsidRPr="00793AF8">
        <w:rPr>
          <w:rFonts w:ascii="Arial" w:hAnsi="Arial" w:cs="Arial"/>
          <w:b/>
          <w:bCs/>
        </w:rPr>
        <w:t>Diseñar</w:t>
      </w:r>
      <w:r w:rsidRPr="00793AF8">
        <w:rPr>
          <w:rFonts w:ascii="Arial" w:hAnsi="Arial" w:cs="Arial"/>
        </w:rPr>
        <w:t xml:space="preserve"> la base de datos centralizada mediante el modelado conceptual, lógico y físico de esquemas estructurados y normalizados, con el fin de consolidar, organizar y gestionar eficientemente la oferta de programas académicos del Instituto Politécnico Nacional en la Ciudad de México junto con el registro histórico de respuestas del modelo RIASEC.</w:t>
      </w:r>
    </w:p>
    <w:p w:rsidRPr="007369FA" w:rsidR="001A1259" w:rsidP="3DCD1610" w:rsidRDefault="00CC78EC" w14:paraId="6AA02C9E" w14:textId="6BCE0DFE">
      <w:pPr>
        <w:pStyle w:val="paragraph"/>
        <w:numPr>
          <w:ilvl w:val="0"/>
          <w:numId w:val="4"/>
        </w:numPr>
        <w:spacing w:before="0" w:beforeAutospacing="off" w:after="0" w:afterAutospacing="off"/>
        <w:jc w:val="both"/>
        <w:textAlignment w:val="baseline"/>
        <w:rPr>
          <w:rFonts w:ascii="Arial" w:hAnsi="Arial" w:cs="Arial"/>
          <w:sz w:val="21"/>
          <w:szCs w:val="21"/>
          <w:lang w:val="es-MX"/>
        </w:rPr>
      </w:pPr>
      <w:bookmarkStart w:name="OLE_LINK7" w:id="4"/>
      <w:r w:rsidRPr="3DCD1610" w:rsidR="00CC78EC">
        <w:rPr>
          <w:rFonts w:ascii="Arial" w:hAnsi="Arial" w:cs="Arial"/>
          <w:b w:val="1"/>
          <w:bCs w:val="1"/>
        </w:rPr>
        <w:t>Implementar</w:t>
      </w:r>
      <w:r w:rsidRPr="3DCD1610" w:rsidR="00CC78EC">
        <w:rPr>
          <w:rFonts w:ascii="Arial" w:hAnsi="Arial" w:cs="Arial"/>
        </w:rPr>
        <w:t xml:space="preserve"> un proceso de extracción de habilidades mediante técnicas de minería de texto y la integración de un modelo de clasificación pre</w:t>
      </w:r>
      <w:r w:rsidRPr="3DCD1610" w:rsidR="3ADCC2F9">
        <w:rPr>
          <w:rFonts w:ascii="Arial" w:hAnsi="Arial" w:cs="Arial"/>
        </w:rPr>
        <w:t xml:space="preserve">viamente </w:t>
      </w:r>
      <w:r w:rsidRPr="3DCD1610" w:rsidR="00CC78EC">
        <w:rPr>
          <w:rFonts w:ascii="Arial" w:hAnsi="Arial" w:cs="Arial"/>
        </w:rPr>
        <w:t>entrenado sobre respuestas abiertas, con el fin de ponderar las habilidades seleccionadas en las preguntas cerradas del modelo RIASEC, validar su consistencia y detectar competencias adicionales no declaradas de forma explícita por el usuario.</w:t>
      </w:r>
      <w:bookmarkEnd w:id="2"/>
    </w:p>
    <w:bookmarkEnd w:id="4"/>
    <w:p w:rsidRPr="007369FA" w:rsidR="00F913B0" w:rsidP="3DCD1610" w:rsidRDefault="007369FA" w14:paraId="4635EC4B" w14:textId="0F873DF2">
      <w:pPr>
        <w:pStyle w:val="paragraph"/>
        <w:numPr>
          <w:ilvl w:val="0"/>
          <w:numId w:val="4"/>
        </w:numPr>
        <w:suppressLineNumbers w:val="0"/>
        <w:bidi w:val="0"/>
        <w:spacing w:before="0" w:beforeAutospacing="off" w:after="0" w:afterAutospacing="off" w:line="240" w:lineRule="auto"/>
        <w:ind w:left="720" w:right="0" w:hanging="360"/>
        <w:jc w:val="both"/>
        <w:rPr>
          <w:rFonts w:ascii="Arial" w:hAnsi="Arial" w:cs="Arial"/>
          <w:sz w:val="21"/>
          <w:szCs w:val="21"/>
        </w:rPr>
      </w:pPr>
      <w:r w:rsidRPr="3DCD1610" w:rsidR="007369FA">
        <w:rPr>
          <w:rFonts w:ascii="Arial" w:hAnsi="Arial" w:cs="Arial"/>
          <w:b w:val="1"/>
          <w:bCs w:val="1"/>
        </w:rPr>
        <w:t>Desarrollar</w:t>
      </w:r>
      <w:r w:rsidRPr="3DCD1610" w:rsidR="007369FA">
        <w:rPr>
          <w:rFonts w:ascii="Arial" w:hAnsi="Arial" w:cs="Arial"/>
        </w:rPr>
        <w:t xml:space="preserve"> tres modelos clasificadores especializados por cada área del conocimiento del </w:t>
      </w:r>
      <w:r w:rsidRPr="3DCD1610" w:rsidR="007369FA">
        <w:rPr>
          <w:rFonts w:ascii="Arial" w:hAnsi="Arial" w:cs="Arial"/>
        </w:rPr>
        <w:t xml:space="preserve">IPN </w:t>
      </w:r>
      <w:r w:rsidRPr="3DCD1610" w:rsidR="007369FA">
        <w:rPr>
          <w:rFonts w:ascii="Arial" w:hAnsi="Arial" w:cs="Arial"/>
        </w:rPr>
        <w:t xml:space="preserve">(Ingeniería y Ciencias </w:t>
      </w:r>
      <w:r w:rsidRPr="3DCD1610" w:rsidR="007369FA">
        <w:rPr>
          <w:rFonts w:ascii="Arial" w:hAnsi="Arial" w:cs="Arial"/>
        </w:rPr>
        <w:t>Físico-Matemáticas</w:t>
      </w:r>
      <w:r w:rsidRPr="3DCD1610" w:rsidR="007369FA">
        <w:rPr>
          <w:rFonts w:ascii="Arial" w:hAnsi="Arial" w:cs="Arial"/>
        </w:rPr>
        <w:t>, Ciencias Médico-Biológicas y Ciencias Sociales y Administrativas) mediante el entrenamiento de algoritmos de aprendizaje automático a partir de</w:t>
      </w:r>
      <w:r w:rsidRPr="3DCD1610" w:rsidR="007369FA">
        <w:rPr>
          <w:rFonts w:ascii="Arial" w:hAnsi="Arial" w:cs="Arial"/>
        </w:rPr>
        <w:t xml:space="preserve">l programa académico de </w:t>
      </w:r>
      <w:r w:rsidRPr="3DCD1610" w:rsidR="00857970">
        <w:rPr>
          <w:rFonts w:ascii="Arial" w:hAnsi="Arial" w:cs="Arial"/>
        </w:rPr>
        <w:t>cada carrera</w:t>
      </w:r>
      <w:r w:rsidRPr="3DCD1610" w:rsidR="007369FA">
        <w:rPr>
          <w:rFonts w:ascii="Arial" w:hAnsi="Arial" w:cs="Arial"/>
        </w:rPr>
        <w:t xml:space="preserve">, con el fin de correlacionar </w:t>
      </w:r>
      <w:r w:rsidRPr="3DCD1610" w:rsidR="000B0069">
        <w:rPr>
          <w:rFonts w:ascii="Arial" w:hAnsi="Arial" w:cs="Arial"/>
        </w:rPr>
        <w:t xml:space="preserve">las habilidades del </w:t>
      </w:r>
      <w:r w:rsidRPr="3DCD1610" w:rsidR="00BA1E7B">
        <w:rPr>
          <w:rFonts w:ascii="Arial" w:hAnsi="Arial" w:cs="Arial"/>
        </w:rPr>
        <w:t xml:space="preserve">aspirante </w:t>
      </w:r>
      <w:r w:rsidRPr="3DCD1610" w:rsidR="007369FA">
        <w:rPr>
          <w:rFonts w:ascii="Arial" w:hAnsi="Arial" w:cs="Arial"/>
        </w:rPr>
        <w:t xml:space="preserve">y predecir las opciones de </w:t>
      </w:r>
      <w:r w:rsidRPr="3DCD1610" w:rsidR="58A69326">
        <w:rPr>
          <w:rFonts w:ascii="Arial" w:hAnsi="Arial" w:cs="Arial"/>
        </w:rPr>
        <w:t xml:space="preserve">programas </w:t>
      </w:r>
      <w:r w:rsidRPr="3DCD1610" w:rsidR="58A69326">
        <w:rPr>
          <w:rFonts w:ascii="Arial" w:hAnsi="Arial" w:cs="Arial"/>
        </w:rPr>
        <w:t>académicos</w:t>
      </w:r>
      <w:r w:rsidRPr="3DCD1610" w:rsidR="007369FA">
        <w:rPr>
          <w:rFonts w:ascii="Arial" w:hAnsi="Arial" w:cs="Arial"/>
        </w:rPr>
        <w:t xml:space="preserve"> más afines dentro de sus planteles en la Ciudad de México.</w:t>
      </w:r>
    </w:p>
    <w:p w:rsidRPr="00B54F7D" w:rsidR="00F913B0" w:rsidP="5317ABE5" w:rsidRDefault="00B54F7D" w14:paraId="1DB6CE11" w14:textId="74D46F64">
      <w:pPr>
        <w:pStyle w:val="paragraph"/>
        <w:numPr>
          <w:ilvl w:val="0"/>
          <w:numId w:val="4"/>
        </w:numPr>
        <w:spacing w:before="0" w:beforeAutospacing="off" w:after="0" w:afterAutospacing="off"/>
        <w:jc w:val="both"/>
        <w:textAlignment w:val="baseline"/>
        <w:rPr>
          <w:rFonts w:ascii="Arial" w:hAnsi="Arial" w:cs="Arial"/>
          <w:sz w:val="21"/>
          <w:szCs w:val="21"/>
          <w:lang w:val="es-MX"/>
        </w:rPr>
      </w:pPr>
      <w:r w:rsidRPr="5317ABE5" w:rsidR="00B54F7D">
        <w:rPr>
          <w:rFonts w:ascii="Arial" w:hAnsi="Arial" w:cs="Arial"/>
          <w:b w:val="1"/>
          <w:bCs w:val="1"/>
        </w:rPr>
        <w:t>D</w:t>
      </w:r>
      <w:r w:rsidRPr="5317ABE5" w:rsidR="4769518B">
        <w:rPr>
          <w:rFonts w:ascii="Arial" w:hAnsi="Arial" w:cs="Arial"/>
          <w:b w:val="1"/>
          <w:bCs w:val="1"/>
        </w:rPr>
        <w:t>esarrolla</w:t>
      </w:r>
      <w:r w:rsidRPr="5317ABE5" w:rsidR="00B54F7D">
        <w:rPr>
          <w:rFonts w:ascii="Arial" w:hAnsi="Arial" w:cs="Arial"/>
          <w:b w:val="1"/>
          <w:bCs w:val="1"/>
        </w:rPr>
        <w:t>r</w:t>
      </w:r>
      <w:r w:rsidRPr="5317ABE5" w:rsidR="00B54F7D">
        <w:rPr>
          <w:rFonts w:ascii="Arial" w:hAnsi="Arial" w:cs="Arial"/>
        </w:rPr>
        <w:t xml:space="preserve"> una plataforma web interactiva mediante principios de experiencia e interfaz de usuario (UI/UX) fundamentados en criterios de orientación psicológica y ergonomía cognitiva, con el fin de evitar la pérdida de concentración del aspirante durante la resolución del cuestionario vocacional.</w:t>
      </w:r>
    </w:p>
    <w:p w:rsidRPr="00853A45" w:rsidR="00753376" w:rsidP="00FF62F8" w:rsidRDefault="00853A45" w14:paraId="2A3F9A75" w14:textId="1EF6B518">
      <w:pPr>
        <w:pStyle w:val="paragraph"/>
        <w:numPr>
          <w:ilvl w:val="0"/>
          <w:numId w:val="4"/>
        </w:numPr>
        <w:spacing w:before="0" w:beforeAutospacing="0" w:after="0" w:afterAutospacing="0"/>
        <w:jc w:val="both"/>
        <w:textAlignment w:val="baseline"/>
        <w:rPr>
          <w:rFonts w:ascii="Arial" w:hAnsi="Arial" w:cs="Arial"/>
          <w:sz w:val="21"/>
          <w:szCs w:val="21"/>
          <w:lang w:val="es-MX"/>
        </w:rPr>
      </w:pPr>
      <w:r w:rsidRPr="00853A45">
        <w:rPr>
          <w:rFonts w:ascii="Arial" w:hAnsi="Arial" w:cs="Arial"/>
          <w:b/>
          <w:bCs/>
        </w:rPr>
        <w:t>Implementar</w:t>
      </w:r>
      <w:r w:rsidRPr="00853A45">
        <w:rPr>
          <w:rFonts w:ascii="Arial" w:hAnsi="Arial" w:cs="Arial"/>
        </w:rPr>
        <w:t xml:space="preserve"> flujos de integración y despliegue continuo (CI/CD) mediante la automatización de pruebas de software, </w:t>
      </w:r>
      <w:r w:rsidRPr="790FA079">
        <w:rPr>
          <w:rFonts w:ascii="Arial" w:hAnsi="Arial" w:cs="Arial"/>
        </w:rPr>
        <w:t>empaquetamiento</w:t>
      </w:r>
      <w:r w:rsidRPr="790FA079" w:rsidR="02D4F785">
        <w:rPr>
          <w:rFonts w:ascii="Arial" w:hAnsi="Arial" w:cs="Arial"/>
        </w:rPr>
        <w:t xml:space="preserve"> </w:t>
      </w:r>
      <w:r w:rsidRPr="790FA079">
        <w:rPr>
          <w:rFonts w:ascii="Arial" w:hAnsi="Arial" w:cs="Arial"/>
        </w:rPr>
        <w:t>del</w:t>
      </w:r>
      <w:r w:rsidRPr="00853A45">
        <w:rPr>
          <w:rFonts w:ascii="Arial" w:hAnsi="Arial" w:cs="Arial"/>
        </w:rPr>
        <w:t xml:space="preserve"> código y configuración de la infraestructura operativa, con el fin de optimizar la publicación y actualización constante de los módulos, modelos predictivos y la plataforma web, asegurando la estabilidad, correcto funcionamiento y disponibilidad continua del sistema de recomendación.</w:t>
      </w:r>
    </w:p>
    <w:bookmarkEnd w:id="1"/>
    <w:bookmarkEnd w:id="3"/>
    <w:p w:rsidRPr="00BC1685" w:rsidR="001F099E" w:rsidP="00BC1685" w:rsidRDefault="001F099E" w14:paraId="1F6011E9" w14:textId="77777777">
      <w:pPr>
        <w:spacing w:line="240" w:lineRule="auto"/>
        <w:jc w:val="left"/>
        <w:rPr>
          <w:rFonts w:eastAsia="Arial" w:cs="Arial"/>
          <w:b/>
          <w:bCs/>
          <w:sz w:val="32"/>
          <w:szCs w:val="32"/>
        </w:rPr>
      </w:pPr>
    </w:p>
    <w:p w:rsidRPr="0097336D" w:rsidR="0097336D" w:rsidP="00FA2DDD" w:rsidRDefault="00605CAA" w14:paraId="5BD389B8" w14:textId="1855D447">
      <w:pPr>
        <w:spacing w:line="240" w:lineRule="auto"/>
        <w:jc w:val="left"/>
        <w:rPr>
          <w:rFonts w:eastAsia="Arial" w:cs="Arial"/>
          <w:b/>
          <w:bCs/>
          <w:sz w:val="32"/>
          <w:szCs w:val="32"/>
        </w:rPr>
      </w:pPr>
      <w:r>
        <w:rPr>
          <w:rFonts w:eastAsia="Arial" w:cs="Arial"/>
          <w:b/>
          <w:bCs/>
          <w:sz w:val="32"/>
          <w:szCs w:val="32"/>
        </w:rPr>
        <w:t xml:space="preserve">1.3 </w:t>
      </w:r>
      <w:r w:rsidRPr="00605CAA" w:rsidR="00DA364C">
        <w:rPr>
          <w:rFonts w:eastAsia="Arial" w:cs="Arial"/>
          <w:b/>
          <w:bCs/>
          <w:sz w:val="32"/>
          <w:szCs w:val="32"/>
        </w:rPr>
        <w:t xml:space="preserve">Justificación </w:t>
      </w:r>
    </w:p>
    <w:p w:rsidR="7022AC2B" w:rsidP="3D64CAEA" w:rsidRDefault="7022AC2B" w14:paraId="668E11B4" w14:textId="619FC8CD">
      <w:pPr>
        <w:pStyle w:val="NormalWeb"/>
        <w:jc w:val="both"/>
      </w:pPr>
      <w:r w:rsidRPr="3D64CAEA">
        <w:rPr>
          <w:rFonts w:ascii="Arial" w:hAnsi="Arial" w:cs="Arial"/>
        </w:rPr>
        <w:t>La orientación vocacional constituye un proceso fundamental para apoyar la toma de decisiones académicas de los estudiantes, ya que contribuye a identificar la correspondencia entre sus intereses, habilidades y las opciones formativas disponibles. El uso de tecnologías de información en este ámbito representa una oportunidad para proporcionar mecanismos de apoyo</w:t>
      </w:r>
      <w:r w:rsidRPr="3D64CAEA">
        <w:rPr>
          <w:rFonts w:ascii="Arial" w:hAnsi="Arial" w:cs="Arial"/>
        </w:rPr>
        <w:t xml:space="preserve"> </w:t>
      </w:r>
      <w:r w:rsidRPr="3D64CAEA">
        <w:rPr>
          <w:rFonts w:ascii="Arial" w:hAnsi="Arial" w:cs="Arial"/>
        </w:rPr>
        <w:t>capaces de contribuir a una elección profesional mejor fundamentada</w:t>
      </w:r>
      <w:r w:rsidR="00C073A1">
        <w:rPr>
          <w:rFonts w:ascii="Arial" w:hAnsi="Arial" w:cs="Arial"/>
        </w:rPr>
        <w:t xml:space="preserve">, apoyando </w:t>
      </w:r>
      <w:r w:rsidR="002D44BA">
        <w:rPr>
          <w:rFonts w:ascii="Arial" w:hAnsi="Arial" w:cs="Arial"/>
        </w:rPr>
        <w:t xml:space="preserve">a los distintos retos que presenta la orientación vocacional mediante herramientas </w:t>
      </w:r>
      <w:r w:rsidR="00C174B0">
        <w:rPr>
          <w:rFonts w:ascii="Arial" w:hAnsi="Arial" w:cs="Arial"/>
        </w:rPr>
        <w:t>tecnológicas</w:t>
      </w:r>
      <w:r w:rsidR="002A3C83">
        <w:rPr>
          <w:rFonts w:ascii="Arial" w:hAnsi="Arial" w:cs="Arial"/>
        </w:rPr>
        <w:t>, como ejemplo, en</w:t>
      </w:r>
      <w:r w:rsidRPr="3D64CAEA">
        <w:rPr>
          <w:rFonts w:ascii="Arial" w:hAnsi="Arial" w:cs="Arial"/>
        </w:rPr>
        <w:t xml:space="preserve"> la Ciudad de México, la Secretaría de Educación Pública (SEP, 2026) reportó una matrícula de 1,106,478 estudiantes de nivel superior durante el ciclo escolar 2025-2026, así como una tasa de absorción educativa de 148.0 %, resultado de la captación de estudiantes provenientes de otras entidades federativas. En el mismo periodo, el indicador de abandono escolar se situó en 2.2 %, lo que representó aproximadamente 24,000 estudiantes que interrumpieron sus estudios universitarios durante ese ciclo escolar. Considerando la duración promedio de una licenciatura, este porcentaje podría representar un riesgo acumulado de deserción de entre 8.5 % y 10.5 %. Estas cifras reflejan la magnitud de una población estudiantil cuya permanencia académica se encuentra influenciada por diversos factores económicos, sociales, académicos y vocacionales.</w:t>
      </w:r>
    </w:p>
    <w:p w:rsidR="7022AC2B" w:rsidP="3D64CAEA" w:rsidRDefault="7022AC2B" w14:paraId="26DCAA02" w14:textId="5792E9CC">
      <w:pPr>
        <w:pStyle w:val="NormalWeb"/>
        <w:jc w:val="both"/>
      </w:pPr>
      <w:r w:rsidRPr="3D64CAEA">
        <w:rPr>
          <w:rFonts w:ascii="Arial" w:hAnsi="Arial" w:cs="Arial"/>
        </w:rPr>
        <w:t>Entre estos factores, la elección de carrera representa una etapa crítica dentro de la trayectoria educativa. Una decisión vocacional poco informada puede generar inconformidad con la carrera seleccionada, cambios de programa académico o incluso abandono escolar. En este contexto, resulta indispensable contar con instrumentos que permitan identificar de manera objetiva las características, competencias e intereses de los estudiantes. La importancia de este enfoque ha sido respaldada por investigaciones empíricas. Por ejemplo, García Martínez et al. (2021), mediante modelado de ecuaciones estructurales y análisis factorial confirmatorio, identificaron factores estadísticamente válidos asociados a la elección de carrera y universidad, demostrando la necesidad de fundamentar los procesos de orientación vocacional en instrumentos validados y sustentados en evidencia.</w:t>
      </w:r>
    </w:p>
    <w:p w:rsidR="7022AC2B" w:rsidP="3D64CAEA" w:rsidRDefault="7022AC2B" w14:paraId="2E94F3FC" w14:textId="58174B13">
      <w:pPr>
        <w:pStyle w:val="NormalWeb"/>
        <w:jc w:val="both"/>
      </w:pPr>
      <w:r w:rsidRPr="3DCD1610" w:rsidR="7022AC2B">
        <w:rPr>
          <w:rFonts w:ascii="Arial" w:hAnsi="Arial" w:cs="Arial"/>
        </w:rPr>
        <w:t xml:space="preserve">Paralelamente, el avance de la inteligencia artificial ha ampliado las posibilidades para desarrollar herramientas capaces de procesar información, identificar patrones y apoyar procesos de toma de decisiones en distintos ámbitos. En el contexto educativo, estas </w:t>
      </w:r>
      <w:r w:rsidRPr="3DCD1610" w:rsidR="7022AC2B">
        <w:rPr>
          <w:rFonts w:ascii="Arial" w:hAnsi="Arial" w:cs="Arial"/>
        </w:rPr>
        <w:t xml:space="preserve">tecnologías ofrecen alternativas para fortalecer los servicios de acompañamiento estudiantil mediante mecanismos de análisis más personalizados y fundamentados en datos. Asimismo, el Programa Nacional de Educación Superior 2026-2030 </w:t>
      </w:r>
      <w:r w:rsidRPr="3DCD1610" w:rsidR="7022AC2B">
        <w:rPr>
          <w:rFonts w:ascii="Arial" w:hAnsi="Arial" w:cs="Arial"/>
        </w:rPr>
        <w:t>promueve el fortalecimiento del acompañamiento integral al estudiantado, la innovación educativa y el desarrollo tecnológico como estrategias para favorecer la permanencia, el bienestar y el éxito académico de los estudiantes.</w:t>
      </w:r>
    </w:p>
    <w:p w:rsidRPr="003629F8" w:rsidR="7022AC2B" w:rsidP="3D64CAEA" w:rsidRDefault="7022AC2B" w14:paraId="7018DE20" w14:textId="5078F781">
      <w:pPr>
        <w:pStyle w:val="NormalWeb"/>
        <w:jc w:val="both"/>
        <w:rPr>
          <w:rFonts w:ascii="Arial" w:hAnsi="Arial" w:cs="Arial"/>
        </w:rPr>
      </w:pPr>
      <w:bookmarkStart w:name="OLE_LINK11" w:id="5"/>
      <w:r w:rsidRPr="3D64CAEA">
        <w:rPr>
          <w:rFonts w:ascii="Arial" w:hAnsi="Arial" w:cs="Arial"/>
        </w:rPr>
        <w:t xml:space="preserve">En este contexto, </w:t>
      </w:r>
      <w:r w:rsidR="00B657E4">
        <w:rPr>
          <w:rFonts w:ascii="Arial" w:hAnsi="Arial" w:cs="Arial"/>
        </w:rPr>
        <w:t xml:space="preserve">se </w:t>
      </w:r>
      <w:r w:rsidRPr="3D64CAEA">
        <w:rPr>
          <w:rFonts w:ascii="Arial" w:hAnsi="Arial" w:cs="Arial"/>
        </w:rPr>
        <w:t xml:space="preserve">plantea </w:t>
      </w:r>
      <w:r w:rsidR="002D3B4A">
        <w:rPr>
          <w:rFonts w:ascii="Arial" w:hAnsi="Arial" w:cs="Arial"/>
        </w:rPr>
        <w:t>mejorar la clasificación en</w:t>
      </w:r>
      <w:r w:rsidRPr="3D64CAEA">
        <w:rPr>
          <w:rFonts w:ascii="Arial" w:hAnsi="Arial" w:cs="Arial"/>
        </w:rPr>
        <w:t xml:space="preserve"> el proceso de evaluación vocacional mediante la recopilación de información del </w:t>
      </w:r>
      <w:r w:rsidR="003629F8">
        <w:rPr>
          <w:rFonts w:ascii="Arial" w:hAnsi="Arial" w:cs="Arial"/>
        </w:rPr>
        <w:t xml:space="preserve">aspirante </w:t>
      </w:r>
      <w:r w:rsidRPr="3D64CAEA">
        <w:rPr>
          <w:rFonts w:ascii="Arial" w:hAnsi="Arial" w:cs="Arial"/>
        </w:rPr>
        <w:t>a través de un cuestionario estructurado bajo el modelo RIASEC</w:t>
      </w:r>
      <w:r w:rsidR="003629F8">
        <w:rPr>
          <w:rFonts w:ascii="Arial" w:hAnsi="Arial" w:cs="Arial"/>
        </w:rPr>
        <w:t>,</w:t>
      </w:r>
      <w:r w:rsidR="00A12C2C">
        <w:rPr>
          <w:rFonts w:ascii="Arial" w:hAnsi="Arial" w:cs="Arial"/>
        </w:rPr>
        <w:t xml:space="preserve"> contextualizado</w:t>
      </w:r>
      <w:r w:rsidR="00CE02F7">
        <w:rPr>
          <w:rFonts w:ascii="Arial" w:hAnsi="Arial" w:cs="Arial"/>
        </w:rPr>
        <w:t xml:space="preserve"> </w:t>
      </w:r>
      <w:r w:rsidR="00B657E4">
        <w:rPr>
          <w:rFonts w:ascii="Arial" w:hAnsi="Arial" w:cs="Arial"/>
        </w:rPr>
        <w:t xml:space="preserve">para el </w:t>
      </w:r>
      <w:r w:rsidR="00340965">
        <w:rPr>
          <w:rFonts w:ascii="Arial" w:hAnsi="Arial" w:cs="Arial"/>
        </w:rPr>
        <w:t>perfil mexicano</w:t>
      </w:r>
      <w:r w:rsidRPr="3D64CAEA">
        <w:rPr>
          <w:rFonts w:ascii="Arial" w:hAnsi="Arial" w:cs="Arial"/>
        </w:rPr>
        <w:t xml:space="preserve">, </w:t>
      </w:r>
      <w:r w:rsidR="00B657E4">
        <w:rPr>
          <w:rFonts w:ascii="Arial" w:hAnsi="Arial" w:cs="Arial"/>
        </w:rPr>
        <w:t xml:space="preserve">analizando </w:t>
      </w:r>
      <w:r w:rsidR="00F65942">
        <w:rPr>
          <w:rFonts w:ascii="Arial" w:hAnsi="Arial" w:cs="Arial"/>
        </w:rPr>
        <w:t>respuestas de selección conjunto a</w:t>
      </w:r>
      <w:r w:rsidR="00B86097">
        <w:rPr>
          <w:rFonts w:ascii="Arial" w:hAnsi="Arial" w:cs="Arial"/>
        </w:rPr>
        <w:t xml:space="preserve"> preguntas abiertas que permitan validar </w:t>
      </w:r>
      <w:r w:rsidR="002C6C1B">
        <w:rPr>
          <w:rFonts w:ascii="Arial" w:hAnsi="Arial" w:cs="Arial"/>
        </w:rPr>
        <w:t>las respuestas de los aspirantes</w:t>
      </w:r>
      <w:r w:rsidR="003629F8">
        <w:rPr>
          <w:rFonts w:ascii="Arial" w:hAnsi="Arial" w:cs="Arial"/>
        </w:rPr>
        <w:t>, conjunto a</w:t>
      </w:r>
      <w:r w:rsidRPr="3D64CAEA">
        <w:rPr>
          <w:rFonts w:ascii="Arial" w:hAnsi="Arial" w:cs="Arial"/>
        </w:rPr>
        <w:t xml:space="preserve"> la aplicación de modelos supervisados de aprendizaje automático para identificar patrones de correspondencia entre las características del aspirante y </w:t>
      </w:r>
      <w:r w:rsidR="003629F8">
        <w:rPr>
          <w:rFonts w:ascii="Arial" w:hAnsi="Arial" w:cs="Arial"/>
        </w:rPr>
        <w:t xml:space="preserve">el programa académico </w:t>
      </w:r>
      <w:r w:rsidRPr="3D64CAEA">
        <w:rPr>
          <w:rFonts w:ascii="Arial" w:hAnsi="Arial" w:cs="Arial"/>
        </w:rPr>
        <w:t>de las carreras ofertadas por el IPN. De esta manera, se busca proporcionar un mecanismo complementario de apoyo a la toma de decisiones vocacionales sustentado en el análisis sistemático de información y alineado con las tendencias actuales de innovación tecnológica en educación.</w:t>
      </w:r>
    </w:p>
    <w:bookmarkEnd w:id="5"/>
    <w:p w:rsidR="7022AC2B" w:rsidP="3D64CAEA" w:rsidRDefault="7022AC2B" w14:paraId="61426044" w14:textId="2CD24FC8">
      <w:pPr>
        <w:pStyle w:val="NormalWeb"/>
        <w:jc w:val="both"/>
      </w:pPr>
      <w:r w:rsidRPr="3D64CAEA">
        <w:rPr>
          <w:rFonts w:ascii="Arial" w:hAnsi="Arial" w:cs="Arial"/>
        </w:rPr>
        <w:t>Los beneficiarios directos de esta propuesta son los estudiantes de nivel medio superior y los aspirantes al nivel superior que se encuentran en el proceso de seleccionar una carrera universitaria, quienes dispondrán de una herramienta accesible que apoye la toma de decisiones vocacionales de manera objetiva y fundamentada. De manera indirecta, las instituciones de educación superior pueden beneficiarse al recibir estudiantes con una mayor correspondencia entre sus habilidades, intereses y el perfil académico de la carrera seleccionada, contribuyendo potencialmente a mejorar la permanencia y la satisfacción académica.</w:t>
      </w:r>
    </w:p>
    <w:p w:rsidRPr="004E54F5" w:rsidR="00DA364C" w:rsidP="004E54F5" w:rsidRDefault="004E54F5" w14:paraId="172E9D20" w14:textId="47C328BD">
      <w:pPr>
        <w:spacing w:line="240" w:lineRule="auto"/>
        <w:jc w:val="left"/>
        <w:rPr>
          <w:rFonts w:eastAsia="Arial" w:cs="Arial"/>
          <w:b/>
          <w:bCs/>
          <w:sz w:val="32"/>
          <w:szCs w:val="32"/>
        </w:rPr>
      </w:pPr>
      <w:r>
        <w:rPr>
          <w:rFonts w:eastAsia="Arial" w:cs="Arial"/>
          <w:b/>
          <w:bCs/>
          <w:sz w:val="32"/>
          <w:szCs w:val="32"/>
        </w:rPr>
        <w:t xml:space="preserve">1.4 </w:t>
      </w:r>
      <w:r w:rsidRPr="004E54F5" w:rsidR="00DA364C">
        <w:rPr>
          <w:rFonts w:eastAsia="Arial" w:cs="Arial"/>
          <w:b/>
          <w:bCs/>
          <w:sz w:val="32"/>
          <w:szCs w:val="32"/>
        </w:rPr>
        <w:t>Límites y alcances</w:t>
      </w:r>
    </w:p>
    <w:p w:rsidR="00FA2DDD" w:rsidP="00FA2DDD" w:rsidRDefault="00FA2DDD" w14:paraId="1E328B08" w14:textId="77777777">
      <w:pPr>
        <w:spacing w:line="240" w:lineRule="auto"/>
        <w:jc w:val="left"/>
        <w:rPr>
          <w:rFonts w:eastAsia="Arial" w:cs="Arial"/>
        </w:rPr>
      </w:pPr>
    </w:p>
    <w:p w:rsidRPr="00CB47ED" w:rsidR="00FA2DDD" w:rsidP="00927B86" w:rsidRDefault="00CB47ED" w14:paraId="3F545BD4" w14:textId="09EEAF34">
      <w:pPr>
        <w:spacing w:line="240" w:lineRule="auto"/>
        <w:rPr>
          <w:rFonts w:eastAsia="Arial" w:cs="Arial"/>
          <w:b/>
          <w:bCs/>
          <w:sz w:val="28"/>
          <w:szCs w:val="28"/>
        </w:rPr>
      </w:pPr>
      <w:r>
        <w:rPr>
          <w:rFonts w:eastAsia="Arial" w:cs="Arial"/>
          <w:b/>
          <w:bCs/>
          <w:sz w:val="28"/>
          <w:szCs w:val="28"/>
        </w:rPr>
        <w:t>Limites</w:t>
      </w:r>
    </w:p>
    <w:p w:rsidR="00CB47ED" w:rsidP="00927B86" w:rsidRDefault="00CB47ED" w14:paraId="16872169" w14:textId="77777777">
      <w:pPr>
        <w:spacing w:line="240" w:lineRule="auto"/>
        <w:rPr>
          <w:rFonts w:eastAsia="Arial" w:cs="Arial"/>
        </w:rPr>
      </w:pPr>
    </w:p>
    <w:p w:rsidRPr="00913584" w:rsidR="00913584" w:rsidP="00FF62F8" w:rsidRDefault="00913584" w14:paraId="72EDD957" w14:textId="461B91A5">
      <w:pPr>
        <w:pStyle w:val="paragraph"/>
        <w:numPr>
          <w:ilvl w:val="0"/>
          <w:numId w:val="7"/>
        </w:numPr>
        <w:spacing w:before="0" w:beforeAutospacing="0" w:after="0" w:afterAutospacing="0"/>
        <w:jc w:val="both"/>
        <w:textAlignment w:val="baseline"/>
        <w:rPr>
          <w:rFonts w:ascii="Arial" w:hAnsi="Arial" w:cs="Arial"/>
          <w:sz w:val="22"/>
          <w:szCs w:val="22"/>
          <w:lang w:val="es-MX"/>
        </w:rPr>
      </w:pPr>
      <w:r w:rsidRPr="00913584">
        <w:rPr>
          <w:rStyle w:val="normaltextrun"/>
          <w:rFonts w:ascii="Arial" w:hAnsi="Arial" w:cs="Arial"/>
          <w:color w:val="000000"/>
          <w:position w:val="3"/>
        </w:rPr>
        <w:t xml:space="preserve">El sistema se dirige a planteles de la </w:t>
      </w:r>
      <w:r>
        <w:rPr>
          <w:rStyle w:val="normaltextrun"/>
          <w:rFonts w:ascii="Arial" w:hAnsi="Arial" w:cs="Arial"/>
          <w:color w:val="000000"/>
          <w:position w:val="3"/>
        </w:rPr>
        <w:t>Ciudad de México</w:t>
      </w:r>
      <w:r w:rsidRPr="00913584">
        <w:rPr>
          <w:rStyle w:val="normaltextrun"/>
          <w:rFonts w:ascii="Arial" w:hAnsi="Arial" w:cs="Arial"/>
          <w:color w:val="000000"/>
          <w:position w:val="3"/>
        </w:rPr>
        <w:t xml:space="preserve"> del I</w:t>
      </w:r>
      <w:r>
        <w:rPr>
          <w:rStyle w:val="normaltextrun"/>
          <w:rFonts w:ascii="Arial" w:hAnsi="Arial" w:cs="Arial"/>
          <w:color w:val="000000"/>
          <w:position w:val="3"/>
        </w:rPr>
        <w:t>nstituto Politécnico Nacional</w:t>
      </w:r>
      <w:r w:rsidRPr="00913584">
        <w:rPr>
          <w:rStyle w:val="normaltextrun"/>
          <w:rFonts w:ascii="Arial" w:hAnsi="Arial" w:cs="Arial"/>
          <w:color w:val="000000"/>
          <w:position w:val="3"/>
        </w:rPr>
        <w:t xml:space="preserve"> y opera de manera aislada</w:t>
      </w:r>
      <w:r>
        <w:rPr>
          <w:rStyle w:val="normaltextrun"/>
          <w:rFonts w:ascii="Arial" w:hAnsi="Arial" w:cs="Arial"/>
          <w:color w:val="000000"/>
          <w:position w:val="3"/>
        </w:rPr>
        <w:t xml:space="preserve"> insertando </w:t>
      </w:r>
      <w:r w:rsidR="00CD330A">
        <w:rPr>
          <w:rStyle w:val="normaltextrun"/>
          <w:rFonts w:ascii="Arial" w:hAnsi="Arial" w:cs="Arial"/>
          <w:color w:val="000000"/>
          <w:position w:val="3"/>
        </w:rPr>
        <w:t xml:space="preserve">las áreas, carreras, programas académicos y formularios de manera manual con un proceso de </w:t>
      </w:r>
      <w:r w:rsidR="00F55164">
        <w:rPr>
          <w:rStyle w:val="normaltextrun"/>
          <w:rFonts w:ascii="Arial" w:hAnsi="Arial" w:cs="Arial"/>
          <w:color w:val="000000"/>
          <w:position w:val="3"/>
        </w:rPr>
        <w:t>extracción</w:t>
      </w:r>
      <w:r w:rsidRPr="00913584">
        <w:rPr>
          <w:rStyle w:val="normaltextrun"/>
          <w:rFonts w:ascii="Arial" w:hAnsi="Arial" w:cs="Arial"/>
          <w:color w:val="000000"/>
          <w:position w:val="3"/>
        </w:rPr>
        <w:t>, sin consultar bolsas de trabajo ni sistemas universitarios externos.</w:t>
      </w:r>
      <w:r w:rsidRPr="00913584">
        <w:rPr>
          <w:rStyle w:val="eop"/>
          <w:rFonts w:ascii="Arial" w:hAnsi="Arial" w:cs="Arial"/>
          <w:lang w:val="es-MX"/>
        </w:rPr>
        <w:t>​</w:t>
      </w:r>
    </w:p>
    <w:p w:rsidRPr="00913584" w:rsidR="00913584" w:rsidP="3DCD1610" w:rsidRDefault="00913584" w14:paraId="29B7E5A1" w14:textId="18F409BE">
      <w:pPr>
        <w:pStyle w:val="paragraph"/>
        <w:numPr>
          <w:ilvl w:val="0"/>
          <w:numId w:val="7"/>
        </w:numPr>
        <w:spacing w:before="0" w:beforeAutospacing="off" w:after="0" w:afterAutospacing="off"/>
        <w:jc w:val="both"/>
        <w:textAlignment w:val="baseline"/>
        <w:rPr>
          <w:rFonts w:ascii="Arial" w:hAnsi="Arial" w:cs="Arial"/>
          <w:sz w:val="22"/>
          <w:szCs w:val="22"/>
          <w:lang w:val="es-MX"/>
        </w:rPr>
      </w:pPr>
      <w:r w:rsidRPr="3DCD1610" w:rsidR="00913584">
        <w:rPr>
          <w:rStyle w:val="normaltextrun"/>
          <w:rFonts w:ascii="Arial" w:hAnsi="Arial" w:cs="Arial"/>
          <w:color w:val="000000" w:themeColor="text1" w:themeTint="FF" w:themeShade="FF"/>
        </w:rPr>
        <w:t>El conjunto de datos se restringe a los programas </w:t>
      </w:r>
      <w:r w:rsidRPr="3DCD1610" w:rsidR="00CD330A">
        <w:rPr>
          <w:rStyle w:val="annotation-9c6dd440-6293-44af-8ff0-a33daa6e3ca3"/>
          <w:rFonts w:ascii="Arial" w:hAnsi="Arial" w:cs="Arial"/>
          <w:color w:val="000000" w:themeColor="text1" w:themeTint="FF" w:themeShade="FF"/>
        </w:rPr>
        <w:t>académicos</w:t>
      </w:r>
      <w:r w:rsidRPr="3DCD1610" w:rsidR="00913584">
        <w:rPr>
          <w:rStyle w:val="normaltextrun"/>
          <w:rFonts w:ascii="Arial" w:hAnsi="Arial" w:cs="Arial"/>
          <w:color w:val="000000" w:themeColor="text1" w:themeTint="FF" w:themeShade="FF"/>
        </w:rPr>
        <w:t xml:space="preserve"> de las carreras del I</w:t>
      </w:r>
      <w:r w:rsidRPr="3DCD1610" w:rsidR="00781003">
        <w:rPr>
          <w:rStyle w:val="normaltextrun"/>
          <w:rFonts w:ascii="Arial" w:hAnsi="Arial" w:cs="Arial"/>
          <w:color w:val="000000" w:themeColor="text1" w:themeTint="FF" w:themeShade="FF"/>
        </w:rPr>
        <w:t>nstituto Politécnico nacional</w:t>
      </w:r>
      <w:r w:rsidRPr="3DCD1610" w:rsidR="00913584">
        <w:rPr>
          <w:rStyle w:val="normaltextrun"/>
          <w:rFonts w:ascii="Arial" w:hAnsi="Arial" w:cs="Arial"/>
          <w:color w:val="000000" w:themeColor="text1" w:themeTint="FF" w:themeShade="FF"/>
        </w:rPr>
        <w:t xml:space="preserve"> tomando el objetivo, perfil de ingreso y perfil de egreso.</w:t>
      </w:r>
      <w:r w:rsidRPr="3DCD1610" w:rsidR="00913584">
        <w:rPr>
          <w:rStyle w:val="eop"/>
          <w:rFonts w:ascii="Arial" w:hAnsi="Arial" w:cs="Arial"/>
          <w:lang w:val="es-MX"/>
        </w:rPr>
        <w:t>​</w:t>
      </w:r>
      <w:r w:rsidRPr="3DCD1610" w:rsidR="00FF3A94">
        <w:rPr>
          <w:rStyle w:val="eop"/>
          <w:rFonts w:ascii="Arial" w:hAnsi="Arial" w:cs="Arial"/>
          <w:lang w:val="es-MX"/>
        </w:rPr>
        <w:t xml:space="preserve"> Tomando solamente </w:t>
      </w:r>
      <w:r w:rsidRPr="3DCD1610" w:rsidR="00FB65E5">
        <w:rPr>
          <w:rStyle w:val="eop"/>
          <w:rFonts w:ascii="Arial" w:hAnsi="Arial" w:cs="Arial"/>
          <w:lang w:val="es-MX"/>
        </w:rPr>
        <w:t xml:space="preserve">las carreras que </w:t>
      </w:r>
      <w:r w:rsidRPr="3DCD1610" w:rsidR="29FE0F7F">
        <w:rPr>
          <w:rStyle w:val="eop"/>
          <w:rFonts w:ascii="Arial" w:hAnsi="Arial" w:cs="Arial"/>
          <w:lang w:val="es-MX"/>
        </w:rPr>
        <w:t>están</w:t>
      </w:r>
      <w:r w:rsidRPr="3DCD1610" w:rsidR="00FB65E5">
        <w:rPr>
          <w:rStyle w:val="eop"/>
          <w:rFonts w:ascii="Arial" w:hAnsi="Arial" w:cs="Arial"/>
          <w:lang w:val="es-MX"/>
        </w:rPr>
        <w:t xml:space="preserve"> dentro de la Ciudad de </w:t>
      </w:r>
      <w:r w:rsidRPr="3DCD1610" w:rsidR="458CD93E">
        <w:rPr>
          <w:rStyle w:val="eop"/>
          <w:rFonts w:ascii="Arial" w:hAnsi="Arial" w:cs="Arial"/>
          <w:lang w:val="es-MX"/>
        </w:rPr>
        <w:t>México</w:t>
      </w:r>
      <w:r w:rsidRPr="3DCD1610" w:rsidR="009B1C01">
        <w:rPr>
          <w:rStyle w:val="eop"/>
          <w:rFonts w:ascii="Arial" w:hAnsi="Arial" w:cs="Arial"/>
          <w:lang w:val="es-MX"/>
        </w:rPr>
        <w:t>.</w:t>
      </w:r>
    </w:p>
    <w:p w:rsidRPr="00AB3957" w:rsidR="00AB3957" w:rsidP="3DCD1610" w:rsidRDefault="00913584" w14:paraId="648A2C0D" w14:textId="0CF7E566">
      <w:pPr>
        <w:pStyle w:val="paragraph"/>
        <w:numPr>
          <w:ilvl w:val="0"/>
          <w:numId w:val="7"/>
        </w:numPr>
        <w:spacing w:before="0" w:beforeAutospacing="off" w:after="0" w:afterAutospacing="off"/>
        <w:jc w:val="both"/>
        <w:textAlignment w:val="baseline"/>
        <w:rPr>
          <w:rStyle w:val="eop"/>
          <w:rFonts w:ascii="Arial" w:hAnsi="Arial" w:cs="Arial"/>
          <w:sz w:val="22"/>
          <w:szCs w:val="22"/>
          <w:lang w:val="es-MX"/>
        </w:rPr>
      </w:pPr>
      <w:r w:rsidRPr="00913584" w:rsidR="00913584">
        <w:rPr>
          <w:rStyle w:val="normaltextrun"/>
          <w:rFonts w:ascii="Arial" w:hAnsi="Arial" w:cs="Arial"/>
          <w:color w:val="000000"/>
          <w:position w:val="3"/>
        </w:rPr>
        <w:t xml:space="preserve">El flujo del sistema exige que el </w:t>
      </w:r>
      <w:r w:rsidR="002C5299">
        <w:rPr>
          <w:rStyle w:val="normaltextrun"/>
          <w:rFonts w:ascii="Arial" w:hAnsi="Arial" w:cs="Arial"/>
          <w:color w:val="000000"/>
          <w:position w:val="3"/>
        </w:rPr>
        <w:t xml:space="preserve">aspirante </w:t>
      </w:r>
      <w:r w:rsidRPr="00913584" w:rsidR="00913584">
        <w:rPr>
          <w:rStyle w:val="normaltextrun"/>
          <w:rFonts w:ascii="Arial" w:hAnsi="Arial" w:cs="Arial"/>
          <w:color w:val="000000"/>
          <w:position w:val="3"/>
        </w:rPr>
        <w:t xml:space="preserve">indique previamente su área de interés; la clasificación se ejecuta posterior </w:t>
      </w:r>
      <w:r w:rsidR="00850FC1">
        <w:rPr>
          <w:rStyle w:val="normaltextrun"/>
          <w:rFonts w:ascii="Arial" w:hAnsi="Arial" w:cs="Arial"/>
          <w:color w:val="000000"/>
          <w:position w:val="3"/>
        </w:rPr>
        <w:t xml:space="preserve">a la elección del área </w:t>
      </w:r>
      <w:r w:rsidRPr="00913584" w:rsidR="00913584">
        <w:rPr>
          <w:rStyle w:val="eop"/>
          <w:rFonts w:ascii="Arial" w:hAnsi="Arial" w:cs="Arial"/>
          <w:lang w:val="es-MX"/>
        </w:rPr>
        <w:t>​</w:t>
      </w:r>
      <w:r w:rsidR="00AB3957">
        <w:rPr>
          <w:rStyle w:val="eop"/>
          <w:rFonts w:ascii="Arial" w:hAnsi="Arial" w:cs="Arial"/>
          <w:lang w:val="es-MX"/>
        </w:rPr>
        <w:t xml:space="preserve">y se evaluara acorde al conjunto de criterios existentes solamente para esa </w:t>
      </w:r>
      <w:r w:rsidR="6ED15007">
        <w:rPr>
          <w:rStyle w:val="eop"/>
          <w:rFonts w:ascii="Arial" w:hAnsi="Arial" w:cs="Arial"/>
          <w:lang w:val="es-MX"/>
        </w:rPr>
        <w:t>área</w:t>
      </w:r>
      <w:r w:rsidR="00AB3957">
        <w:rPr>
          <w:rStyle w:val="eop"/>
          <w:rFonts w:ascii="Arial" w:hAnsi="Arial" w:cs="Arial"/>
          <w:lang w:val="es-MX"/>
        </w:rPr>
        <w:t>.</w:t>
      </w:r>
    </w:p>
    <w:p w:rsidR="00AB3957" w:rsidP="00FF62F8" w:rsidRDefault="00BB7E21" w14:paraId="495E1568" w14:textId="7A167738">
      <w:pPr>
        <w:pStyle w:val="paragraph"/>
        <w:numPr>
          <w:ilvl w:val="0"/>
          <w:numId w:val="7"/>
        </w:numPr>
        <w:spacing w:before="0" w:beforeAutospacing="0" w:after="0" w:afterAutospacing="0"/>
        <w:jc w:val="both"/>
        <w:textAlignment w:val="baseline"/>
        <w:rPr>
          <w:rFonts w:ascii="Arial" w:hAnsi="Arial" w:cs="Arial"/>
          <w:sz w:val="22"/>
          <w:szCs w:val="22"/>
          <w:lang w:val="es-MX"/>
        </w:rPr>
      </w:pPr>
      <w:r>
        <w:rPr>
          <w:rFonts w:ascii="Arial" w:hAnsi="Arial" w:cs="Arial"/>
          <w:sz w:val="22"/>
          <w:szCs w:val="22"/>
          <w:lang w:val="es-MX"/>
        </w:rPr>
        <w:t xml:space="preserve">La </w:t>
      </w:r>
      <w:r w:rsidRPr="2A97FFDA" w:rsidR="0214872B">
        <w:rPr>
          <w:rFonts w:ascii="Arial" w:hAnsi="Arial" w:cs="Arial"/>
          <w:sz w:val="22"/>
          <w:szCs w:val="22"/>
          <w:lang w:val="es-MX"/>
        </w:rPr>
        <w:t>evaluación</w:t>
      </w:r>
      <w:r>
        <w:rPr>
          <w:rFonts w:ascii="Arial" w:hAnsi="Arial" w:cs="Arial"/>
          <w:sz w:val="22"/>
          <w:szCs w:val="22"/>
          <w:lang w:val="es-MX"/>
        </w:rPr>
        <w:t xml:space="preserve"> </w:t>
      </w:r>
      <w:r w:rsidR="00CA3C8B">
        <w:rPr>
          <w:rFonts w:ascii="Arial" w:hAnsi="Arial" w:cs="Arial"/>
          <w:sz w:val="22"/>
          <w:szCs w:val="22"/>
          <w:lang w:val="es-MX"/>
        </w:rPr>
        <w:t>de criterios por aspirante se rige</w:t>
      </w:r>
      <w:r w:rsidR="003B4A46">
        <w:rPr>
          <w:rFonts w:ascii="Arial" w:hAnsi="Arial" w:cs="Arial"/>
          <w:sz w:val="22"/>
          <w:szCs w:val="22"/>
          <w:lang w:val="es-MX"/>
        </w:rPr>
        <w:t xml:space="preserve"> solamente</w:t>
      </w:r>
      <w:r w:rsidR="00CA3C8B">
        <w:rPr>
          <w:rFonts w:ascii="Arial" w:hAnsi="Arial" w:cs="Arial"/>
          <w:sz w:val="22"/>
          <w:szCs w:val="22"/>
          <w:lang w:val="es-MX"/>
        </w:rPr>
        <w:t xml:space="preserve"> a </w:t>
      </w:r>
      <w:r w:rsidRPr="1AE0BAFB" w:rsidR="4F7BB844">
        <w:rPr>
          <w:rFonts w:ascii="Arial" w:hAnsi="Arial" w:cs="Arial"/>
          <w:sz w:val="22"/>
          <w:szCs w:val="22"/>
          <w:lang w:val="es-MX"/>
        </w:rPr>
        <w:t>través</w:t>
      </w:r>
      <w:r w:rsidR="00CA3C8B">
        <w:rPr>
          <w:rFonts w:ascii="Arial" w:hAnsi="Arial" w:cs="Arial"/>
          <w:sz w:val="22"/>
          <w:szCs w:val="22"/>
          <w:lang w:val="es-MX"/>
        </w:rPr>
        <w:t xml:space="preserve"> de la </w:t>
      </w:r>
      <w:r w:rsidRPr="405E539A" w:rsidR="7BA3D00E">
        <w:rPr>
          <w:rFonts w:ascii="Arial" w:hAnsi="Arial" w:cs="Arial"/>
          <w:sz w:val="22"/>
          <w:szCs w:val="22"/>
          <w:lang w:val="es-MX"/>
        </w:rPr>
        <w:t>metodología</w:t>
      </w:r>
      <w:r w:rsidR="00CA3C8B">
        <w:rPr>
          <w:rFonts w:ascii="Arial" w:hAnsi="Arial" w:cs="Arial"/>
          <w:sz w:val="22"/>
          <w:szCs w:val="22"/>
          <w:lang w:val="es-MX"/>
        </w:rPr>
        <w:t xml:space="preserve"> </w:t>
      </w:r>
      <w:r w:rsidR="003B4A46">
        <w:rPr>
          <w:rFonts w:ascii="Arial" w:hAnsi="Arial" w:cs="Arial"/>
          <w:sz w:val="22"/>
          <w:szCs w:val="22"/>
          <w:lang w:val="es-MX"/>
        </w:rPr>
        <w:t>RIASEC de manera contextualizada para</w:t>
      </w:r>
      <w:r w:rsidR="00E860EE">
        <w:rPr>
          <w:rFonts w:ascii="Arial" w:hAnsi="Arial" w:cs="Arial"/>
          <w:sz w:val="22"/>
          <w:szCs w:val="22"/>
          <w:lang w:val="es-MX"/>
        </w:rPr>
        <w:t xml:space="preserve"> un perfil </w:t>
      </w:r>
      <w:r w:rsidR="00807345">
        <w:rPr>
          <w:rFonts w:ascii="Arial" w:hAnsi="Arial" w:cs="Arial"/>
          <w:sz w:val="22"/>
          <w:szCs w:val="22"/>
          <w:lang w:val="es-MX"/>
        </w:rPr>
        <w:t>mexicano</w:t>
      </w:r>
      <w:r w:rsidR="000827D4">
        <w:rPr>
          <w:rFonts w:ascii="Arial" w:hAnsi="Arial" w:cs="Arial"/>
          <w:sz w:val="22"/>
          <w:szCs w:val="22"/>
          <w:lang w:val="es-MX"/>
        </w:rPr>
        <w:t xml:space="preserve"> mediante un formulario</w:t>
      </w:r>
      <w:r w:rsidR="00CD628F">
        <w:rPr>
          <w:rFonts w:ascii="Arial" w:hAnsi="Arial" w:cs="Arial"/>
          <w:sz w:val="22"/>
          <w:szCs w:val="22"/>
          <w:lang w:val="es-MX"/>
        </w:rPr>
        <w:t xml:space="preserve"> </w:t>
      </w:r>
      <w:r w:rsidR="00CD628F">
        <w:rPr>
          <w:rFonts w:ascii="Arial" w:hAnsi="Arial" w:cs="Arial"/>
          <w:sz w:val="22"/>
          <w:szCs w:val="22"/>
          <w:lang w:val="es-MX"/>
        </w:rPr>
        <w:lastRenderedPageBreak/>
        <w:t xml:space="preserve">evaluado y validado por un profesional en </w:t>
      </w:r>
      <w:r w:rsidRPr="405E539A" w:rsidR="7F87620C">
        <w:rPr>
          <w:rFonts w:ascii="Arial" w:hAnsi="Arial" w:cs="Arial"/>
          <w:sz w:val="22"/>
          <w:szCs w:val="22"/>
          <w:lang w:val="es-MX"/>
        </w:rPr>
        <w:t>psicología</w:t>
      </w:r>
      <w:r w:rsidR="000827D4">
        <w:rPr>
          <w:rFonts w:ascii="Arial" w:hAnsi="Arial" w:cs="Arial"/>
          <w:sz w:val="22"/>
          <w:szCs w:val="22"/>
          <w:lang w:val="es-MX"/>
        </w:rPr>
        <w:t xml:space="preserve"> que no garantiza que sea </w:t>
      </w:r>
      <w:r w:rsidR="00BC68E2">
        <w:rPr>
          <w:rFonts w:ascii="Arial" w:hAnsi="Arial" w:cs="Arial"/>
          <w:sz w:val="22"/>
          <w:szCs w:val="22"/>
          <w:lang w:val="es-MX"/>
        </w:rPr>
        <w:t>el mejor</w:t>
      </w:r>
      <w:r w:rsidR="005329FE">
        <w:rPr>
          <w:rFonts w:ascii="Arial" w:hAnsi="Arial" w:cs="Arial"/>
          <w:sz w:val="22"/>
          <w:szCs w:val="22"/>
          <w:lang w:val="es-MX"/>
        </w:rPr>
        <w:t xml:space="preserve"> </w:t>
      </w:r>
      <w:r w:rsidRPr="405E539A" w:rsidR="4920864F">
        <w:rPr>
          <w:rFonts w:ascii="Arial" w:hAnsi="Arial" w:cs="Arial"/>
          <w:sz w:val="22"/>
          <w:szCs w:val="22"/>
          <w:lang w:val="es-MX"/>
        </w:rPr>
        <w:t>método</w:t>
      </w:r>
      <w:r w:rsidR="005329FE">
        <w:rPr>
          <w:rFonts w:ascii="Arial" w:hAnsi="Arial" w:cs="Arial"/>
          <w:sz w:val="22"/>
          <w:szCs w:val="22"/>
          <w:lang w:val="es-MX"/>
        </w:rPr>
        <w:t xml:space="preserve"> de </w:t>
      </w:r>
      <w:r w:rsidRPr="2A97FFDA" w:rsidR="1B08B2FB">
        <w:rPr>
          <w:rFonts w:ascii="Arial" w:hAnsi="Arial" w:cs="Arial"/>
          <w:sz w:val="22"/>
          <w:szCs w:val="22"/>
          <w:lang w:val="es-MX"/>
        </w:rPr>
        <w:t>evaluación</w:t>
      </w:r>
      <w:r w:rsidR="005329FE">
        <w:rPr>
          <w:rFonts w:ascii="Arial" w:hAnsi="Arial" w:cs="Arial"/>
          <w:sz w:val="22"/>
          <w:szCs w:val="22"/>
          <w:lang w:val="es-MX"/>
        </w:rPr>
        <w:t xml:space="preserve"> profesional</w:t>
      </w:r>
      <w:r w:rsidR="00E41859">
        <w:rPr>
          <w:rFonts w:ascii="Arial" w:hAnsi="Arial" w:cs="Arial"/>
          <w:sz w:val="22"/>
          <w:szCs w:val="22"/>
          <w:lang w:val="es-MX"/>
        </w:rPr>
        <w:t>.</w:t>
      </w:r>
    </w:p>
    <w:p w:rsidRPr="00AB3957" w:rsidR="008E63E2" w:rsidP="008E63E2" w:rsidRDefault="008E63E2" w14:paraId="5754A40C" w14:textId="77777777">
      <w:pPr>
        <w:pStyle w:val="paragraph"/>
        <w:spacing w:before="0" w:beforeAutospacing="0" w:after="0" w:afterAutospacing="0"/>
        <w:jc w:val="both"/>
        <w:textAlignment w:val="baseline"/>
        <w:rPr>
          <w:rFonts w:ascii="Arial" w:hAnsi="Arial" w:cs="Arial"/>
          <w:sz w:val="22"/>
          <w:szCs w:val="22"/>
          <w:lang w:val="es-MX"/>
        </w:rPr>
      </w:pPr>
    </w:p>
    <w:p w:rsidR="00FA2DDD" w:rsidP="00FA2DDD" w:rsidRDefault="00CB47ED" w14:paraId="7DE5ABE0" w14:textId="319CC096">
      <w:pPr>
        <w:spacing w:line="240" w:lineRule="auto"/>
        <w:jc w:val="left"/>
        <w:rPr>
          <w:rFonts w:eastAsia="Arial" w:cs="Arial"/>
          <w:b/>
          <w:bCs/>
          <w:sz w:val="28"/>
          <w:szCs w:val="28"/>
        </w:rPr>
      </w:pPr>
      <w:r>
        <w:rPr>
          <w:rFonts w:eastAsia="Arial" w:cs="Arial"/>
          <w:b/>
          <w:bCs/>
          <w:sz w:val="28"/>
          <w:szCs w:val="28"/>
        </w:rPr>
        <w:t>Alcances</w:t>
      </w:r>
    </w:p>
    <w:p w:rsidRPr="00E72FDD" w:rsidR="00E72FDD" w:rsidP="00E72FDD" w:rsidRDefault="00E72FDD" w14:paraId="5DDDB4BA" w14:textId="77777777">
      <w:pPr>
        <w:pStyle w:val="paragraph"/>
        <w:spacing w:before="0" w:beforeAutospacing="0" w:after="0" w:afterAutospacing="0"/>
        <w:jc w:val="both"/>
        <w:textAlignment w:val="baseline"/>
        <w:rPr>
          <w:rStyle w:val="normaltextrun"/>
          <w:rFonts w:ascii="Arial" w:hAnsi="Arial" w:cs="Arial"/>
        </w:rPr>
      </w:pPr>
    </w:p>
    <w:p w:rsidRPr="00A13E17" w:rsidR="00A13E17" w:rsidP="00FF62F8" w:rsidRDefault="00A13E17" w14:paraId="6C05DAC4" w14:textId="07CB6A6E">
      <w:pPr>
        <w:pStyle w:val="paragraph"/>
        <w:numPr>
          <w:ilvl w:val="0"/>
          <w:numId w:val="7"/>
        </w:numPr>
        <w:spacing w:before="0" w:beforeAutospacing="0" w:after="0" w:afterAutospacing="0"/>
        <w:jc w:val="both"/>
        <w:textAlignment w:val="baseline"/>
        <w:rPr>
          <w:rFonts w:ascii="Arial" w:hAnsi="Arial" w:cs="Arial"/>
          <w:sz w:val="22"/>
          <w:szCs w:val="22"/>
        </w:rPr>
      </w:pPr>
      <w:r w:rsidRPr="00A13E17">
        <w:rPr>
          <w:rStyle w:val="normaltextrun"/>
          <w:rFonts w:ascii="Arial" w:hAnsi="Arial" w:cs="Arial"/>
          <w:color w:val="000000"/>
          <w:position w:val="3"/>
        </w:rPr>
        <w:t>Generar un conjunto final de tres opciones de carreras universitarias que presenten la mayor compatibilidad con el perfil del usuario</w:t>
      </w:r>
      <w:r w:rsidR="005411F7">
        <w:rPr>
          <w:rStyle w:val="normaltextrun"/>
          <w:rFonts w:ascii="Arial" w:hAnsi="Arial" w:cs="Arial"/>
          <w:color w:val="000000"/>
          <w:position w:val="3"/>
        </w:rPr>
        <w:t xml:space="preserve"> mediante porcentajes de coincidencias basados en el conjunto de criterios, </w:t>
      </w:r>
      <w:r w:rsidR="00C013BC">
        <w:rPr>
          <w:rStyle w:val="normaltextrun"/>
          <w:rFonts w:ascii="Arial" w:hAnsi="Arial" w:cs="Arial"/>
          <w:color w:val="000000"/>
          <w:position w:val="3"/>
        </w:rPr>
        <w:t xml:space="preserve">la repetición de criterios y </w:t>
      </w:r>
      <w:r w:rsidR="00224134">
        <w:rPr>
          <w:rStyle w:val="normaltextrun"/>
          <w:rFonts w:ascii="Arial" w:hAnsi="Arial" w:cs="Arial"/>
          <w:color w:val="000000"/>
          <w:position w:val="3"/>
        </w:rPr>
        <w:t xml:space="preserve">el porcentaje de </w:t>
      </w:r>
      <w:r w:rsidR="00F2656D">
        <w:rPr>
          <w:rStyle w:val="normaltextrun"/>
          <w:rFonts w:ascii="Arial" w:hAnsi="Arial" w:cs="Arial"/>
          <w:color w:val="000000"/>
          <w:position w:val="3"/>
        </w:rPr>
        <w:t>conciencia de los criterios evaluados en las preguntas abiertas</w:t>
      </w:r>
      <w:r w:rsidRPr="00A13E17">
        <w:rPr>
          <w:rStyle w:val="normaltextrun"/>
          <w:rFonts w:ascii="Arial" w:hAnsi="Arial" w:cs="Arial"/>
          <w:color w:val="000000"/>
          <w:position w:val="3"/>
        </w:rPr>
        <w:t>.</w:t>
      </w:r>
      <w:r w:rsidRPr="00A13E17">
        <w:rPr>
          <w:rStyle w:val="eop"/>
          <w:rFonts w:ascii="Arial" w:hAnsi="Arial" w:cs="Arial"/>
        </w:rPr>
        <w:t>​</w:t>
      </w:r>
    </w:p>
    <w:p w:rsidRPr="00A13E17" w:rsidR="00A13E17" w:rsidP="00FF62F8" w:rsidRDefault="00A13E17" w14:paraId="37A66FC3" w14:textId="38EA956E">
      <w:pPr>
        <w:pStyle w:val="paragraph"/>
        <w:numPr>
          <w:ilvl w:val="0"/>
          <w:numId w:val="7"/>
        </w:numPr>
        <w:spacing w:before="0" w:beforeAutospacing="0" w:after="0" w:afterAutospacing="0"/>
        <w:jc w:val="both"/>
        <w:textAlignment w:val="baseline"/>
        <w:rPr>
          <w:rFonts w:ascii="Arial" w:hAnsi="Arial" w:cs="Arial"/>
          <w:sz w:val="22"/>
          <w:szCs w:val="22"/>
          <w:lang w:val="es-MX"/>
        </w:rPr>
      </w:pPr>
      <w:r w:rsidRPr="00A13E17">
        <w:rPr>
          <w:rStyle w:val="normaltextrun"/>
          <w:rFonts w:ascii="Arial" w:hAnsi="Arial" w:cs="Arial"/>
          <w:color w:val="000000"/>
          <w:position w:val="3"/>
        </w:rPr>
        <w:t xml:space="preserve">Cuantificar y visualizar el porcentaje de afinidad analítica entre las habilidades del </w:t>
      </w:r>
      <w:r w:rsidR="008412B8">
        <w:rPr>
          <w:rStyle w:val="normaltextrun"/>
          <w:rFonts w:ascii="Arial" w:hAnsi="Arial" w:cs="Arial"/>
          <w:color w:val="000000"/>
          <w:position w:val="3"/>
        </w:rPr>
        <w:t xml:space="preserve">aspirante </w:t>
      </w:r>
      <w:r w:rsidRPr="00A13E17">
        <w:rPr>
          <w:rStyle w:val="normaltextrun"/>
          <w:rFonts w:ascii="Arial" w:hAnsi="Arial" w:cs="Arial"/>
          <w:color w:val="000000"/>
          <w:position w:val="3"/>
        </w:rPr>
        <w:t>y las carreras recomendadas</w:t>
      </w:r>
      <w:r w:rsidR="00180A55">
        <w:rPr>
          <w:rStyle w:val="normaltextrun"/>
          <w:rFonts w:ascii="Arial" w:hAnsi="Arial" w:cs="Arial"/>
          <w:color w:val="000000"/>
          <w:position w:val="3"/>
        </w:rPr>
        <w:t xml:space="preserve"> mostrando la coincidencia entre </w:t>
      </w:r>
      <w:r w:rsidR="008412B8">
        <w:rPr>
          <w:rStyle w:val="normaltextrun"/>
          <w:rFonts w:ascii="Arial" w:hAnsi="Arial" w:cs="Arial"/>
          <w:color w:val="000000"/>
          <w:position w:val="3"/>
        </w:rPr>
        <w:t xml:space="preserve">el perfil evaluado y las características </w:t>
      </w:r>
      <w:r w:rsidR="00BC3521">
        <w:rPr>
          <w:rStyle w:val="normaltextrun"/>
          <w:rFonts w:ascii="Arial" w:hAnsi="Arial" w:cs="Arial"/>
          <w:color w:val="000000"/>
          <w:position w:val="3"/>
        </w:rPr>
        <w:t>de los programas académicos</w:t>
      </w:r>
      <w:r w:rsidRPr="00A13E17">
        <w:rPr>
          <w:rStyle w:val="normaltextrun"/>
          <w:rFonts w:ascii="Arial" w:hAnsi="Arial" w:cs="Arial"/>
          <w:color w:val="000000"/>
          <w:position w:val="3"/>
        </w:rPr>
        <w:t>.</w:t>
      </w:r>
      <w:r w:rsidRPr="00A13E17">
        <w:rPr>
          <w:rStyle w:val="eop"/>
          <w:rFonts w:ascii="Arial" w:hAnsi="Arial" w:cs="Arial"/>
          <w:lang w:val="es-MX"/>
        </w:rPr>
        <w:t>​</w:t>
      </w:r>
    </w:p>
    <w:p w:rsidRPr="00A13E17" w:rsidR="00A13E17" w:rsidP="3DCD1610" w:rsidRDefault="00A13E17" w14:paraId="071A6E86" w14:textId="21B48B55">
      <w:pPr>
        <w:pStyle w:val="paragraph"/>
        <w:numPr>
          <w:ilvl w:val="0"/>
          <w:numId w:val="7"/>
        </w:numPr>
        <w:spacing w:before="0" w:beforeAutospacing="off" w:after="0" w:afterAutospacing="off"/>
        <w:jc w:val="both"/>
        <w:textAlignment w:val="baseline"/>
        <w:rPr>
          <w:rFonts w:ascii="Arial" w:hAnsi="Arial" w:cs="Arial"/>
          <w:sz w:val="22"/>
          <w:szCs w:val="22"/>
          <w:lang w:val="es-MX"/>
        </w:rPr>
      </w:pPr>
      <w:r w:rsidRPr="00A13E17" w:rsidR="00A13E17">
        <w:rPr>
          <w:rStyle w:val="normaltextrun"/>
          <w:rFonts w:ascii="Arial" w:hAnsi="Arial" w:cs="Arial"/>
          <w:color w:val="000000"/>
          <w:position w:val="3"/>
        </w:rPr>
        <w:t>Extraer las habilidades</w:t>
      </w:r>
      <w:r w:rsidR="00B02D0F">
        <w:rPr>
          <w:rStyle w:val="normaltextrun"/>
          <w:rFonts w:ascii="Arial" w:hAnsi="Arial" w:cs="Arial"/>
          <w:color w:val="000000"/>
          <w:position w:val="3"/>
        </w:rPr>
        <w:t xml:space="preserve"> del </w:t>
      </w:r>
      <w:r w:rsidR="00EE370B">
        <w:rPr>
          <w:rStyle w:val="normaltextrun"/>
          <w:rFonts w:ascii="Arial" w:hAnsi="Arial" w:cs="Arial"/>
          <w:color w:val="000000"/>
          <w:position w:val="3"/>
        </w:rPr>
        <w:t xml:space="preserve">aspirante en las preguntas abiertas validando las respuestas </w:t>
      </w:r>
      <w:r w:rsidR="00420822">
        <w:rPr>
          <w:rStyle w:val="normaltextrun"/>
          <w:rFonts w:ascii="Arial" w:hAnsi="Arial" w:cs="Arial"/>
          <w:color w:val="000000"/>
          <w:position w:val="3"/>
        </w:rPr>
        <w:t xml:space="preserve">en las preguntas cerradas mediante minería de texto por medio de un </w:t>
      </w:r>
      <w:r w:rsidR="000454C1">
        <w:rPr>
          <w:rStyle w:val="normaltextrun"/>
          <w:rFonts w:ascii="Arial" w:hAnsi="Arial" w:cs="Arial"/>
          <w:color w:val="000000"/>
          <w:position w:val="3"/>
        </w:rPr>
        <w:t>modelo de clasificación pre</w:t>
      </w:r>
      <w:r w:rsidR="3297C050">
        <w:rPr>
          <w:rStyle w:val="normaltextrun"/>
          <w:rFonts w:ascii="Arial" w:hAnsi="Arial" w:cs="Arial"/>
          <w:color w:val="000000"/>
          <w:position w:val="3"/>
        </w:rPr>
        <w:t xml:space="preserve">viamente </w:t>
      </w:r>
      <w:r w:rsidR="000454C1">
        <w:rPr>
          <w:rStyle w:val="normaltextrun"/>
          <w:rFonts w:ascii="Arial" w:hAnsi="Arial" w:cs="Arial"/>
          <w:color w:val="000000"/>
          <w:position w:val="3"/>
        </w:rPr>
        <w:t>entrenado.</w:t>
      </w:r>
      <w:r w:rsidRPr="00A13E17" w:rsidR="00A13E17">
        <w:rPr>
          <w:rStyle w:val="eop"/>
          <w:rFonts w:ascii="Arial" w:hAnsi="Arial" w:cs="Arial"/>
          <w:lang w:val="es-MX"/>
        </w:rPr>
        <w:t>​</w:t>
      </w:r>
    </w:p>
    <w:p w:rsidRPr="00A13E17" w:rsidR="005D6C41" w:rsidP="00FF62F8" w:rsidRDefault="00A13E17" w14:paraId="62AD82FF" w14:textId="7458599F">
      <w:pPr>
        <w:pStyle w:val="paragraph"/>
        <w:numPr>
          <w:ilvl w:val="0"/>
          <w:numId w:val="7"/>
        </w:numPr>
        <w:spacing w:before="0" w:beforeAutospacing="0" w:after="0" w:afterAutospacing="0"/>
        <w:jc w:val="both"/>
        <w:textAlignment w:val="baseline"/>
        <w:rPr>
          <w:rFonts w:ascii="Arial" w:hAnsi="Arial" w:cs="Arial"/>
          <w:sz w:val="22"/>
          <w:szCs w:val="22"/>
          <w:lang w:val="es-MX"/>
        </w:rPr>
      </w:pPr>
      <w:r w:rsidRPr="00A13E17">
        <w:rPr>
          <w:rStyle w:val="normaltextrun"/>
          <w:rFonts w:ascii="Arial" w:hAnsi="Arial" w:cs="Arial"/>
          <w:color w:val="000000"/>
          <w:position w:val="3"/>
        </w:rPr>
        <w:t>Desplegar el sistema sobre una arquitectura escalable basada en microservicios, empaquetados</w:t>
      </w:r>
      <w:r w:rsidR="0037542D">
        <w:rPr>
          <w:rStyle w:val="normaltextrun"/>
          <w:rFonts w:ascii="Arial" w:hAnsi="Arial" w:cs="Arial"/>
          <w:color w:val="000000"/>
          <w:position w:val="3"/>
        </w:rPr>
        <w:t>, administrados</w:t>
      </w:r>
      <w:r w:rsidR="00FA1658">
        <w:rPr>
          <w:rStyle w:val="normaltextrun"/>
          <w:rFonts w:ascii="Arial" w:hAnsi="Arial" w:cs="Arial"/>
          <w:color w:val="000000"/>
          <w:position w:val="3"/>
        </w:rPr>
        <w:t xml:space="preserve"> y diseñados para existir en u</w:t>
      </w:r>
      <w:r w:rsidR="00A9000C">
        <w:rPr>
          <w:rStyle w:val="normaltextrun"/>
          <w:rFonts w:ascii="Arial" w:hAnsi="Arial" w:cs="Arial"/>
          <w:color w:val="000000"/>
          <w:position w:val="3"/>
        </w:rPr>
        <w:t xml:space="preserve">na infraestructura en la nube utilizando </w:t>
      </w:r>
      <w:r w:rsidR="003A742C">
        <w:rPr>
          <w:rStyle w:val="normaltextrun"/>
          <w:rFonts w:ascii="Arial" w:hAnsi="Arial" w:cs="Arial"/>
          <w:color w:val="000000"/>
          <w:position w:val="3"/>
        </w:rPr>
        <w:t>infraestructura como servicio</w:t>
      </w:r>
      <w:r w:rsidRPr="00A13E17">
        <w:rPr>
          <w:rStyle w:val="normaltextrun"/>
          <w:rFonts w:ascii="Arial" w:hAnsi="Arial" w:cs="Arial"/>
          <w:color w:val="000000"/>
          <w:position w:val="3"/>
        </w:rPr>
        <w:t>.</w:t>
      </w:r>
      <w:r w:rsidRPr="00A13E17">
        <w:rPr>
          <w:rStyle w:val="eop"/>
          <w:rFonts w:ascii="Arial" w:hAnsi="Arial" w:cs="Arial"/>
          <w:lang w:val="es-MX"/>
        </w:rPr>
        <w:t>​</w:t>
      </w:r>
    </w:p>
    <w:p w:rsidRPr="005D6C41" w:rsidR="005D6C41" w:rsidP="005329FE" w:rsidRDefault="005D6C41" w14:paraId="0FDE2034" w14:textId="77777777">
      <w:pPr>
        <w:spacing w:line="240" w:lineRule="auto"/>
        <w:jc w:val="left"/>
        <w:rPr>
          <w:rFonts w:eastAsia="Arial" w:cs="Arial"/>
        </w:rPr>
      </w:pPr>
    </w:p>
    <w:p w:rsidRPr="00BA382C" w:rsidR="00DA364C" w:rsidP="00FF62F8" w:rsidRDefault="00DA364C" w14:paraId="7C334987" w14:textId="40F2D949">
      <w:pPr>
        <w:pStyle w:val="Prrafodelista"/>
        <w:numPr>
          <w:ilvl w:val="1"/>
          <w:numId w:val="6"/>
        </w:numPr>
        <w:spacing w:line="240" w:lineRule="auto"/>
        <w:jc w:val="left"/>
        <w:rPr>
          <w:rFonts w:eastAsia="Arial" w:cs="Arial"/>
          <w:b/>
          <w:bCs/>
          <w:sz w:val="32"/>
          <w:szCs w:val="32"/>
        </w:rPr>
      </w:pPr>
      <w:r w:rsidRPr="00BA382C">
        <w:rPr>
          <w:rFonts w:eastAsia="Arial" w:cs="Arial"/>
          <w:b/>
          <w:bCs/>
          <w:sz w:val="32"/>
          <w:szCs w:val="32"/>
        </w:rPr>
        <w:t>Estado del arte</w:t>
      </w:r>
    </w:p>
    <w:p w:rsidR="1D07C351" w:rsidP="1D07C351" w:rsidRDefault="3B51E0A2" w14:paraId="6A94AE19" w14:textId="395035CD">
      <w:pPr>
        <w:pStyle w:val="Prrafodelista"/>
        <w:spacing w:line="240" w:lineRule="auto"/>
        <w:jc w:val="left"/>
      </w:pPr>
      <w:r w:rsidRPr="4BB7819F">
        <w:rPr>
          <w:rFonts w:eastAsia="Arial" w:cs="Arial"/>
        </w:rPr>
        <w:t xml:space="preserve">Se ha realizado una búsqueda </w:t>
      </w:r>
      <w:r w:rsidRPr="0A27A1F8">
        <w:rPr>
          <w:rFonts w:eastAsia="Arial" w:cs="Arial"/>
        </w:rPr>
        <w:t>bibliográfica</w:t>
      </w:r>
      <w:r w:rsidRPr="4BB7819F">
        <w:rPr>
          <w:rFonts w:eastAsia="Arial" w:cs="Arial"/>
        </w:rPr>
        <w:t xml:space="preserve"> sobre información potencialmente útil para el desarrollo</w:t>
      </w:r>
      <w:r w:rsidRPr="51CA59A2">
        <w:rPr>
          <w:rFonts w:eastAsia="Arial" w:cs="Arial"/>
        </w:rPr>
        <w:t xml:space="preserve"> </w:t>
      </w:r>
      <w:r w:rsidRPr="4BB7819F">
        <w:rPr>
          <w:rFonts w:eastAsia="Arial" w:cs="Arial"/>
        </w:rPr>
        <w:t>del proyecto de investigación, donde los resultados se resumen a continuación:</w:t>
      </w:r>
    </w:p>
    <w:p w:rsidR="2BE0BB73" w:rsidP="2BE0BB73" w:rsidRDefault="2BE0BB73" w14:paraId="649810A7" w14:textId="7EB2475C">
      <w:pPr>
        <w:pStyle w:val="Prrafodelista"/>
        <w:spacing w:line="240" w:lineRule="auto"/>
        <w:jc w:val="left"/>
        <w:rPr>
          <w:rFonts w:eastAsia="Arial" w:cs="Arial"/>
        </w:rPr>
      </w:pPr>
    </w:p>
    <w:p w:rsidR="6B64A136" w:rsidP="00FF62F8" w:rsidRDefault="6B64A136" w14:paraId="191134EB" w14:textId="639FB872">
      <w:pPr>
        <w:pStyle w:val="Prrafodelista"/>
        <w:numPr>
          <w:ilvl w:val="0"/>
          <w:numId w:val="8"/>
        </w:numPr>
        <w:spacing w:line="240" w:lineRule="auto"/>
        <w:rPr>
          <w:rFonts w:eastAsia="Arial" w:cs="Arial"/>
        </w:rPr>
      </w:pPr>
      <w:r w:rsidRPr="3DCD1610" w:rsidR="6B64A136">
        <w:rPr>
          <w:rFonts w:eastAsia="Arial" w:cs="Arial"/>
          <w:b w:val="1"/>
          <w:bCs w:val="1"/>
        </w:rPr>
        <w:t>Romero Aquino y Martínez Jara (2016)</w:t>
      </w:r>
      <w:r w:rsidRPr="3DCD1610" w:rsidR="6B64A136">
        <w:rPr>
          <w:rFonts w:eastAsia="Arial" w:cs="Arial"/>
        </w:rPr>
        <w:t xml:space="preserve"> desarrollaron una aplicación de redes neuronales artificiales para la orientación vocacional utilizando una red neuronal multicapa (MLP) entrenada mediante </w:t>
      </w:r>
      <w:r w:rsidRPr="3DCD1610" w:rsidR="79C1D8A5">
        <w:rPr>
          <w:rFonts w:eastAsia="Arial" w:cs="Arial"/>
        </w:rPr>
        <w:t>retro propagación</w:t>
      </w:r>
      <w:r w:rsidRPr="3DCD1610" w:rsidR="6B64A136">
        <w:rPr>
          <w:rFonts w:eastAsia="Arial" w:cs="Arial"/>
        </w:rPr>
        <w:t xml:space="preserve"> del error y el algoritmo de optimización Levenberg-Marquardt. El estudio empleó como entradas los resultados de dos instrumentos psicométricos ampliamente utilizados: </w:t>
      </w:r>
      <w:r w:rsidRPr="3DCD1610" w:rsidR="6B64A136">
        <w:rPr>
          <w:rFonts w:eastAsia="Arial" w:cs="Arial"/>
        </w:rPr>
        <w:t>el Test</w:t>
      </w:r>
      <w:r w:rsidRPr="3DCD1610" w:rsidR="6B64A136">
        <w:rPr>
          <w:rFonts w:eastAsia="Arial" w:cs="Arial"/>
        </w:rPr>
        <w:t xml:space="preserve"> de Aptitudes Diferenciales (DAT) y el Inventario de Intereses de Hereford. Los datos fueron recopilados mediante una plataforma web y posteriormente divididos en conjuntos de entrenamiento (60 %) y prueba (40 %). La salida del modelo consistió en cuatro áreas vocacionales representadas mediante variables binarias: Física-Matemática, Químico-Biológica, Ciencias Sociales y Humanidades-Artes. Los autores evaluaron el desempeño mediante curvas ROC y compararon las recomendaciones generadas por el sistema contra las emitidas por un orientador profesional, obteniendo una coincidencia máxima del 80.6 % cuando se utilizó únicamente el DAT como entrada.</w:t>
      </w:r>
    </w:p>
    <w:p w:rsidR="11E55DC8" w:rsidP="11E55DC8" w:rsidRDefault="11E55DC8" w14:paraId="64DCE21A" w14:textId="162A94AA">
      <w:pPr>
        <w:pStyle w:val="Prrafodelista"/>
        <w:spacing w:line="240" w:lineRule="auto"/>
        <w:jc w:val="left"/>
        <w:rPr>
          <w:rFonts w:eastAsia="Arial" w:cs="Arial"/>
        </w:rPr>
      </w:pPr>
    </w:p>
    <w:p w:rsidR="6B64A136" w:rsidP="00FF62F8" w:rsidRDefault="6B64A136" w14:paraId="1435A6A7" w14:textId="2F0EF9E6">
      <w:pPr>
        <w:pStyle w:val="Prrafodelista"/>
        <w:numPr>
          <w:ilvl w:val="0"/>
          <w:numId w:val="8"/>
        </w:numPr>
        <w:spacing w:line="240" w:lineRule="auto"/>
        <w:rPr>
          <w:rFonts w:eastAsia="Arial" w:cs="Arial"/>
        </w:rPr>
      </w:pPr>
      <w:r w:rsidRPr="6BD31300">
        <w:rPr>
          <w:rFonts w:eastAsia="Arial" w:cs="Arial"/>
          <w:b/>
        </w:rPr>
        <w:t>Zahour et al. (2020)</w:t>
      </w:r>
      <w:r w:rsidRPr="6BD31300">
        <w:rPr>
          <w:rFonts w:eastAsia="Arial" w:cs="Arial"/>
        </w:rPr>
        <w:t xml:space="preserve"> realizaron un estudio comparativo de métodos de aprendizaje automático para la clasificación automática de preguntas relacionadas con orientación académica y vocacional. La investigación comparó cuatro algoritmos de clasificación multiclase: Decision Forest, Decision Jungle, Regresión Logística y Redes Neuronales, implementados en Azure Machine Learning Studio. Como conjunto de datos utilizaron </w:t>
      </w:r>
      <w:r w:rsidRPr="6BD31300">
        <w:rPr>
          <w:rFonts w:eastAsia="Arial" w:cs="Arial"/>
          <w:i/>
        </w:rPr>
        <w:t>E-</w:t>
      </w:r>
      <w:r w:rsidRPr="6BD31300">
        <w:rPr>
          <w:rFonts w:eastAsia="Arial" w:cs="Arial"/>
          <w:i/>
        </w:rPr>
        <w:lastRenderedPageBreak/>
        <w:t>Orientation Data</w:t>
      </w:r>
      <w:r w:rsidRPr="6BD31300">
        <w:rPr>
          <w:rFonts w:eastAsia="Arial" w:cs="Arial"/>
        </w:rPr>
        <w:t xml:space="preserve">, construido a partir del modelo RIASEC de Holland y compuesto por preguntas agrupadas en las categorías de actividad, ocupaciones, habilidades y personalidad. Tras un proceso de preprocesamiento y conversión de texto a características numéricas mediante </w:t>
      </w:r>
      <w:r w:rsidRPr="6BD31300">
        <w:rPr>
          <w:rFonts w:eastAsia="Arial" w:cs="Arial"/>
          <w:i/>
        </w:rPr>
        <w:t>feature hashing</w:t>
      </w:r>
      <w:r w:rsidRPr="6BD31300">
        <w:rPr>
          <w:rFonts w:eastAsia="Arial" w:cs="Arial"/>
        </w:rPr>
        <w:t xml:space="preserve">, los autores evaluaron los modelos empleando precisión, </w:t>
      </w:r>
      <w:r w:rsidRPr="6BD31300">
        <w:rPr>
          <w:rFonts w:eastAsia="Arial" w:cs="Arial"/>
          <w:i/>
        </w:rPr>
        <w:t>recall</w:t>
      </w:r>
      <w:r w:rsidRPr="6BD31300">
        <w:rPr>
          <w:rFonts w:eastAsia="Arial" w:cs="Arial"/>
        </w:rPr>
        <w:t>, F1-score y matrices de confusión. Los resultados mostraron que la red neuronal multiclase alcanzó el mejor desempeño entre los algoritmos analizados, evidenciando el potencial de las técnicas de aprendizaje automático para automatizar procesos de orientación vocacional.</w:t>
      </w:r>
    </w:p>
    <w:p w:rsidR="2BE0BB73" w:rsidP="2BE0BB73" w:rsidRDefault="2BE0BB73" w14:paraId="2F3894F8" w14:textId="1772AE76">
      <w:pPr>
        <w:pStyle w:val="Prrafodelista"/>
        <w:spacing w:line="240" w:lineRule="auto"/>
        <w:jc w:val="left"/>
        <w:rPr>
          <w:rFonts w:eastAsia="Arial" w:cs="Arial"/>
        </w:rPr>
      </w:pPr>
    </w:p>
    <w:p w:rsidR="008F6978" w:rsidP="008F6978" w:rsidRDefault="79AF309E" w14:paraId="76F1E119" w14:textId="0E0A546A">
      <w:pPr>
        <w:spacing w:line="240" w:lineRule="auto"/>
        <w:ind w:left="720"/>
      </w:pPr>
      <w:r w:rsidRPr="462741D2">
        <w:rPr>
          <w:rFonts w:eastAsia="Arial" w:cs="Arial"/>
        </w:rPr>
        <w:t xml:space="preserve">Ambos trabajos demuestran la viabilidad del uso de técnicas de inteligencia </w:t>
      </w:r>
      <w:r w:rsidRPr="01A07552">
        <w:rPr>
          <w:rFonts w:eastAsia="Arial" w:cs="Arial"/>
        </w:rPr>
        <w:t>artificial</w:t>
      </w:r>
      <w:r w:rsidRPr="462741D2">
        <w:rPr>
          <w:rFonts w:eastAsia="Arial" w:cs="Arial"/>
        </w:rPr>
        <w:t xml:space="preserve"> en procesos de orientación vocacional. Mientras que el primero se enfoca en la recomendación de áreas de estudio a partir de pruebas psicométricas estructuradas, el segundo explora la clasificación automática de información vocacional mediante algoritmos de aprendizaje automático. Estas investigaciones sirven como antecedente para el desarrollo de sistemas de orientación más personalizados y adaptativos basados en inteligencia artificial.</w:t>
      </w:r>
    </w:p>
    <w:p w:rsidRPr="008F6978" w:rsidR="008F6978" w:rsidP="008F6978" w:rsidRDefault="008F6978" w14:paraId="043D30F3" w14:textId="77777777">
      <w:pPr>
        <w:spacing w:line="240" w:lineRule="auto"/>
      </w:pPr>
    </w:p>
    <w:p w:rsidR="00DA364C" w:rsidP="00FF62F8" w:rsidRDefault="00DA364C" w14:paraId="4DF84EE1" w14:textId="3006ED0C">
      <w:pPr>
        <w:pStyle w:val="Prrafodelista"/>
        <w:numPr>
          <w:ilvl w:val="0"/>
          <w:numId w:val="5"/>
        </w:numPr>
        <w:spacing w:line="240" w:lineRule="auto"/>
        <w:jc w:val="left"/>
        <w:rPr>
          <w:rFonts w:eastAsia="Arial" w:cs="Arial"/>
          <w:b/>
          <w:bCs/>
          <w:sz w:val="40"/>
          <w:szCs w:val="40"/>
        </w:rPr>
      </w:pPr>
      <w:r w:rsidRPr="00BA382C">
        <w:rPr>
          <w:rFonts w:eastAsia="Arial" w:cs="Arial"/>
          <w:b/>
          <w:bCs/>
          <w:sz w:val="40"/>
          <w:szCs w:val="40"/>
        </w:rPr>
        <w:t xml:space="preserve">Marco </w:t>
      </w:r>
      <w:r w:rsidRPr="061E9A92" w:rsidR="04E4C6FC">
        <w:rPr>
          <w:rFonts w:eastAsia="Arial" w:cs="Arial"/>
          <w:b/>
          <w:bCs/>
          <w:sz w:val="40"/>
          <w:szCs w:val="40"/>
        </w:rPr>
        <w:t>teórico</w:t>
      </w:r>
    </w:p>
    <w:p w:rsidR="00BF5369" w:rsidP="00EC5C2C" w:rsidRDefault="00BF5369" w14:paraId="306E0589" w14:textId="77777777">
      <w:pPr>
        <w:spacing w:line="240" w:lineRule="auto"/>
        <w:jc w:val="left"/>
        <w:rPr>
          <w:rFonts w:eastAsia="Arial" w:cs="Arial"/>
          <w:i/>
          <w:iCs/>
        </w:rPr>
      </w:pPr>
    </w:p>
    <w:p w:rsidR="00BF5369" w:rsidP="0083331F" w:rsidRDefault="2B408249" w14:paraId="09DE5BFB" w14:textId="39656B7C">
      <w:pPr>
        <w:spacing w:line="300" w:lineRule="auto"/>
        <w:rPr>
          <w:rFonts w:eastAsia="Arial" w:cs="Arial"/>
          <w:i/>
          <w:iCs/>
        </w:rPr>
      </w:pPr>
      <w:r w:rsidRPr="54722DE2">
        <w:rPr>
          <w:rFonts w:eastAsia="Arial" w:cs="Arial"/>
          <w:i/>
          <w:iCs/>
        </w:rPr>
        <w:t xml:space="preserve">En este capítulo se describen los conceptos, metodologías y recursos empleados en el desarrollo de la solución propuesta. En primer lugar, se presentan los aspectos relacionados con la planeación y la metodología utilizada para la organización y ejecución del proyecto. Posteriormente, se abordan los aspectos de la </w:t>
      </w:r>
      <w:r w:rsidRPr="54722DE2" w:rsidR="5D7BF032">
        <w:rPr>
          <w:rFonts w:eastAsia="Arial" w:cs="Arial"/>
          <w:i/>
          <w:iCs/>
        </w:rPr>
        <w:t xml:space="preserve">psicología y </w:t>
      </w:r>
      <w:r w:rsidRPr="54722DE2">
        <w:rPr>
          <w:rFonts w:eastAsia="Arial" w:cs="Arial"/>
          <w:i/>
          <w:iCs/>
        </w:rPr>
        <w:t xml:space="preserve">orientación vocacional, destacando los modelos y conceptos considerados para el análisis de intereses y preferencias profesionales. Asimismo, se exponen las herramientas de desarrollo y las técnicas computacionales empleadas durante la implementación del sistema. Finalmente, se realiza una comparativa de herramientas con el propósito de </w:t>
      </w:r>
      <w:r w:rsidRPr="54722DE2" w:rsidR="550A1104">
        <w:rPr>
          <w:rFonts w:eastAsia="Arial" w:cs="Arial"/>
          <w:i/>
          <w:iCs/>
        </w:rPr>
        <w:t>exponer</w:t>
      </w:r>
      <w:r w:rsidRPr="54722DE2">
        <w:rPr>
          <w:rFonts w:eastAsia="Arial" w:cs="Arial"/>
          <w:i/>
          <w:iCs/>
        </w:rPr>
        <w:t xml:space="preserve"> la selección de aquellas que mejor se ajustan a</w:t>
      </w:r>
      <w:r w:rsidRPr="54722DE2" w:rsidR="30179C5E">
        <w:rPr>
          <w:rFonts w:eastAsia="Arial" w:cs="Arial"/>
          <w:i/>
          <w:iCs/>
        </w:rPr>
        <w:t>l</w:t>
      </w:r>
      <w:r w:rsidRPr="54722DE2">
        <w:rPr>
          <w:rFonts w:eastAsia="Arial" w:cs="Arial"/>
          <w:i/>
          <w:iCs/>
        </w:rPr>
        <w:t xml:space="preserve"> proyecto.</w:t>
      </w:r>
    </w:p>
    <w:p w:rsidRPr="00BF5369" w:rsidR="0083331F" w:rsidP="0083331F" w:rsidRDefault="0083331F" w14:paraId="65099515" w14:textId="77777777">
      <w:pPr>
        <w:spacing w:line="300" w:lineRule="auto"/>
        <w:rPr>
          <w:rFonts w:eastAsia="Arial" w:cs="Arial"/>
          <w:i/>
          <w:iCs/>
        </w:rPr>
      </w:pPr>
    </w:p>
    <w:p w:rsidR="00DA364C" w:rsidP="00BF5369" w:rsidRDefault="00BF5369" w14:paraId="49F6E494" w14:textId="3F12A632">
      <w:pPr>
        <w:spacing w:line="240" w:lineRule="auto"/>
        <w:jc w:val="left"/>
        <w:rPr>
          <w:rFonts w:eastAsia="Arial" w:cs="Arial"/>
          <w:b/>
          <w:bCs/>
          <w:sz w:val="32"/>
          <w:szCs w:val="32"/>
        </w:rPr>
      </w:pPr>
      <w:r>
        <w:rPr>
          <w:rFonts w:eastAsia="Arial" w:cs="Arial"/>
          <w:b/>
          <w:bCs/>
          <w:sz w:val="32"/>
          <w:szCs w:val="32"/>
        </w:rPr>
        <w:t xml:space="preserve">2.1 </w:t>
      </w:r>
      <w:r w:rsidRPr="00BF5369" w:rsidR="00DA364C">
        <w:rPr>
          <w:rFonts w:eastAsia="Arial" w:cs="Arial"/>
          <w:b/>
          <w:bCs/>
          <w:sz w:val="32"/>
          <w:szCs w:val="32"/>
        </w:rPr>
        <w:t xml:space="preserve">Marco </w:t>
      </w:r>
      <w:r w:rsidRPr="61FB944F" w:rsidR="3E639A54">
        <w:rPr>
          <w:rFonts w:eastAsia="Arial" w:cs="Arial"/>
          <w:b/>
          <w:bCs/>
          <w:sz w:val="32"/>
          <w:szCs w:val="32"/>
        </w:rPr>
        <w:t>metodológico</w:t>
      </w:r>
    </w:p>
    <w:p w:rsidR="0083331F" w:rsidP="00BF5369" w:rsidRDefault="0083331F" w14:paraId="0EDCD612" w14:textId="77777777">
      <w:pPr>
        <w:spacing w:line="240" w:lineRule="auto"/>
        <w:jc w:val="left"/>
        <w:rPr>
          <w:rFonts w:eastAsia="Arial" w:cs="Arial"/>
        </w:rPr>
      </w:pPr>
    </w:p>
    <w:p w:rsidR="009E4DC5" w:rsidP="00BF5369" w:rsidRDefault="20F49C25" w14:paraId="3CAE4E36" w14:textId="3C9A4B0A">
      <w:pPr>
        <w:spacing w:line="240" w:lineRule="auto"/>
        <w:jc w:val="left"/>
        <w:rPr>
          <w:rFonts w:eastAsia="Arial" w:cs="Arial"/>
          <w:b/>
          <w:bCs/>
          <w:sz w:val="28"/>
          <w:szCs w:val="28"/>
        </w:rPr>
      </w:pPr>
      <w:r w:rsidRPr="54722DE2">
        <w:rPr>
          <w:rFonts w:eastAsia="Arial" w:cs="Arial"/>
          <w:b/>
          <w:bCs/>
          <w:sz w:val="28"/>
          <w:szCs w:val="28"/>
        </w:rPr>
        <w:t>Gestión</w:t>
      </w:r>
      <w:r w:rsidR="00AA0355">
        <w:rPr>
          <w:rFonts w:eastAsia="Arial" w:cs="Arial"/>
          <w:b/>
          <w:bCs/>
          <w:sz w:val="28"/>
          <w:szCs w:val="28"/>
        </w:rPr>
        <w:t xml:space="preserve"> de </w:t>
      </w:r>
      <w:r w:rsidR="0067097B">
        <w:rPr>
          <w:rFonts w:eastAsia="Arial" w:cs="Arial"/>
          <w:b/>
          <w:bCs/>
          <w:sz w:val="28"/>
          <w:szCs w:val="28"/>
        </w:rPr>
        <w:t>Proyecto (Kanban)</w:t>
      </w:r>
    </w:p>
    <w:p w:rsidRPr="0014119D" w:rsidR="0087768D" w:rsidP="00BF5369" w:rsidRDefault="0087768D" w14:paraId="07D1842A" w14:textId="77777777">
      <w:pPr>
        <w:spacing w:line="240" w:lineRule="auto"/>
        <w:jc w:val="left"/>
        <w:rPr>
          <w:rFonts w:eastAsia="Arial" w:cs="Arial"/>
          <w:b/>
          <w:bCs/>
          <w:sz w:val="28"/>
          <w:szCs w:val="28"/>
        </w:rPr>
      </w:pPr>
    </w:p>
    <w:p w:rsidR="00903897" w:rsidP="00FF4475" w:rsidRDefault="00FF4475" w14:paraId="37EB39E0" w14:textId="2485E938">
      <w:pPr>
        <w:spacing w:line="240" w:lineRule="auto"/>
        <w:rPr>
          <w:rFonts w:eastAsia="Arial" w:cs="Arial"/>
        </w:rPr>
      </w:pPr>
      <w:r w:rsidRPr="00FF4475">
        <w:rPr>
          <w:rFonts w:eastAsia="Arial" w:cs="Arial"/>
        </w:rPr>
        <w:t>La organización del proyecto se apoyará principalmente en Kanban, ya que enfoque permite conocer</w:t>
      </w:r>
      <w:r>
        <w:rPr>
          <w:rFonts w:eastAsia="Arial" w:cs="Arial"/>
        </w:rPr>
        <w:t xml:space="preserve"> </w:t>
      </w:r>
      <w:r w:rsidRPr="00FF4475">
        <w:rPr>
          <w:rFonts w:eastAsia="Arial" w:cs="Arial"/>
        </w:rPr>
        <w:t>el estado de cada tarea, controlar el progreso del proyecto y optimizar la distribución del trabajo.</w:t>
      </w:r>
      <w:r>
        <w:rPr>
          <w:rFonts w:eastAsia="Arial" w:cs="Arial"/>
        </w:rPr>
        <w:t xml:space="preserve"> </w:t>
      </w:r>
      <w:r w:rsidRPr="00FF4475">
        <w:rPr>
          <w:rFonts w:eastAsia="Arial" w:cs="Arial"/>
        </w:rPr>
        <w:t>Asimismo, se incorporan prácticas ágiles de Scrum, con el propósito de promover un desarrollo ordenado</w:t>
      </w:r>
      <w:r>
        <w:rPr>
          <w:rFonts w:eastAsia="Arial" w:cs="Arial"/>
        </w:rPr>
        <w:t xml:space="preserve"> </w:t>
      </w:r>
      <w:r w:rsidRPr="00FF4475">
        <w:rPr>
          <w:rFonts w:eastAsia="Arial" w:cs="Arial"/>
        </w:rPr>
        <w:t>e incremental.</w:t>
      </w:r>
    </w:p>
    <w:p w:rsidR="00AF679A" w:rsidP="007975D2" w:rsidRDefault="00AF679A" w14:paraId="3C8DE01E" w14:textId="77777777">
      <w:pPr>
        <w:spacing w:line="240" w:lineRule="auto"/>
        <w:rPr>
          <w:rFonts w:eastAsia="Arial" w:cs="Arial"/>
        </w:rPr>
      </w:pPr>
    </w:p>
    <w:p w:rsidRPr="00AF679A" w:rsidR="007975D2" w:rsidP="007975D2" w:rsidRDefault="007975D2" w14:paraId="1F5D7DC8" w14:textId="77777777">
      <w:pPr>
        <w:spacing w:line="240" w:lineRule="auto"/>
        <w:rPr>
          <w:rFonts w:eastAsia="Arial" w:cs="Arial"/>
          <w:b/>
          <w:bCs/>
        </w:rPr>
      </w:pPr>
      <w:r w:rsidRPr="00AF679A">
        <w:rPr>
          <w:rFonts w:eastAsia="Arial" w:cs="Arial"/>
          <w:b/>
          <w:bCs/>
        </w:rPr>
        <w:t>Bloques de trabajo:</w:t>
      </w:r>
    </w:p>
    <w:p w:rsidRPr="00AF679A" w:rsidR="007975D2" w:rsidP="00FF62F8" w:rsidRDefault="007975D2" w14:paraId="60AF1B59" w14:textId="4C6121BC">
      <w:pPr>
        <w:pStyle w:val="Prrafodelista"/>
        <w:numPr>
          <w:ilvl w:val="0"/>
          <w:numId w:val="8"/>
        </w:numPr>
        <w:spacing w:line="240" w:lineRule="auto"/>
        <w:rPr>
          <w:rFonts w:eastAsia="Arial" w:cs="Arial"/>
        </w:rPr>
      </w:pPr>
      <w:r w:rsidRPr="00AF679A">
        <w:rPr>
          <w:rFonts w:eastAsia="Arial" w:cs="Arial"/>
        </w:rPr>
        <w:t>De</w:t>
      </w:r>
      <w:r w:rsidRPr="00AF679A">
        <w:rPr>
          <w:rFonts w:eastAsia="Arial" w:cs="Arial"/>
        </w:rPr>
        <w:t>fi</w:t>
      </w:r>
      <w:r w:rsidRPr="00AF679A">
        <w:rPr>
          <w:rFonts w:eastAsia="Arial" w:cs="Arial"/>
        </w:rPr>
        <w:t>nición del proyecto: Proporcionará las bases para los requerimientos.</w:t>
      </w:r>
    </w:p>
    <w:p w:rsidRPr="00AF679A" w:rsidR="007975D2" w:rsidP="00FF62F8" w:rsidRDefault="007975D2" w14:paraId="38B9204A" w14:textId="1042537A">
      <w:pPr>
        <w:pStyle w:val="Prrafodelista"/>
        <w:numPr>
          <w:ilvl w:val="0"/>
          <w:numId w:val="8"/>
        </w:numPr>
        <w:spacing w:line="240" w:lineRule="auto"/>
        <w:rPr>
          <w:rFonts w:eastAsia="Arial" w:cs="Arial"/>
        </w:rPr>
      </w:pPr>
      <w:r w:rsidRPr="00AF679A">
        <w:rPr>
          <w:rFonts w:eastAsia="Arial" w:cs="Arial"/>
        </w:rPr>
        <w:t>Análisis, diseño y arquitectura: Consolidará su especi</w:t>
      </w:r>
      <w:r w:rsidR="00AF679A">
        <w:rPr>
          <w:rFonts w:eastAsia="Arial" w:cs="Arial"/>
        </w:rPr>
        <w:t>fi</w:t>
      </w:r>
      <w:r w:rsidRPr="00AF679A">
        <w:rPr>
          <w:rFonts w:eastAsia="Arial" w:cs="Arial"/>
        </w:rPr>
        <w:t>cación y la solución técnica correspondiente.</w:t>
      </w:r>
    </w:p>
    <w:p w:rsidRPr="00AF679A" w:rsidR="007975D2" w:rsidP="00FF62F8" w:rsidRDefault="007975D2" w14:paraId="3118937F" w14:textId="77777777">
      <w:pPr>
        <w:pStyle w:val="Prrafodelista"/>
        <w:numPr>
          <w:ilvl w:val="0"/>
          <w:numId w:val="8"/>
        </w:numPr>
        <w:spacing w:line="240" w:lineRule="auto"/>
        <w:rPr>
          <w:rFonts w:eastAsia="Arial" w:cs="Arial"/>
        </w:rPr>
      </w:pPr>
      <w:r w:rsidRPr="00AF679A">
        <w:rPr>
          <w:rFonts w:eastAsia="Arial" w:cs="Arial"/>
        </w:rPr>
        <w:lastRenderedPageBreak/>
        <w:t>Desarrollo e implementación: Construcción e integración de los componentes.</w:t>
      </w:r>
    </w:p>
    <w:p w:rsidR="007975D2" w:rsidP="00FF62F8" w:rsidRDefault="007975D2" w14:paraId="16DF3619" w14:textId="77777777">
      <w:pPr>
        <w:pStyle w:val="Prrafodelista"/>
        <w:numPr>
          <w:ilvl w:val="0"/>
          <w:numId w:val="8"/>
        </w:numPr>
        <w:spacing w:line="240" w:lineRule="auto"/>
        <w:rPr>
          <w:rFonts w:eastAsia="Arial" w:cs="Arial"/>
        </w:rPr>
      </w:pPr>
      <w:r w:rsidRPr="00AF679A">
        <w:rPr>
          <w:rFonts w:eastAsia="Arial" w:cs="Arial"/>
        </w:rPr>
        <w:t>Pruebas y resultados: Evaluación de componentes del sistema.</w:t>
      </w:r>
    </w:p>
    <w:p w:rsidRPr="00AF679A" w:rsidR="00AF679A" w:rsidP="00AF679A" w:rsidRDefault="00AF679A" w14:paraId="151BD20E" w14:textId="77777777">
      <w:pPr>
        <w:spacing w:line="240" w:lineRule="auto"/>
        <w:rPr>
          <w:rFonts w:eastAsia="Arial" w:cs="Arial"/>
        </w:rPr>
      </w:pPr>
    </w:p>
    <w:p w:rsidR="00DD4E6B" w:rsidP="20E1DEEA" w:rsidRDefault="007975D2" w14:paraId="3D5135FE" w14:textId="2030259F">
      <w:pPr>
        <w:spacing w:line="240" w:lineRule="auto"/>
        <w:rPr>
          <w:rFonts w:eastAsia="Arial" w:cs="Arial"/>
        </w:rPr>
      </w:pPr>
      <w:r w:rsidRPr="007975D2">
        <w:rPr>
          <w:rFonts w:eastAsia="Arial" w:cs="Arial"/>
        </w:rPr>
        <w:t>Esta organización permitirá coordinar las actividades necesarias para alcanzar la conclusión del</w:t>
      </w:r>
      <w:r w:rsidR="00AF679A">
        <w:rPr>
          <w:rFonts w:eastAsia="Arial" w:cs="Arial"/>
        </w:rPr>
        <w:t xml:space="preserve"> </w:t>
      </w:r>
      <w:r w:rsidRPr="007975D2">
        <w:rPr>
          <w:rFonts w:eastAsia="Arial" w:cs="Arial"/>
        </w:rPr>
        <w:t>sistema el 31 de octubre y efectuar su entrega el 1 de noviembre.</w:t>
      </w:r>
      <w:r w:rsidR="00AF679A">
        <w:rPr>
          <w:rFonts w:eastAsia="Arial" w:cs="Arial"/>
        </w:rPr>
        <w:t xml:space="preserve"> </w:t>
      </w:r>
      <w:r w:rsidRPr="007975D2">
        <w:rPr>
          <w:rFonts w:eastAsia="Arial" w:cs="Arial"/>
        </w:rPr>
        <w:t>Con el propósito de asegurar el cumplimiento de los objetivos del proyecto, se realizarán veri</w:t>
      </w:r>
      <w:r w:rsidR="00AF679A">
        <w:rPr>
          <w:rFonts w:eastAsia="Arial" w:cs="Arial"/>
        </w:rPr>
        <w:t>fi</w:t>
      </w:r>
      <w:r w:rsidRPr="007975D2">
        <w:rPr>
          <w:rFonts w:eastAsia="Arial" w:cs="Arial"/>
        </w:rPr>
        <w:t>caciones periódicas durante el desarrollo.</w:t>
      </w:r>
    </w:p>
    <w:p w:rsidR="00DD4E6B" w:rsidP="00BF5369" w:rsidRDefault="00DD4E6B" w14:paraId="2FB6E321" w14:textId="77777777">
      <w:pPr>
        <w:spacing w:line="240" w:lineRule="auto"/>
        <w:jc w:val="left"/>
        <w:rPr>
          <w:rFonts w:eastAsia="Arial" w:cs="Arial"/>
        </w:rPr>
      </w:pPr>
    </w:p>
    <w:p w:rsidRPr="00F7566F" w:rsidR="00DD4E6B" w:rsidP="00DD4E6B" w:rsidRDefault="000F312F" w14:paraId="6D9E5491" w14:textId="16119D6A">
      <w:pPr>
        <w:spacing w:line="240" w:lineRule="auto"/>
        <w:jc w:val="center"/>
        <w:rPr>
          <w:rFonts w:eastAsia="Arial" w:cs="Arial"/>
          <w:i/>
          <w:iCs/>
        </w:rPr>
      </w:pPr>
      <w:r w:rsidRPr="00F7566F">
        <w:rPr>
          <w:rFonts w:eastAsia="Arial" w:cs="Arial"/>
          <w:i/>
          <w:iCs/>
        </w:rPr>
        <w:t>Tabla 2.1: Planeación de bloques de trabajo del proyecto</w:t>
      </w:r>
    </w:p>
    <w:tbl>
      <w:tblPr>
        <w:tblW w:w="0" w:type="auto"/>
        <w:tblBorders>
          <w:top w:val="single" w:color="E2E8F0" w:sz="4" w:space="0"/>
          <w:left w:val="single" w:color="E2E8F0" w:sz="4" w:space="0"/>
          <w:bottom w:val="single" w:color="E2E8F0" w:sz="4" w:space="0"/>
          <w:right w:val="single" w:color="E2E8F0" w:sz="4" w:space="0"/>
          <w:insideH w:val="single" w:color="E2E8F0" w:sz="6" w:space="0"/>
          <w:insideV w:val="single" w:color="E2E8F0" w:sz="6" w:space="0"/>
        </w:tblBorders>
        <w:tblCellMar>
          <w:top w:w="15" w:type="dxa"/>
          <w:left w:w="15" w:type="dxa"/>
          <w:bottom w:w="15" w:type="dxa"/>
          <w:right w:w="15" w:type="dxa"/>
        </w:tblCellMar>
        <w:tblLook w:val="04A0" w:firstRow="1" w:lastRow="0" w:firstColumn="1" w:lastColumn="0" w:noHBand="0" w:noVBand="1"/>
      </w:tblPr>
      <w:tblGrid>
        <w:gridCol w:w="2228"/>
        <w:gridCol w:w="1933"/>
        <w:gridCol w:w="5189"/>
      </w:tblGrid>
      <w:tr w:rsidRPr="00FA4EB0" w:rsidR="00FA4EB0" w:rsidTr="000E4C5D" w14:paraId="75A00D63" w14:textId="77777777">
        <w:trPr>
          <w:tblHeader/>
        </w:trPr>
        <w:tc>
          <w:tcPr>
            <w:tcW w:w="2122" w:type="dxa"/>
            <w:shd w:val="clear" w:color="auto" w:fill="F8FAFC"/>
            <w:tcMar>
              <w:top w:w="160" w:type="dxa"/>
              <w:left w:w="200" w:type="dxa"/>
              <w:bottom w:w="160" w:type="dxa"/>
              <w:right w:w="200" w:type="dxa"/>
            </w:tcMar>
            <w:hideMark/>
          </w:tcPr>
          <w:p w:rsidRPr="000E4C5D" w:rsidR="00FA4EB0" w:rsidP="00FA4EB0" w:rsidRDefault="00FA4EB0" w14:paraId="6B63DFEA" w14:textId="77777777">
            <w:pPr>
              <w:spacing w:line="240" w:lineRule="auto"/>
              <w:jc w:val="center"/>
              <w:rPr>
                <w:rFonts w:ascii="Times New Roman" w:hAnsi="Times New Roman" w:eastAsia="Times New Roman" w:cs="Times New Roman"/>
                <w:b/>
                <w:bCs/>
                <w:color w:val="000000" w:themeColor="text1"/>
                <w:lang w:eastAsia="es-MX"/>
              </w:rPr>
            </w:pPr>
            <w:r w:rsidRPr="000E4C5D">
              <w:rPr>
                <w:rFonts w:eastAsia="Times New Roman" w:cs="Arial"/>
                <w:b/>
                <w:bCs/>
                <w:color w:val="000000" w:themeColor="text1"/>
                <w:lang w:eastAsia="es-MX"/>
              </w:rPr>
              <w:t>Bloque de trabajo</w:t>
            </w:r>
          </w:p>
        </w:tc>
        <w:tc>
          <w:tcPr>
            <w:tcW w:w="1938" w:type="dxa"/>
            <w:shd w:val="clear" w:color="auto" w:fill="F8FAFC"/>
            <w:tcMar>
              <w:top w:w="160" w:type="dxa"/>
              <w:left w:w="200" w:type="dxa"/>
              <w:bottom w:w="160" w:type="dxa"/>
              <w:right w:w="200" w:type="dxa"/>
            </w:tcMar>
            <w:hideMark/>
          </w:tcPr>
          <w:p w:rsidRPr="000E4C5D" w:rsidR="00FA4EB0" w:rsidP="00FA4EB0" w:rsidRDefault="00FA4EB0" w14:paraId="7191F5F0" w14:textId="77777777">
            <w:pPr>
              <w:spacing w:line="240" w:lineRule="auto"/>
              <w:jc w:val="center"/>
              <w:rPr>
                <w:rFonts w:ascii="Times New Roman" w:hAnsi="Times New Roman" w:eastAsia="Times New Roman" w:cs="Times New Roman"/>
                <w:b/>
                <w:bCs/>
                <w:color w:val="000000" w:themeColor="text1"/>
                <w:lang w:eastAsia="es-MX"/>
              </w:rPr>
            </w:pPr>
            <w:r w:rsidRPr="000E4C5D">
              <w:rPr>
                <w:rFonts w:eastAsia="Times New Roman" w:cs="Arial"/>
                <w:b/>
                <w:bCs/>
                <w:color w:val="000000" w:themeColor="text1"/>
                <w:lang w:eastAsia="es-MX"/>
              </w:rPr>
              <w:t>Periodo programado</w:t>
            </w:r>
          </w:p>
        </w:tc>
        <w:tc>
          <w:tcPr>
            <w:tcW w:w="5290" w:type="dxa"/>
            <w:shd w:val="clear" w:color="auto" w:fill="F8FAFC"/>
            <w:tcMar>
              <w:top w:w="160" w:type="dxa"/>
              <w:left w:w="200" w:type="dxa"/>
              <w:bottom w:w="160" w:type="dxa"/>
              <w:right w:w="200" w:type="dxa"/>
            </w:tcMar>
            <w:hideMark/>
          </w:tcPr>
          <w:p w:rsidRPr="000E4C5D" w:rsidR="00FA4EB0" w:rsidP="00FA4EB0" w:rsidRDefault="00FA4EB0" w14:paraId="0794E19E" w14:textId="77777777">
            <w:pPr>
              <w:spacing w:line="240" w:lineRule="auto"/>
              <w:jc w:val="center"/>
              <w:rPr>
                <w:rFonts w:ascii="Times New Roman" w:hAnsi="Times New Roman" w:eastAsia="Times New Roman" w:cs="Times New Roman"/>
                <w:b/>
                <w:bCs/>
                <w:color w:val="000000" w:themeColor="text1"/>
                <w:lang w:eastAsia="es-MX"/>
              </w:rPr>
            </w:pPr>
            <w:r w:rsidRPr="000E4C5D">
              <w:rPr>
                <w:rFonts w:eastAsia="Times New Roman" w:cs="Arial"/>
                <w:b/>
                <w:bCs/>
                <w:color w:val="000000" w:themeColor="text1"/>
                <w:lang w:eastAsia="es-MX"/>
              </w:rPr>
              <w:t>Actividades principales</w:t>
            </w:r>
          </w:p>
        </w:tc>
      </w:tr>
      <w:tr w:rsidRPr="00FA4EB0" w:rsidR="00FA4EB0" w:rsidTr="000E4C5D" w14:paraId="0DD8BD66" w14:textId="77777777">
        <w:tc>
          <w:tcPr>
            <w:tcW w:w="2122" w:type="dxa"/>
            <w:shd w:val="clear" w:color="auto" w:fill="FFFFFF"/>
            <w:tcMar>
              <w:top w:w="160" w:type="dxa"/>
              <w:left w:w="200" w:type="dxa"/>
              <w:bottom w:w="160" w:type="dxa"/>
              <w:right w:w="200" w:type="dxa"/>
            </w:tcMar>
            <w:hideMark/>
          </w:tcPr>
          <w:p w:rsidRPr="000E4C5D" w:rsidR="00FA4EB0" w:rsidP="00FA4EB0" w:rsidRDefault="00FA4EB0" w14:paraId="182E8880"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b/>
                <w:bCs/>
                <w:color w:val="000000" w:themeColor="text1"/>
                <w:lang w:eastAsia="es-MX"/>
              </w:rPr>
              <w:t>Definición del proyecto</w:t>
            </w:r>
          </w:p>
        </w:tc>
        <w:tc>
          <w:tcPr>
            <w:tcW w:w="1938" w:type="dxa"/>
            <w:shd w:val="clear" w:color="auto" w:fill="FFFFFF"/>
            <w:tcMar>
              <w:top w:w="160" w:type="dxa"/>
              <w:left w:w="200" w:type="dxa"/>
              <w:bottom w:w="160" w:type="dxa"/>
              <w:right w:w="200" w:type="dxa"/>
            </w:tcMar>
            <w:hideMark/>
          </w:tcPr>
          <w:p w:rsidRPr="000E4C5D" w:rsidR="00FA4EB0" w:rsidP="00FA4EB0" w:rsidRDefault="00FA4EB0" w14:paraId="4C3761CD"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8 al 12 de septiembre</w:t>
            </w:r>
          </w:p>
        </w:tc>
        <w:tc>
          <w:tcPr>
            <w:tcW w:w="5290" w:type="dxa"/>
            <w:shd w:val="clear" w:color="auto" w:fill="FFFFFF"/>
            <w:tcMar>
              <w:top w:w="160" w:type="dxa"/>
              <w:left w:w="200" w:type="dxa"/>
              <w:bottom w:w="160" w:type="dxa"/>
              <w:right w:w="200" w:type="dxa"/>
            </w:tcMar>
            <w:hideMark/>
          </w:tcPr>
          <w:p w:rsidRPr="000E4C5D" w:rsidR="00FA4EB0" w:rsidP="00C0548C" w:rsidRDefault="00FA4EB0" w14:paraId="03AFE45F" w14:textId="77777777">
            <w:pPr>
              <w:spacing w:line="240" w:lineRule="auto"/>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Delimitación del problema, definición de objetivos, identificación de la población destinataria, establecimiento del alcance y determinación de necesidades generales.</w:t>
            </w:r>
          </w:p>
        </w:tc>
      </w:tr>
      <w:tr w:rsidRPr="00FA4EB0" w:rsidR="00FA4EB0" w:rsidTr="000E4C5D" w14:paraId="13FD12C8" w14:textId="77777777">
        <w:tc>
          <w:tcPr>
            <w:tcW w:w="2122" w:type="dxa"/>
            <w:shd w:val="clear" w:color="auto" w:fill="FFFFFF"/>
            <w:tcMar>
              <w:top w:w="160" w:type="dxa"/>
              <w:left w:w="200" w:type="dxa"/>
              <w:bottom w:w="160" w:type="dxa"/>
              <w:right w:w="200" w:type="dxa"/>
            </w:tcMar>
            <w:hideMark/>
          </w:tcPr>
          <w:p w:rsidRPr="000E4C5D" w:rsidR="00FA4EB0" w:rsidP="00FA4EB0" w:rsidRDefault="00FA4EB0" w14:paraId="4EE69DF6"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b/>
                <w:bCs/>
                <w:color w:val="000000" w:themeColor="text1"/>
                <w:lang w:eastAsia="es-MX"/>
              </w:rPr>
              <w:t>Análisis, diseño y arquitectura</w:t>
            </w:r>
          </w:p>
        </w:tc>
        <w:tc>
          <w:tcPr>
            <w:tcW w:w="1938" w:type="dxa"/>
            <w:shd w:val="clear" w:color="auto" w:fill="FFFFFF"/>
            <w:tcMar>
              <w:top w:w="160" w:type="dxa"/>
              <w:left w:w="200" w:type="dxa"/>
              <w:bottom w:w="160" w:type="dxa"/>
              <w:right w:w="200" w:type="dxa"/>
            </w:tcMar>
            <w:hideMark/>
          </w:tcPr>
          <w:p w:rsidRPr="000E4C5D" w:rsidR="00FA4EB0" w:rsidP="00FA4EB0" w:rsidRDefault="00FA4EB0" w14:paraId="0046D125"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13 al 26 de septiembre</w:t>
            </w:r>
          </w:p>
        </w:tc>
        <w:tc>
          <w:tcPr>
            <w:tcW w:w="5290" w:type="dxa"/>
            <w:shd w:val="clear" w:color="auto" w:fill="FFFFFF"/>
            <w:tcMar>
              <w:top w:w="160" w:type="dxa"/>
              <w:left w:w="200" w:type="dxa"/>
              <w:bottom w:w="160" w:type="dxa"/>
              <w:right w:w="200" w:type="dxa"/>
            </w:tcMar>
            <w:hideMark/>
          </w:tcPr>
          <w:p w:rsidRPr="000E4C5D" w:rsidR="00FA4EB0" w:rsidP="00C0548C" w:rsidRDefault="00FA4EB0" w14:paraId="37D225B3" w14:textId="77777777">
            <w:pPr>
              <w:spacing w:line="240" w:lineRule="auto"/>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Especificación de requerimientos, diseño de interfaces y estructuras de datos, definición de servicios, contratos de comunicación y procedimientos de análisis.</w:t>
            </w:r>
          </w:p>
        </w:tc>
      </w:tr>
      <w:tr w:rsidRPr="00FA4EB0" w:rsidR="00FA4EB0" w:rsidTr="000E4C5D" w14:paraId="68008721" w14:textId="77777777">
        <w:tc>
          <w:tcPr>
            <w:tcW w:w="2122" w:type="dxa"/>
            <w:shd w:val="clear" w:color="auto" w:fill="FFFFFF"/>
            <w:tcMar>
              <w:top w:w="160" w:type="dxa"/>
              <w:left w:w="200" w:type="dxa"/>
              <w:bottom w:w="160" w:type="dxa"/>
              <w:right w:w="200" w:type="dxa"/>
            </w:tcMar>
            <w:hideMark/>
          </w:tcPr>
          <w:p w:rsidRPr="000E4C5D" w:rsidR="00FA4EB0" w:rsidP="00FA4EB0" w:rsidRDefault="00FA4EB0" w14:paraId="6EC640D8"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b/>
                <w:bCs/>
                <w:color w:val="000000" w:themeColor="text1"/>
                <w:lang w:eastAsia="es-MX"/>
              </w:rPr>
              <w:t>Desarrollo e implementación</w:t>
            </w:r>
          </w:p>
        </w:tc>
        <w:tc>
          <w:tcPr>
            <w:tcW w:w="1938" w:type="dxa"/>
            <w:shd w:val="clear" w:color="auto" w:fill="FFFFFF"/>
            <w:tcMar>
              <w:top w:w="160" w:type="dxa"/>
              <w:left w:w="200" w:type="dxa"/>
              <w:bottom w:w="160" w:type="dxa"/>
              <w:right w:w="200" w:type="dxa"/>
            </w:tcMar>
            <w:hideMark/>
          </w:tcPr>
          <w:p w:rsidRPr="000E4C5D" w:rsidR="00FA4EB0" w:rsidP="00FA4EB0" w:rsidRDefault="00FA4EB0" w14:paraId="46B29588"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27 de septiembre al 19 de octubre</w:t>
            </w:r>
          </w:p>
        </w:tc>
        <w:tc>
          <w:tcPr>
            <w:tcW w:w="5290" w:type="dxa"/>
            <w:shd w:val="clear" w:color="auto" w:fill="FFFFFF"/>
            <w:tcMar>
              <w:top w:w="160" w:type="dxa"/>
              <w:left w:w="200" w:type="dxa"/>
              <w:bottom w:w="160" w:type="dxa"/>
              <w:right w:w="200" w:type="dxa"/>
            </w:tcMar>
            <w:hideMark/>
          </w:tcPr>
          <w:p w:rsidRPr="000E4C5D" w:rsidR="00FA4EB0" w:rsidP="00C0548C" w:rsidRDefault="00FA4EB0" w14:paraId="4C1F4E02" w14:textId="77777777">
            <w:pPr>
              <w:spacing w:line="240" w:lineRule="auto"/>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Preparación de datos, desarrollo e integración de servicios, ajuste del modelo de lenguaje, implementación de RAG, entrenamiento y selección del clasificador, construcción de la plataforma y configuración del despliegue.</w:t>
            </w:r>
          </w:p>
        </w:tc>
      </w:tr>
      <w:tr w:rsidRPr="00FA4EB0" w:rsidR="00FA4EB0" w:rsidTr="000E4C5D" w14:paraId="540EF71B" w14:textId="77777777">
        <w:tc>
          <w:tcPr>
            <w:tcW w:w="2122" w:type="dxa"/>
            <w:shd w:val="clear" w:color="auto" w:fill="FFFFFF"/>
            <w:tcMar>
              <w:top w:w="160" w:type="dxa"/>
              <w:left w:w="200" w:type="dxa"/>
              <w:bottom w:w="160" w:type="dxa"/>
              <w:right w:w="200" w:type="dxa"/>
            </w:tcMar>
            <w:hideMark/>
          </w:tcPr>
          <w:p w:rsidRPr="000E4C5D" w:rsidR="00FA4EB0" w:rsidP="00FA4EB0" w:rsidRDefault="00FA4EB0" w14:paraId="774CE61C"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b/>
                <w:bCs/>
                <w:color w:val="000000" w:themeColor="text1"/>
                <w:lang w:eastAsia="es-MX"/>
              </w:rPr>
              <w:t>Pruebas y resultados</w:t>
            </w:r>
          </w:p>
        </w:tc>
        <w:tc>
          <w:tcPr>
            <w:tcW w:w="1938" w:type="dxa"/>
            <w:shd w:val="clear" w:color="auto" w:fill="FFFFFF"/>
            <w:tcMar>
              <w:top w:w="160" w:type="dxa"/>
              <w:left w:w="200" w:type="dxa"/>
              <w:bottom w:w="160" w:type="dxa"/>
              <w:right w:w="200" w:type="dxa"/>
            </w:tcMar>
            <w:hideMark/>
          </w:tcPr>
          <w:p w:rsidRPr="000E4C5D" w:rsidR="00FA4EB0" w:rsidP="00FA4EB0" w:rsidRDefault="00FA4EB0" w14:paraId="5C24BA4E" w14:textId="77777777">
            <w:pPr>
              <w:spacing w:line="240" w:lineRule="auto"/>
              <w:jc w:val="left"/>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20 al 31 de octubre</w:t>
            </w:r>
          </w:p>
        </w:tc>
        <w:tc>
          <w:tcPr>
            <w:tcW w:w="5290" w:type="dxa"/>
            <w:shd w:val="clear" w:color="auto" w:fill="FFFFFF"/>
            <w:tcMar>
              <w:top w:w="160" w:type="dxa"/>
              <w:left w:w="200" w:type="dxa"/>
              <w:bottom w:w="160" w:type="dxa"/>
              <w:right w:w="200" w:type="dxa"/>
            </w:tcMar>
            <w:hideMark/>
          </w:tcPr>
          <w:p w:rsidRPr="000E4C5D" w:rsidR="00FA4EB0" w:rsidP="00C0548C" w:rsidRDefault="00FA4EB0" w14:paraId="080C1F07" w14:textId="77777777">
            <w:pPr>
              <w:spacing w:line="240" w:lineRule="auto"/>
              <w:rPr>
                <w:rFonts w:ascii="Times New Roman" w:hAnsi="Times New Roman" w:eastAsia="Times New Roman" w:cs="Times New Roman"/>
                <w:color w:val="000000" w:themeColor="text1"/>
                <w:lang w:eastAsia="es-MX"/>
              </w:rPr>
            </w:pPr>
            <w:r w:rsidRPr="000E4C5D">
              <w:rPr>
                <w:rFonts w:eastAsia="Times New Roman" w:cs="Arial"/>
                <w:color w:val="000000" w:themeColor="text1"/>
                <w:lang w:eastAsia="es-MX"/>
              </w:rPr>
              <w:t>Ejecución de pruebas, evaluación de modelos y recomendaciones, corrección de incidencias y análisis de resultados.</w:t>
            </w:r>
          </w:p>
        </w:tc>
      </w:tr>
    </w:tbl>
    <w:p w:rsidR="00286E50" w:rsidP="00BF5369" w:rsidRDefault="00286E50" w14:paraId="75D356D1" w14:textId="3D7CE4EF">
      <w:pPr>
        <w:spacing w:line="240" w:lineRule="auto"/>
        <w:jc w:val="left"/>
        <w:rPr>
          <w:rFonts w:eastAsia="Arial" w:cs="Arial"/>
        </w:rPr>
      </w:pPr>
    </w:p>
    <w:p w:rsidRPr="004B11B3" w:rsidR="004B11B3" w:rsidP="00BF5369" w:rsidRDefault="004B11B3" w14:paraId="704E11FD" w14:textId="2F418232">
      <w:pPr>
        <w:spacing w:line="240" w:lineRule="auto"/>
        <w:jc w:val="left"/>
        <w:rPr>
          <w:rFonts w:eastAsia="Arial" w:cs="Arial"/>
          <w:b w:val="1"/>
          <w:bCs w:val="1"/>
        </w:rPr>
      </w:pPr>
      <w:r w:rsidRPr="3DCD1610" w:rsidR="77C531C5">
        <w:rPr>
          <w:rFonts w:eastAsia="Arial" w:cs="Arial"/>
          <w:b w:val="1"/>
          <w:bCs w:val="1"/>
        </w:rPr>
        <w:t>Cronograma</w:t>
      </w:r>
      <w:r w:rsidRPr="3DCD1610" w:rsidR="004B11B3">
        <w:rPr>
          <w:rFonts w:eastAsia="Arial" w:cs="Arial"/>
          <w:b w:val="1"/>
          <w:bCs w:val="1"/>
        </w:rPr>
        <w:t xml:space="preserve"> </w:t>
      </w:r>
      <w:r w:rsidRPr="3DCD1610" w:rsidR="00D16182">
        <w:rPr>
          <w:rFonts w:eastAsia="Arial" w:cs="Arial"/>
          <w:b w:val="1"/>
          <w:bCs w:val="1"/>
        </w:rPr>
        <w:t>de Proyecto</w:t>
      </w:r>
    </w:p>
    <w:p w:rsidR="004B11B3" w:rsidP="00BF5369" w:rsidRDefault="004B11B3" w14:paraId="25A4D478" w14:textId="77777777">
      <w:pPr>
        <w:spacing w:line="240" w:lineRule="auto"/>
        <w:jc w:val="left"/>
        <w:rPr>
          <w:rFonts w:eastAsia="Arial" w:cs="Arial"/>
        </w:rPr>
      </w:pPr>
    </w:p>
    <w:p w:rsidR="00903897" w:rsidP="00BF5369" w:rsidRDefault="00C0548C" w14:paraId="18AA508F" w14:textId="599C527E">
      <w:pPr>
        <w:spacing w:line="240" w:lineRule="auto"/>
        <w:jc w:val="left"/>
        <w:rPr>
          <w:rFonts w:eastAsia="Arial" w:cs="Arial"/>
          <w:b w:val="1"/>
          <w:bCs w:val="1"/>
          <w:sz w:val="28"/>
          <w:szCs w:val="28"/>
        </w:rPr>
      </w:pPr>
      <w:r w:rsidRPr="3DCD1610" w:rsidR="10E42B62">
        <w:rPr>
          <w:rFonts w:eastAsia="Arial" w:cs="Arial"/>
          <w:b w:val="1"/>
          <w:bCs w:val="1"/>
          <w:sz w:val="28"/>
          <w:szCs w:val="28"/>
        </w:rPr>
        <w:t>Metodología</w:t>
      </w:r>
      <w:r w:rsidRPr="3DCD1610" w:rsidR="00C0548C">
        <w:rPr>
          <w:rFonts w:eastAsia="Arial" w:cs="Arial"/>
          <w:b w:val="1"/>
          <w:bCs w:val="1"/>
          <w:sz w:val="28"/>
          <w:szCs w:val="28"/>
        </w:rPr>
        <w:t xml:space="preserve"> de desarrollo de software (modelo cascada)</w:t>
      </w:r>
    </w:p>
    <w:p w:rsidR="00BF5369" w:rsidP="00BF5369" w:rsidRDefault="00BF5369" w14:paraId="56C0CCB4" w14:textId="77777777">
      <w:pPr>
        <w:spacing w:line="240" w:lineRule="auto"/>
        <w:jc w:val="left"/>
        <w:rPr>
          <w:rFonts w:eastAsia="Arial" w:cs="Arial"/>
        </w:rPr>
      </w:pPr>
    </w:p>
    <w:p w:rsidR="00FF5858" w:rsidP="00FF5858" w:rsidRDefault="00FF5858" w14:paraId="1BF604BC" w14:textId="5022B053">
      <w:pPr>
        <w:spacing w:line="240" w:lineRule="auto"/>
        <w:rPr>
          <w:rFonts w:eastAsia="Arial" w:cs="Arial"/>
        </w:rPr>
      </w:pPr>
      <w:r w:rsidRPr="00FF5858">
        <w:rPr>
          <w:rFonts w:eastAsia="Arial" w:cs="Arial"/>
        </w:rPr>
        <w:t>La metodología de desarrollo de software se basará en el modelo en cascada, el cual organiza el</w:t>
      </w:r>
      <w:r>
        <w:rPr>
          <w:rFonts w:eastAsia="Arial" w:cs="Arial"/>
        </w:rPr>
        <w:t xml:space="preserve"> </w:t>
      </w:r>
      <w:r w:rsidRPr="00FF5858">
        <w:rPr>
          <w:rFonts w:eastAsia="Arial" w:cs="Arial"/>
        </w:rPr>
        <w:t>proyecto en etapas secuenciales. Para este proyecto se consideran las fases de requerimientos, diseño,</w:t>
      </w:r>
      <w:r>
        <w:rPr>
          <w:rFonts w:eastAsia="Arial" w:cs="Arial"/>
        </w:rPr>
        <w:t xml:space="preserve"> </w:t>
      </w:r>
      <w:r w:rsidRPr="00FF5858">
        <w:rPr>
          <w:rFonts w:eastAsia="Arial" w:cs="Arial"/>
        </w:rPr>
        <w:t>implementación y pruebas, cada fase generará entregables que servirán como entrada para la siguiente,</w:t>
      </w:r>
      <w:r>
        <w:rPr>
          <w:rFonts w:eastAsia="Arial" w:cs="Arial"/>
        </w:rPr>
        <w:t xml:space="preserve"> </w:t>
      </w:r>
      <w:r w:rsidRPr="00FF5858">
        <w:rPr>
          <w:rFonts w:eastAsia="Arial" w:cs="Arial"/>
        </w:rPr>
        <w:t>permitiendo mantener la trazabilidad y el control del proceso de desarrollo.</w:t>
      </w:r>
    </w:p>
    <w:p w:rsidR="00FF5858" w:rsidP="00BF5369" w:rsidRDefault="00FF5858" w14:paraId="1CFE509F" w14:textId="77777777">
      <w:pPr>
        <w:spacing w:line="240" w:lineRule="auto"/>
        <w:jc w:val="left"/>
      </w:pPr>
    </w:p>
    <w:p w:rsidRPr="00C372A9" w:rsidR="00580D56" w:rsidP="00FF62F8" w:rsidRDefault="00580D56" w14:paraId="7BAC30A2" w14:textId="77777777">
      <w:pPr>
        <w:pStyle w:val="Prrafodelista"/>
        <w:numPr>
          <w:ilvl w:val="0"/>
          <w:numId w:val="8"/>
        </w:numPr>
        <w:spacing w:line="240" w:lineRule="auto"/>
        <w:rPr>
          <w:rFonts w:eastAsia="Arial" w:cs="Arial"/>
        </w:rPr>
      </w:pPr>
      <w:r w:rsidRPr="00483B8A">
        <w:rPr>
          <w:rFonts w:eastAsia="Arial" w:cs="Arial"/>
          <w:b/>
          <w:bCs/>
        </w:rPr>
        <w:lastRenderedPageBreak/>
        <w:t>Requerimientos:</w:t>
      </w:r>
      <w:r w:rsidRPr="00C372A9">
        <w:rPr>
          <w:rFonts w:eastAsia="Arial" w:cs="Arial"/>
        </w:rPr>
        <w:t xml:space="preserve"> Se establecerán las funciones, reglas, características de calidad, elementos de</w:t>
      </w:r>
      <w:r>
        <w:rPr>
          <w:rFonts w:eastAsia="Arial" w:cs="Arial"/>
        </w:rPr>
        <w:t xml:space="preserve"> </w:t>
      </w:r>
      <w:r w:rsidRPr="00C372A9">
        <w:rPr>
          <w:rFonts w:eastAsia="Arial" w:cs="Arial"/>
        </w:rPr>
        <w:t>interfaz y condiciones de implementación que deberá cumplir el sistema.</w:t>
      </w:r>
    </w:p>
    <w:p w:rsidR="00580D56" w:rsidP="00FF62F8" w:rsidRDefault="00580D56" w14:paraId="17D2AE5D" w14:textId="77777777">
      <w:pPr>
        <w:pStyle w:val="Prrafodelista"/>
        <w:numPr>
          <w:ilvl w:val="0"/>
          <w:numId w:val="8"/>
        </w:numPr>
        <w:spacing w:line="240" w:lineRule="auto"/>
        <w:rPr>
          <w:rFonts w:eastAsia="Arial" w:cs="Arial"/>
        </w:rPr>
      </w:pPr>
      <w:r w:rsidRPr="00483B8A">
        <w:rPr>
          <w:rFonts w:eastAsia="Arial" w:cs="Arial"/>
          <w:b/>
          <w:bCs/>
        </w:rPr>
        <w:t>Diseño:</w:t>
      </w:r>
      <w:r w:rsidRPr="00C372A9">
        <w:rPr>
          <w:rFonts w:eastAsia="Arial" w:cs="Arial"/>
        </w:rPr>
        <w:t xml:space="preserve"> Se describirán la arquitectura, los modelos de datos, los </w:t>
      </w:r>
      <w:r>
        <w:rPr>
          <w:rFonts w:eastAsia="Arial" w:cs="Arial"/>
        </w:rPr>
        <w:t>fl</w:t>
      </w:r>
      <w:r w:rsidRPr="00C372A9">
        <w:rPr>
          <w:rFonts w:eastAsia="Arial" w:cs="Arial"/>
        </w:rPr>
        <w:t>ujos de información, las interfaces y el procedimiento de procesamiento y</w:t>
      </w:r>
      <w:r>
        <w:rPr>
          <w:rFonts w:eastAsia="Arial" w:cs="Arial"/>
        </w:rPr>
        <w:t xml:space="preserve"> </w:t>
      </w:r>
      <w:r w:rsidRPr="00C372A9">
        <w:rPr>
          <w:rFonts w:eastAsia="Arial" w:cs="Arial"/>
        </w:rPr>
        <w:t>clasi</w:t>
      </w:r>
      <w:r>
        <w:rPr>
          <w:rFonts w:eastAsia="Arial" w:cs="Arial"/>
        </w:rPr>
        <w:t>fi</w:t>
      </w:r>
      <w:r w:rsidRPr="00C372A9">
        <w:rPr>
          <w:rFonts w:eastAsia="Arial" w:cs="Arial"/>
        </w:rPr>
        <w:t>cación.</w:t>
      </w:r>
    </w:p>
    <w:p w:rsidRPr="00B4724A" w:rsidR="00580D56" w:rsidP="00FF62F8" w:rsidRDefault="00580D56" w14:paraId="0877F4D7" w14:textId="77777777">
      <w:pPr>
        <w:pStyle w:val="Prrafodelista"/>
        <w:numPr>
          <w:ilvl w:val="0"/>
          <w:numId w:val="8"/>
        </w:numPr>
        <w:spacing w:line="240" w:lineRule="auto"/>
        <w:rPr>
          <w:rFonts w:eastAsia="Arial" w:cs="Arial"/>
        </w:rPr>
      </w:pPr>
      <w:r w:rsidRPr="00B4724A">
        <w:rPr>
          <w:rFonts w:eastAsia="Arial" w:cs="Arial"/>
          <w:b/>
          <w:bCs/>
        </w:rPr>
        <w:t xml:space="preserve">Implementación: </w:t>
      </w:r>
      <w:r w:rsidRPr="00B4724A">
        <w:rPr>
          <w:rFonts w:eastAsia="Arial" w:cs="Arial"/>
        </w:rPr>
        <w:t>Se documentará la construcción de los componentes, la preparación de los</w:t>
      </w:r>
      <w:r>
        <w:rPr>
          <w:rFonts w:eastAsia="Arial" w:cs="Arial"/>
        </w:rPr>
        <w:t xml:space="preserve"> </w:t>
      </w:r>
      <w:r w:rsidRPr="00B4724A">
        <w:rPr>
          <w:rFonts w:eastAsia="Arial" w:cs="Arial"/>
        </w:rPr>
        <w:t>datos, el desarrollo de los modelos</w:t>
      </w:r>
      <w:r>
        <w:rPr>
          <w:rFonts w:eastAsia="Arial" w:cs="Arial"/>
        </w:rPr>
        <w:t>,</w:t>
      </w:r>
      <w:r w:rsidRPr="00B4724A">
        <w:rPr>
          <w:rFonts w:eastAsia="Arial" w:cs="Arial"/>
        </w:rPr>
        <w:t xml:space="preserve"> la integración y el despliegue de la plataforma.</w:t>
      </w:r>
    </w:p>
    <w:p w:rsidRPr="005240E1" w:rsidR="00580D56" w:rsidP="00FF62F8" w:rsidRDefault="00580D56" w14:paraId="7D9296B2" w14:textId="0BA6F7C9">
      <w:pPr>
        <w:pStyle w:val="Prrafodelista"/>
        <w:numPr>
          <w:ilvl w:val="0"/>
          <w:numId w:val="8"/>
        </w:numPr>
        <w:spacing w:line="240" w:lineRule="auto"/>
      </w:pPr>
      <w:r w:rsidRPr="005D1544">
        <w:rPr>
          <w:rFonts w:eastAsia="Arial" w:cs="Arial"/>
          <w:b/>
          <w:bCs/>
        </w:rPr>
        <w:t>Pruebas:</w:t>
      </w:r>
      <w:r w:rsidRPr="00B4724A">
        <w:rPr>
          <w:rFonts w:eastAsia="Arial" w:cs="Arial"/>
        </w:rPr>
        <w:t xml:space="preserve"> Se presentarán los procedimientos de evaluación, las evidencias obtenidas, las correcciones realizadas y el análisis de los alcances y limitaciones del sistema</w:t>
      </w:r>
      <w:r>
        <w:rPr>
          <w:rFonts w:eastAsia="Arial" w:cs="Arial"/>
        </w:rPr>
        <w:t>.</w:t>
      </w:r>
    </w:p>
    <w:p w:rsidRPr="00BF5369" w:rsidR="00580D56" w:rsidP="00BF5369" w:rsidRDefault="00580D56" w14:paraId="18875BE2" w14:textId="77777777">
      <w:pPr>
        <w:spacing w:line="240" w:lineRule="auto"/>
        <w:jc w:val="left"/>
      </w:pPr>
    </w:p>
    <w:p w:rsidR="000C0A12" w:rsidP="00B93282" w:rsidRDefault="00BF5369" w14:paraId="001D2646" w14:textId="7C1F0A5B">
      <w:pPr>
        <w:spacing w:line="240" w:lineRule="auto"/>
        <w:jc w:val="left"/>
        <w:rPr>
          <w:rFonts w:eastAsia="Arial" w:cs="Arial"/>
          <w:b/>
          <w:bCs/>
          <w:sz w:val="32"/>
          <w:szCs w:val="32"/>
        </w:rPr>
      </w:pPr>
      <w:r>
        <w:rPr>
          <w:rFonts w:eastAsia="Arial" w:cs="Arial"/>
          <w:b/>
          <w:bCs/>
          <w:sz w:val="32"/>
          <w:szCs w:val="32"/>
        </w:rPr>
        <w:t xml:space="preserve">2.2 </w:t>
      </w:r>
      <w:r w:rsidRPr="00BF5369" w:rsidR="00DA364C">
        <w:rPr>
          <w:rFonts w:eastAsia="Arial" w:cs="Arial"/>
          <w:b/>
          <w:bCs/>
          <w:sz w:val="32"/>
          <w:szCs w:val="32"/>
        </w:rPr>
        <w:t xml:space="preserve">Marco </w:t>
      </w:r>
      <w:r w:rsidRPr="54722DE2" w:rsidR="5070C8F4">
        <w:rPr>
          <w:rFonts w:eastAsia="Arial" w:cs="Arial"/>
          <w:b/>
          <w:bCs/>
          <w:sz w:val="32"/>
          <w:szCs w:val="32"/>
        </w:rPr>
        <w:t>tecnológico</w:t>
      </w:r>
    </w:p>
    <w:p w:rsidRPr="00B93282" w:rsidR="00B93282" w:rsidP="00B93282" w:rsidRDefault="00B93282" w14:paraId="253BC7A0" w14:textId="77777777">
      <w:pPr>
        <w:spacing w:line="240" w:lineRule="auto"/>
        <w:jc w:val="left"/>
        <w:rPr>
          <w:rFonts w:eastAsia="Arial" w:cs="Arial"/>
          <w:b/>
          <w:bCs/>
          <w:sz w:val="32"/>
          <w:szCs w:val="32"/>
        </w:rPr>
      </w:pPr>
    </w:p>
    <w:tbl>
      <w:tblPr>
        <w:tblW w:w="0" w:type="auto"/>
        <w:tblCellMar>
          <w:top w:w="15" w:type="dxa"/>
          <w:left w:w="15" w:type="dxa"/>
          <w:bottom w:w="15" w:type="dxa"/>
          <w:right w:w="15" w:type="dxa"/>
        </w:tblCellMar>
        <w:tblLook w:val="04A0" w:firstRow="1" w:lastRow="0" w:firstColumn="1" w:lastColumn="0" w:noHBand="0" w:noVBand="1"/>
      </w:tblPr>
      <w:tblGrid>
        <w:gridCol w:w="1568"/>
        <w:gridCol w:w="3629"/>
        <w:gridCol w:w="4147"/>
      </w:tblGrid>
      <w:tr w:rsidR="000C0A12" w14:paraId="6ECD9F51" w14:textId="77777777">
        <w:trPr>
          <w:tblHeader/>
        </w:trPr>
        <w:tc>
          <w:tcPr>
            <w:tcW w:w="0" w:type="auto"/>
            <w:tcBorders>
              <w:top w:val="single" w:color="CBD5E1" w:sz="6" w:space="0"/>
              <w:left w:val="single" w:color="CBD5E1" w:sz="6" w:space="0"/>
              <w:bottom w:val="single" w:color="CBD5E1" w:sz="6" w:space="0"/>
              <w:right w:val="single" w:color="CBD5E1" w:sz="6" w:space="0"/>
            </w:tcBorders>
            <w:shd w:val="clear" w:color="auto" w:fill="1E3A8A"/>
            <w:tcMar>
              <w:top w:w="150" w:type="dxa"/>
              <w:left w:w="150" w:type="dxa"/>
              <w:bottom w:w="150" w:type="dxa"/>
              <w:right w:w="150" w:type="dxa"/>
            </w:tcMar>
            <w:hideMark/>
          </w:tcPr>
          <w:p w:rsidRPr="000850E9" w:rsidR="000C0A12" w:rsidRDefault="000C0A12" w14:paraId="79520BB7" w14:textId="77777777">
            <w:pPr>
              <w:pStyle w:val="NormalWeb"/>
              <w:spacing w:before="150" w:beforeAutospacing="0" w:after="150" w:afterAutospacing="0"/>
              <w:jc w:val="center"/>
              <w:rPr>
                <w:b/>
                <w:bCs/>
                <w:color w:val="000000" w:themeColor="text1"/>
              </w:rPr>
            </w:pPr>
            <w:r w:rsidRPr="000850E9">
              <w:rPr>
                <w:rFonts w:ascii="Arial" w:hAnsi="Arial" w:cs="Arial"/>
                <w:b/>
                <w:bCs/>
                <w:color w:val="000000" w:themeColor="text1"/>
                <w:sz w:val="20"/>
                <w:szCs w:val="20"/>
              </w:rPr>
              <w:t>Tecnología</w:t>
            </w:r>
          </w:p>
        </w:tc>
        <w:tc>
          <w:tcPr>
            <w:tcW w:w="0" w:type="auto"/>
            <w:tcBorders>
              <w:top w:val="single" w:color="CBD5E1" w:sz="6" w:space="0"/>
              <w:left w:val="single" w:color="CBD5E1" w:sz="6" w:space="0"/>
              <w:bottom w:val="single" w:color="CBD5E1" w:sz="6" w:space="0"/>
              <w:right w:val="single" w:color="CBD5E1" w:sz="6" w:space="0"/>
            </w:tcBorders>
            <w:shd w:val="clear" w:color="auto" w:fill="1E3A8A"/>
            <w:tcMar>
              <w:top w:w="150" w:type="dxa"/>
              <w:left w:w="150" w:type="dxa"/>
              <w:bottom w:w="150" w:type="dxa"/>
              <w:right w:w="150" w:type="dxa"/>
            </w:tcMar>
            <w:hideMark/>
          </w:tcPr>
          <w:p w:rsidRPr="000850E9" w:rsidR="000C0A12" w:rsidRDefault="000C0A12" w14:paraId="5B9865D7" w14:textId="77777777">
            <w:pPr>
              <w:pStyle w:val="NormalWeb"/>
              <w:spacing w:before="150" w:beforeAutospacing="0" w:after="150" w:afterAutospacing="0"/>
              <w:jc w:val="center"/>
              <w:rPr>
                <w:b/>
                <w:bCs/>
                <w:color w:val="000000" w:themeColor="text1"/>
              </w:rPr>
            </w:pPr>
            <w:r w:rsidRPr="000850E9">
              <w:rPr>
                <w:rFonts w:ascii="Arial" w:hAnsi="Arial" w:cs="Arial"/>
                <w:b/>
                <w:bCs/>
                <w:color w:val="000000" w:themeColor="text1"/>
                <w:sz w:val="20"/>
                <w:szCs w:val="20"/>
              </w:rPr>
              <w:t>Descripción técnica</w:t>
            </w:r>
          </w:p>
        </w:tc>
        <w:tc>
          <w:tcPr>
            <w:tcW w:w="0" w:type="auto"/>
            <w:tcBorders>
              <w:top w:val="single" w:color="CBD5E1" w:sz="6" w:space="0"/>
              <w:left w:val="single" w:color="CBD5E1" w:sz="6" w:space="0"/>
              <w:bottom w:val="single" w:color="CBD5E1" w:sz="6" w:space="0"/>
              <w:right w:val="single" w:color="CBD5E1" w:sz="6" w:space="0"/>
            </w:tcBorders>
            <w:shd w:val="clear" w:color="auto" w:fill="1E3A8A"/>
            <w:tcMar>
              <w:top w:w="150" w:type="dxa"/>
              <w:left w:w="150" w:type="dxa"/>
              <w:bottom w:w="150" w:type="dxa"/>
              <w:right w:w="150" w:type="dxa"/>
            </w:tcMar>
            <w:hideMark/>
          </w:tcPr>
          <w:p w:rsidRPr="000850E9" w:rsidR="000C0A12" w:rsidRDefault="000C0A12" w14:paraId="0087C2A6" w14:textId="77777777">
            <w:pPr>
              <w:pStyle w:val="NormalWeb"/>
              <w:spacing w:before="150" w:beforeAutospacing="0" w:after="150" w:afterAutospacing="0"/>
              <w:jc w:val="center"/>
              <w:rPr>
                <w:b/>
                <w:bCs/>
                <w:color w:val="000000" w:themeColor="text1"/>
              </w:rPr>
            </w:pPr>
            <w:r w:rsidRPr="000850E9">
              <w:rPr>
                <w:rFonts w:ascii="Arial" w:hAnsi="Arial" w:cs="Arial"/>
                <w:b/>
                <w:bCs/>
                <w:color w:val="000000" w:themeColor="text1"/>
                <w:sz w:val="20"/>
                <w:szCs w:val="20"/>
              </w:rPr>
              <w:t>Justificación y rol en el proyecto</w:t>
            </w:r>
          </w:p>
          <w:p w:rsidRPr="000850E9" w:rsidR="000C0A12" w:rsidRDefault="000C0A12" w14:paraId="7343101A" w14:textId="77777777">
            <w:pPr>
              <w:pStyle w:val="NormalWeb"/>
              <w:spacing w:before="0" w:beforeAutospacing="0" w:after="0" w:afterAutospacing="0"/>
              <w:jc w:val="center"/>
              <w:rPr>
                <w:b/>
                <w:bCs/>
                <w:color w:val="000000" w:themeColor="text1"/>
              </w:rPr>
            </w:pPr>
            <w:r w:rsidRPr="000850E9">
              <w:rPr>
                <w:rFonts w:ascii="Arial" w:hAnsi="Arial" w:cs="Arial"/>
                <w:color w:val="000000" w:themeColor="text1"/>
                <w:sz w:val="22"/>
                <w:szCs w:val="22"/>
              </w:rPr>
              <w:t> </w:t>
            </w:r>
          </w:p>
        </w:tc>
      </w:tr>
      <w:tr w:rsidR="000C0A12" w14:paraId="526A2D39"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6165E4FA" w14:textId="5DA881EC">
            <w:pPr>
              <w:pStyle w:val="NormalWeb"/>
              <w:spacing w:before="0" w:beforeAutospacing="0" w:after="0" w:afterAutospacing="0"/>
              <w:jc w:val="center"/>
              <w:rPr>
                <w:color w:val="000000" w:themeColor="text1"/>
              </w:rPr>
            </w:pPr>
            <w:r w:rsidRPr="003A2FD3">
              <w:rPr>
                <w:rFonts w:ascii="Arial" w:hAnsi="Arial" w:cs="Arial"/>
                <w:noProof/>
                <w:color w:val="000000" w:themeColor="text1"/>
                <w:sz w:val="22"/>
                <w:szCs w:val="22"/>
              </w:rPr>
              <w:drawing>
                <wp:inline distT="0" distB="0" distL="0" distR="0" wp14:anchorId="4ECEAD3A" wp14:editId="28623BB8">
                  <wp:extent cx="457200" cy="457200"/>
                  <wp:effectExtent l="0" t="0" r="0" b="0"/>
                  <wp:docPr id="1852237160" name="Imagen 25" descr="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ostgreSQ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1D0E4315"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PostgreSQL</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4730448F"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Sistema de base de datos relacional de código abierto, conocido por su fiabilidad, integridad de datos y extensibilidad.</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21C30A2D"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 xml:space="preserve">Es excelente para mantener la integridad de datos. Además, su capacidad para manejar extensiones (como </w:t>
            </w:r>
            <w:proofErr w:type="spellStart"/>
            <w:r w:rsidRPr="000850E9">
              <w:rPr>
                <w:rFonts w:ascii="Arial" w:hAnsi="Arial" w:cs="Arial"/>
                <w:color w:val="000000" w:themeColor="text1"/>
                <w:sz w:val="20"/>
                <w:szCs w:val="20"/>
              </w:rPr>
              <w:t>pgvector</w:t>
            </w:r>
            <w:proofErr w:type="spellEnd"/>
            <w:r w:rsidRPr="000850E9">
              <w:rPr>
                <w:rFonts w:ascii="Arial" w:hAnsi="Arial" w:cs="Arial"/>
                <w:color w:val="000000" w:themeColor="text1"/>
                <w:sz w:val="20"/>
                <w:szCs w:val="20"/>
              </w:rPr>
              <w:t>) lo hace ideal para almacenar y consultar eficientemente bases de conocimiento.</w:t>
            </w:r>
          </w:p>
        </w:tc>
      </w:tr>
      <w:tr w:rsidR="000C0A12" w14:paraId="7BF3DCA0"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4E55CB7B" w14:textId="1CF330CD">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69D8700C" wp14:editId="4282A0DE">
                  <wp:extent cx="457200" cy="457200"/>
                  <wp:effectExtent l="0" t="0" r="0" b="0"/>
                  <wp:docPr id="1959174459" name="Imagen 24" descr="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yth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4C6C1D7A"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Python</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6AB3AB75"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Lenguaje de programación de propósito general.</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09C5950D"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 xml:space="preserve">Es el núcleo lógico del </w:t>
            </w:r>
            <w:proofErr w:type="spellStart"/>
            <w:r w:rsidRPr="000850E9">
              <w:rPr>
                <w:rFonts w:ascii="Arial" w:hAnsi="Arial" w:cs="Arial"/>
                <w:color w:val="000000" w:themeColor="text1"/>
                <w:sz w:val="20"/>
                <w:szCs w:val="20"/>
              </w:rPr>
              <w:t>backend</w:t>
            </w:r>
            <w:proofErr w:type="spellEnd"/>
            <w:r w:rsidRPr="000850E9">
              <w:rPr>
                <w:rFonts w:ascii="Arial" w:hAnsi="Arial" w:cs="Arial"/>
                <w:color w:val="000000" w:themeColor="text1"/>
                <w:sz w:val="20"/>
                <w:szCs w:val="20"/>
              </w:rPr>
              <w:t>, facilitando la conexión entre la lógica de negocio y los modelos de IA. Es la opción mejor adaptada para el desarrollo de Inteligencia Artificial.</w:t>
            </w:r>
          </w:p>
        </w:tc>
      </w:tr>
      <w:tr w:rsidR="000C0A12" w14:paraId="5E3D9289"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5563DC36" w14:textId="183FA60E">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2F4F5E5E" wp14:editId="067B47EA">
                  <wp:extent cx="457200" cy="457200"/>
                  <wp:effectExtent l="0" t="0" r="0" b="0"/>
                  <wp:docPr id="112363624" name="Imagen 23" descr="Fas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astAP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7303E7A5" w14:textId="77777777">
            <w:pPr>
              <w:pStyle w:val="NormalWeb"/>
              <w:spacing w:before="0" w:beforeAutospacing="0" w:after="0" w:afterAutospacing="0"/>
              <w:jc w:val="center"/>
              <w:rPr>
                <w:color w:val="000000" w:themeColor="text1"/>
              </w:rPr>
            </w:pPr>
            <w:proofErr w:type="spellStart"/>
            <w:r w:rsidRPr="003A2FD3">
              <w:rPr>
                <w:rFonts w:ascii="Arial" w:hAnsi="Arial" w:cs="Arial"/>
                <w:b/>
                <w:bCs/>
                <w:color w:val="000000" w:themeColor="text1"/>
                <w:sz w:val="20"/>
                <w:szCs w:val="20"/>
              </w:rPr>
              <w:t>FastAPI</w:t>
            </w:r>
            <w:proofErr w:type="spellEnd"/>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77DA9196"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 xml:space="preserve">Framework web moderno, rápido y de alto rendimiento para construir </w:t>
            </w:r>
            <w:proofErr w:type="spellStart"/>
            <w:r w:rsidRPr="000850E9">
              <w:rPr>
                <w:rFonts w:ascii="Arial" w:hAnsi="Arial" w:cs="Arial"/>
                <w:color w:val="000000" w:themeColor="text1"/>
                <w:sz w:val="20"/>
                <w:szCs w:val="20"/>
              </w:rPr>
              <w:t>APIs</w:t>
            </w:r>
            <w:proofErr w:type="spellEnd"/>
            <w:r w:rsidRPr="000850E9">
              <w:rPr>
                <w:rFonts w:ascii="Arial" w:hAnsi="Arial" w:cs="Arial"/>
                <w:color w:val="000000" w:themeColor="text1"/>
                <w:sz w:val="20"/>
                <w:szCs w:val="20"/>
              </w:rPr>
              <w:t xml:space="preserve"> con Python.</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17100FDF"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Su naturaleza asíncrona lo hace ideal para el módulo "API". Permite manejar eficientemente múltiples solicitudes de usuarios concurrentes y coordinar llamadas a los microservicios sin bloquear el sistema.</w:t>
            </w:r>
          </w:p>
        </w:tc>
      </w:tr>
      <w:tr w:rsidR="000C0A12" w14:paraId="5707844F"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7B2B7845" w14:textId="2DE059C0">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12E4061B" wp14:editId="1064CF8F">
                  <wp:extent cx="457200" cy="457200"/>
                  <wp:effectExtent l="0" t="0" r="0" b="0"/>
                  <wp:docPr id="1592796551" name="Imagen 22" descr="J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Jev"/>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4DB1DB7D" w14:textId="77777777">
            <w:pPr>
              <w:pStyle w:val="NormalWeb"/>
              <w:spacing w:before="0" w:beforeAutospacing="0" w:after="0" w:afterAutospacing="0"/>
              <w:jc w:val="center"/>
              <w:rPr>
                <w:color w:val="000000" w:themeColor="text1"/>
              </w:rPr>
            </w:pPr>
            <w:proofErr w:type="spellStart"/>
            <w:r w:rsidRPr="003A2FD3">
              <w:rPr>
                <w:rFonts w:ascii="Arial" w:hAnsi="Arial" w:cs="Arial"/>
                <w:b/>
                <w:bCs/>
                <w:color w:val="000000" w:themeColor="text1"/>
                <w:sz w:val="20"/>
                <w:szCs w:val="20"/>
              </w:rPr>
              <w:t>Jev</w:t>
            </w:r>
            <w:proofErr w:type="spellEnd"/>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3B3E1DF5"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 xml:space="preserve">Modelo de inteligencia artificial especializado en decisiones </w:t>
            </w:r>
            <w:proofErr w:type="spellStart"/>
            <w:r w:rsidRPr="000850E9">
              <w:rPr>
                <w:rFonts w:ascii="Arial" w:hAnsi="Arial" w:cs="Arial"/>
                <w:color w:val="000000" w:themeColor="text1"/>
                <w:sz w:val="20"/>
                <w:szCs w:val="20"/>
              </w:rPr>
              <w:t>tipadas</w:t>
            </w:r>
            <w:proofErr w:type="spellEnd"/>
            <w:r w:rsidRPr="000850E9">
              <w:rPr>
                <w:rFonts w:ascii="Arial" w:hAnsi="Arial" w:cs="Arial"/>
                <w:color w:val="000000" w:themeColor="text1"/>
                <w:sz w:val="20"/>
                <w:szCs w:val="20"/>
              </w:rPr>
              <w:t xml:space="preserve"> (</w:t>
            </w:r>
            <w:proofErr w:type="spellStart"/>
            <w:r w:rsidRPr="000850E9">
              <w:rPr>
                <w:rFonts w:ascii="Arial" w:hAnsi="Arial" w:cs="Arial"/>
                <w:color w:val="000000" w:themeColor="text1"/>
                <w:sz w:val="20"/>
                <w:szCs w:val="20"/>
              </w:rPr>
              <w:t>System</w:t>
            </w:r>
            <w:proofErr w:type="spellEnd"/>
            <w:r w:rsidRPr="000850E9">
              <w:rPr>
                <w:rFonts w:ascii="Arial" w:hAnsi="Arial" w:cs="Arial"/>
                <w:color w:val="000000" w:themeColor="text1"/>
                <w:sz w:val="20"/>
                <w:szCs w:val="20"/>
              </w:rPr>
              <w:t xml:space="preserve"> 1 </w:t>
            </w:r>
            <w:proofErr w:type="spellStart"/>
            <w:r w:rsidRPr="000850E9">
              <w:rPr>
                <w:rFonts w:ascii="Arial" w:hAnsi="Arial" w:cs="Arial"/>
                <w:color w:val="000000" w:themeColor="text1"/>
                <w:sz w:val="20"/>
                <w:szCs w:val="20"/>
              </w:rPr>
              <w:t>Decision</w:t>
            </w:r>
            <w:proofErr w:type="spellEnd"/>
            <w:r w:rsidRPr="000850E9">
              <w:rPr>
                <w:rFonts w:ascii="Arial" w:hAnsi="Arial" w:cs="Arial"/>
                <w:color w:val="000000" w:themeColor="text1"/>
                <w:sz w:val="20"/>
                <w:szCs w:val="20"/>
              </w:rPr>
              <w:t xml:space="preserve"> Model de </w:t>
            </w:r>
            <w:proofErr w:type="spellStart"/>
            <w:r w:rsidRPr="000850E9">
              <w:rPr>
                <w:rFonts w:ascii="Arial" w:hAnsi="Arial" w:cs="Arial"/>
                <w:color w:val="000000" w:themeColor="text1"/>
                <w:sz w:val="20"/>
                <w:szCs w:val="20"/>
              </w:rPr>
              <w:t>TypeSafe</w:t>
            </w:r>
            <w:proofErr w:type="spellEnd"/>
            <w:r w:rsidRPr="000850E9">
              <w:rPr>
                <w:rFonts w:ascii="Arial" w:hAnsi="Arial" w:cs="Arial"/>
                <w:color w:val="000000" w:themeColor="text1"/>
                <w:sz w:val="20"/>
                <w:szCs w:val="20"/>
              </w:rPr>
              <w:t xml:space="preserve"> AI) que evalúa entradas de texto y devuelve clasificaciones estructuradas con probabilidades calibradas en milisegundos, en lugar de generar texto libre.</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591007C9"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Se encarga del análisis de las respuestas abiertas del aspirante. Permite evaluar el texto libre para detectar competencias adicionales no seleccionadas en las preguntas cerradas y ponderar con porcentajes de coincidencia las habilidades del catálogo RIASEC.</w:t>
            </w:r>
          </w:p>
        </w:tc>
      </w:tr>
      <w:tr w:rsidR="000C0A12" w14:paraId="22142931"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566B9FD1" w14:textId="4CC6C8A3">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lastRenderedPageBreak/>
              <w:drawing>
                <wp:inline distT="0" distB="0" distL="0" distR="0" wp14:anchorId="50CAF800" wp14:editId="0FA38CFF">
                  <wp:extent cx="457200" cy="457200"/>
                  <wp:effectExtent l="0" t="0" r="0" b="0"/>
                  <wp:docPr id="1221806619" name="Imagen 21" descr="Pydan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ydanti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79DEFBF3" w14:textId="77777777">
            <w:pPr>
              <w:pStyle w:val="NormalWeb"/>
              <w:spacing w:before="0" w:beforeAutospacing="0" w:after="0" w:afterAutospacing="0"/>
              <w:jc w:val="center"/>
              <w:rPr>
                <w:color w:val="000000" w:themeColor="text1"/>
              </w:rPr>
            </w:pPr>
            <w:proofErr w:type="spellStart"/>
            <w:r w:rsidRPr="003A2FD3">
              <w:rPr>
                <w:rFonts w:ascii="Arial" w:hAnsi="Arial" w:cs="Arial"/>
                <w:b/>
                <w:bCs/>
                <w:color w:val="000000" w:themeColor="text1"/>
                <w:sz w:val="20"/>
                <w:szCs w:val="20"/>
              </w:rPr>
              <w:t>Pydantic</w:t>
            </w:r>
            <w:proofErr w:type="spellEnd"/>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7A74901C"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Biblioteca de Python para la validación de datos y la serialización, que utiliza las anotaciones de tipos.</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64C98585"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Es fundamental para validar estrictamente la estructura de los JSON que viajan entre el Sitio Web, la API, el Orquestador (Redis) y los microservicios.</w:t>
            </w:r>
          </w:p>
        </w:tc>
      </w:tr>
      <w:tr w:rsidR="000C0A12" w14:paraId="6162F6E7"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7A7D0986" w14:textId="03826F89">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1598E8B3" wp14:editId="0EA94AB4">
                  <wp:extent cx="457200" cy="457200"/>
                  <wp:effectExtent l="0" t="0" r="0" b="0"/>
                  <wp:docPr id="609789218" name="Imagen 20" descr="Pandas y Num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andas y NumPy"/>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29E359E2"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 xml:space="preserve">Pandas y </w:t>
            </w:r>
            <w:proofErr w:type="spellStart"/>
            <w:r w:rsidRPr="003A2FD3">
              <w:rPr>
                <w:rFonts w:ascii="Arial" w:hAnsi="Arial" w:cs="Arial"/>
                <w:b/>
                <w:bCs/>
                <w:color w:val="000000" w:themeColor="text1"/>
                <w:sz w:val="20"/>
                <w:szCs w:val="20"/>
              </w:rPr>
              <w:t>NumPy</w:t>
            </w:r>
            <w:proofErr w:type="spellEnd"/>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11FC04DA"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Bibliotecas fundamentales de Python para la manipulación estructurada de datos y cálculo numérico de alto rendimiento.</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0C52D931"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Son indispensables para preprocesar, limpiar y transformar las respuestas antes de alimentar los modelos de clasificación predictiva.</w:t>
            </w:r>
          </w:p>
        </w:tc>
      </w:tr>
      <w:tr w:rsidR="000C0A12" w14:paraId="027EA87C"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2CA6EE69" w14:textId="44821460">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2623E68F" wp14:editId="4144FCF6">
                  <wp:extent cx="457200" cy="457200"/>
                  <wp:effectExtent l="0" t="0" r="0" b="0"/>
                  <wp:docPr id="972454797" name="Imagen 19" descr="Algoritmo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Algoritmo Random Fore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1B14FA9A"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Algoritmo Random Forest</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0EDEB23A"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Algoritmo de aprendizaje automático supervisado basado en el ensamble de múltiples árboles de decisión (</w:t>
            </w:r>
            <w:proofErr w:type="spellStart"/>
            <w:r w:rsidRPr="000850E9">
              <w:rPr>
                <w:rFonts w:ascii="Arial" w:hAnsi="Arial" w:cs="Arial"/>
                <w:color w:val="000000" w:themeColor="text1"/>
                <w:sz w:val="20"/>
                <w:szCs w:val="20"/>
              </w:rPr>
              <w:t>bagging</w:t>
            </w:r>
            <w:proofErr w:type="spellEnd"/>
            <w:r w:rsidRPr="000850E9">
              <w:rPr>
                <w:rFonts w:ascii="Arial" w:hAnsi="Arial" w:cs="Arial"/>
                <w:color w:val="000000" w:themeColor="text1"/>
                <w:sz w:val="20"/>
                <w:szCs w:val="20"/>
              </w:rPr>
              <w:t>), reconocido por su alta precisión en clasificación multiclase y resistencia al sobreajuste.</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10680B1A"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 xml:space="preserve">Constituye la base de los tres modelos clasificadores especializados por área de conocimiento del IPN (Ingeniería y Ciencias </w:t>
            </w:r>
            <w:proofErr w:type="gramStart"/>
            <w:r w:rsidRPr="000850E9">
              <w:rPr>
                <w:rFonts w:ascii="Arial" w:hAnsi="Arial" w:cs="Arial"/>
                <w:color w:val="000000" w:themeColor="text1"/>
                <w:sz w:val="20"/>
                <w:szCs w:val="20"/>
              </w:rPr>
              <w:t>Físico-Matemáticas</w:t>
            </w:r>
            <w:proofErr w:type="gramEnd"/>
            <w:r w:rsidRPr="000850E9">
              <w:rPr>
                <w:rFonts w:ascii="Arial" w:hAnsi="Arial" w:cs="Arial"/>
                <w:color w:val="000000" w:themeColor="text1"/>
                <w:sz w:val="20"/>
                <w:szCs w:val="20"/>
              </w:rPr>
              <w:t>, Ciencias Médico-Biológicas y Ciencias Sociales y Administrativas), correlacionando las habilidades ponderadas del aspirante con las carreras en la Ciudad de México.</w:t>
            </w:r>
          </w:p>
        </w:tc>
      </w:tr>
      <w:tr w:rsidR="000C0A12" w14:paraId="1140A940"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50124DD3" w14:textId="2C507EAA">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4A50B305" wp14:editId="2A8812C6">
                  <wp:extent cx="457200" cy="457200"/>
                  <wp:effectExtent l="0" t="0" r="0" b="0"/>
                  <wp:docPr id="950871198" name="Imagen 18" descr="Re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Redi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69407B02"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Redis</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69BBE706"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Estructura de almacenamiento de datos en memoria, utilizada comúnmente como base de datos de caché.</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689AAF36"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Actúa como el "Orquestador" del sistema. Al usar un formato de eventos (JSON), Redis gestiona las colas de mensajes de forma asíncrona asegurando un flujo de datos desacoplado y de latencia ultrabaja.</w:t>
            </w:r>
          </w:p>
        </w:tc>
      </w:tr>
      <w:tr w:rsidR="000C0A12" w14:paraId="5004D462"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78A9AEAC" w14:textId="29811E49">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14F0B411" wp14:editId="36DF2B2C">
                  <wp:extent cx="457200" cy="457200"/>
                  <wp:effectExtent l="0" t="0" r="0" b="0"/>
                  <wp:docPr id="286094051" name="Imagen 17" descr="HTML, CSS y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ML, CSS y J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209F060E"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HTML, CSS y JS</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0FB80D72"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Tecnologías base de la web: HTML estructura el contenido, CSS define el diseño visual y JavaScript añade interactividad.</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22E89765"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HTML da la estructura semántica a los cuestionarios, CSS asegura un diseño responsivo para móviles y escritorio, y JS captura respuestas e interactúa con la API.</w:t>
            </w:r>
          </w:p>
        </w:tc>
      </w:tr>
      <w:tr w:rsidR="000C0A12" w14:paraId="25C863D8"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64549382" w14:textId="0B709653">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71389D34" wp14:editId="4651455F">
                  <wp:extent cx="457200" cy="457200"/>
                  <wp:effectExtent l="0" t="0" r="0" b="0"/>
                  <wp:docPr id="795734955" name="Imagen 16" descr="Vu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Vue.j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1BABCF40"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Vue.js</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293A88BE"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Framework de JavaScript progresivo para construir interfaces de usuario web.</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459CA73B"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Permite desarrollar sitios web altamente interactivos y reactivos, con baja curva de aprendizaje para que la experiencia del usuario final al llenar los cuestionarios sea fluida, rápida y moderna.</w:t>
            </w:r>
          </w:p>
        </w:tc>
      </w:tr>
      <w:tr w:rsidR="000C0A12" w14:paraId="09892F5D"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13AB0E0B" w14:textId="08F2439D">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23F3DA77" wp14:editId="0E0DE685">
                  <wp:extent cx="457200" cy="457200"/>
                  <wp:effectExtent l="0" t="0" r="0" b="0"/>
                  <wp:docPr id="780888962" name="Imagen 15" descr="Nux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uxt.j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244674CB"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lastRenderedPageBreak/>
              <w:t>Nuxt.js</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3DFB5D72"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lastRenderedPageBreak/>
              <w:t xml:space="preserve">Framework construido sobre Vue.js que añade capacidades como el renderizado del lado del servidor </w:t>
            </w:r>
            <w:r w:rsidRPr="000850E9">
              <w:rPr>
                <w:rFonts w:ascii="Arial" w:hAnsi="Arial" w:cs="Arial"/>
                <w:color w:val="000000" w:themeColor="text1"/>
                <w:sz w:val="20"/>
                <w:szCs w:val="20"/>
              </w:rPr>
              <w:lastRenderedPageBreak/>
              <w:t>(SSR) y generación de sitios estáticos.</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6F3CC61D"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lastRenderedPageBreak/>
              <w:t xml:space="preserve">Optimiza el rendimiento de carga del </w:t>
            </w:r>
            <w:proofErr w:type="spellStart"/>
            <w:r w:rsidRPr="000850E9">
              <w:rPr>
                <w:rFonts w:ascii="Arial" w:hAnsi="Arial" w:cs="Arial"/>
                <w:color w:val="000000" w:themeColor="text1"/>
                <w:sz w:val="20"/>
                <w:szCs w:val="20"/>
              </w:rPr>
              <w:t>frontend</w:t>
            </w:r>
            <w:proofErr w:type="spellEnd"/>
            <w:r w:rsidRPr="000850E9">
              <w:rPr>
                <w:rFonts w:ascii="Arial" w:hAnsi="Arial" w:cs="Arial"/>
                <w:color w:val="000000" w:themeColor="text1"/>
                <w:sz w:val="20"/>
                <w:szCs w:val="20"/>
              </w:rPr>
              <w:t xml:space="preserve">, mejora la estructura de enrutamiento y asegura que el portal sea </w:t>
            </w:r>
            <w:proofErr w:type="spellStart"/>
            <w:r w:rsidRPr="000850E9">
              <w:rPr>
                <w:rFonts w:ascii="Arial" w:hAnsi="Arial" w:cs="Arial"/>
                <w:color w:val="000000" w:themeColor="text1"/>
                <w:sz w:val="20"/>
                <w:szCs w:val="20"/>
              </w:rPr>
              <w:lastRenderedPageBreak/>
              <w:t>indexable</w:t>
            </w:r>
            <w:proofErr w:type="spellEnd"/>
            <w:r w:rsidRPr="000850E9">
              <w:rPr>
                <w:rFonts w:ascii="Arial" w:hAnsi="Arial" w:cs="Arial"/>
                <w:color w:val="000000" w:themeColor="text1"/>
                <w:sz w:val="20"/>
                <w:szCs w:val="20"/>
              </w:rPr>
              <w:t xml:space="preserve"> y escale eficientemente al comunicarse con la API.</w:t>
            </w:r>
          </w:p>
        </w:tc>
      </w:tr>
      <w:tr w:rsidR="000C0A12" w14:paraId="5CDA8A89"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6EEABAC1" w14:textId="73BD1D4A">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lastRenderedPageBreak/>
              <w:drawing>
                <wp:inline distT="0" distB="0" distL="0" distR="0" wp14:anchorId="5D10C365" wp14:editId="3B0A1D2C">
                  <wp:extent cx="457200" cy="457200"/>
                  <wp:effectExtent l="0" t="0" r="0" b="0"/>
                  <wp:docPr id="1017032026" name="Imagen 14"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GitHu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3E0B7241"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GitHub</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582AEFEB"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Plataforma de desarrollo colaborativo y alojamiento de repositorios en la nube basada en el sistema de control de versiones distribuido Git.</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0242EF14"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Centraliza el código fuente de los servicios modulares, los scripts de entrenamiento de modelos y la plataforma web, facilitando el control de versiones, la gestión de ramas y la trazabilidad del desarrollo.</w:t>
            </w:r>
          </w:p>
        </w:tc>
      </w:tr>
      <w:tr w:rsidR="000C0A12" w14:paraId="011A362B"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4701936C" w14:textId="15A33590">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6724F46C" wp14:editId="3CAC5A1F">
                  <wp:extent cx="457200" cy="457200"/>
                  <wp:effectExtent l="0" t="0" r="0" b="0"/>
                  <wp:docPr id="1524972136" name="Imagen 13" descr="GitHub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GitHub Action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22816510"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 xml:space="preserve">GitHub </w:t>
            </w:r>
            <w:proofErr w:type="spellStart"/>
            <w:r w:rsidRPr="003A2FD3">
              <w:rPr>
                <w:rFonts w:ascii="Arial" w:hAnsi="Arial" w:cs="Arial"/>
                <w:b/>
                <w:bCs/>
                <w:color w:val="000000" w:themeColor="text1"/>
                <w:sz w:val="20"/>
                <w:szCs w:val="20"/>
              </w:rPr>
              <w:t>Actions</w:t>
            </w:r>
            <w:proofErr w:type="spellEnd"/>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590ECD95"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Plataforma de integración y despliegue continuo (CI/CD) integrada en GitHub que permite automatizar flujos de compilación, pruebas y entrega a partir de eventos en el repositorio.</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27F1C4DE"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Automatiza la ejecución de pruebas de software, el empaquetamiento de contenedores Docker y la actualización continua de los módulos y modelos clasificadores ante cada cambio integrado en el repositorio.</w:t>
            </w:r>
          </w:p>
        </w:tc>
      </w:tr>
      <w:tr w:rsidR="000C0A12" w14:paraId="065A9D5E"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659CC7F7" w14:textId="2C709C70">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0FC1C14F" wp14:editId="65F32A58">
                  <wp:extent cx="457200" cy="457200"/>
                  <wp:effectExtent l="0" t="0" r="0" b="0"/>
                  <wp:docPr id="187598829" name="Imagen 12" descr="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ocke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4AB03F59"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Docker</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667B1EDC"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Plataforma para empaquetar aplicaciones y sus dependencias en contenedores ligeros y portátiles.</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1C5BBC7C"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 xml:space="preserve">Garantiza la estandarización. Al empaquetar cada microservicio, asegura que funcione de manera idéntica tanto en desarrollo como en el despliegue dentro del clúster de </w:t>
            </w:r>
            <w:proofErr w:type="spellStart"/>
            <w:r w:rsidRPr="000850E9">
              <w:rPr>
                <w:rFonts w:ascii="Arial" w:hAnsi="Arial" w:cs="Arial"/>
                <w:color w:val="000000" w:themeColor="text1"/>
                <w:sz w:val="20"/>
                <w:szCs w:val="20"/>
              </w:rPr>
              <w:t>Kubernetes</w:t>
            </w:r>
            <w:proofErr w:type="spellEnd"/>
            <w:r w:rsidRPr="000850E9">
              <w:rPr>
                <w:rFonts w:ascii="Arial" w:hAnsi="Arial" w:cs="Arial"/>
                <w:color w:val="000000" w:themeColor="text1"/>
                <w:sz w:val="20"/>
                <w:szCs w:val="20"/>
              </w:rPr>
              <w:t>.</w:t>
            </w:r>
          </w:p>
        </w:tc>
      </w:tr>
      <w:tr w:rsidR="000C0A12" w14:paraId="1C80B419" w14:textId="77777777">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3A2FD3" w:rsidR="000C0A12" w:rsidRDefault="000C0A12" w14:paraId="5D53DB17" w14:textId="2AFA3604">
            <w:pPr>
              <w:pStyle w:val="NormalWeb"/>
              <w:spacing w:before="0" w:beforeAutospacing="0" w:after="0" w:afterAutospacing="0"/>
              <w:jc w:val="center"/>
              <w:rPr>
                <w:color w:val="000000" w:themeColor="text1"/>
              </w:rPr>
            </w:pPr>
            <w:r w:rsidRPr="003A2FD3">
              <w:rPr>
                <w:rFonts w:ascii="Arial" w:hAnsi="Arial" w:cs="Arial"/>
                <w:noProof/>
                <w:color w:val="000000" w:themeColor="text1"/>
                <w:sz w:val="20"/>
                <w:szCs w:val="20"/>
              </w:rPr>
              <w:drawing>
                <wp:inline distT="0" distB="0" distL="0" distR="0" wp14:anchorId="1721A0A9" wp14:editId="4B71C082">
                  <wp:extent cx="457200" cy="457200"/>
                  <wp:effectExtent l="0" t="0" r="0" b="0"/>
                  <wp:docPr id="1652796748" name="Imagen 11" descr="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oogle Clou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rsidRPr="003A2FD3" w:rsidR="000C0A12" w:rsidRDefault="000C0A12" w14:paraId="7508E72E" w14:textId="77777777">
            <w:pPr>
              <w:pStyle w:val="NormalWeb"/>
              <w:spacing w:before="0" w:beforeAutospacing="0" w:after="0" w:afterAutospacing="0"/>
              <w:jc w:val="center"/>
              <w:rPr>
                <w:color w:val="000000" w:themeColor="text1"/>
              </w:rPr>
            </w:pPr>
            <w:r w:rsidRPr="003A2FD3">
              <w:rPr>
                <w:rFonts w:ascii="Arial" w:hAnsi="Arial" w:cs="Arial"/>
                <w:b/>
                <w:bCs/>
                <w:color w:val="000000" w:themeColor="text1"/>
                <w:sz w:val="20"/>
                <w:szCs w:val="20"/>
              </w:rPr>
              <w:t>Google Cloud</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7199CA24"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Plataforma de computación en la nube que ofrece infraestructura escalable, ejecución de contenedores gestionados, redes seguras y almacenamiento de alta disponibilidad.</w:t>
            </w:r>
          </w:p>
        </w:tc>
        <w:tc>
          <w:tcPr>
            <w:tcW w:w="0" w:type="auto"/>
            <w:tcBorders>
              <w:top w:val="single" w:color="CBD5E1" w:sz="6" w:space="0"/>
              <w:left w:val="single" w:color="CBD5E1" w:sz="6" w:space="0"/>
              <w:bottom w:val="single" w:color="CBD5E1" w:sz="6" w:space="0"/>
              <w:right w:val="single" w:color="CBD5E1" w:sz="6" w:space="0"/>
            </w:tcBorders>
            <w:tcMar>
              <w:top w:w="150" w:type="dxa"/>
              <w:left w:w="150" w:type="dxa"/>
              <w:bottom w:w="150" w:type="dxa"/>
              <w:right w:w="150" w:type="dxa"/>
            </w:tcMar>
            <w:vAlign w:val="center"/>
            <w:hideMark/>
          </w:tcPr>
          <w:p w:rsidRPr="000850E9" w:rsidR="000C0A12" w:rsidP="000850E9" w:rsidRDefault="000C0A12" w14:paraId="33ECBFA4" w14:textId="77777777">
            <w:pPr>
              <w:pStyle w:val="NormalWeb"/>
              <w:spacing w:before="150" w:beforeAutospacing="0" w:after="150" w:afterAutospacing="0"/>
              <w:jc w:val="both"/>
              <w:rPr>
                <w:color w:val="000000" w:themeColor="text1"/>
              </w:rPr>
            </w:pPr>
            <w:r w:rsidRPr="000850E9">
              <w:rPr>
                <w:rFonts w:ascii="Arial" w:hAnsi="Arial" w:cs="Arial"/>
                <w:color w:val="000000" w:themeColor="text1"/>
                <w:sz w:val="20"/>
                <w:szCs w:val="20"/>
              </w:rPr>
              <w:t>Proporciona la infraestructura operativa en la nube donde se alojan y ejecutan los contenedores de los servicios modulares, la base de datos y la plataforma web, garantizando escalabilidad y disponibilidad continua para los aspirantes.</w:t>
            </w:r>
          </w:p>
        </w:tc>
      </w:tr>
    </w:tbl>
    <w:p w:rsidR="000C0A12" w:rsidP="00BF5369" w:rsidRDefault="000C0A12" w14:paraId="4F2BC8CC" w14:textId="77777777">
      <w:pPr>
        <w:spacing w:line="240" w:lineRule="auto"/>
        <w:jc w:val="left"/>
        <w:rPr>
          <w:rFonts w:eastAsia="Arial" w:cs="Arial"/>
        </w:rPr>
      </w:pPr>
    </w:p>
    <w:p w:rsidRPr="00BF5369" w:rsidR="005240E1" w:rsidP="00BF5369" w:rsidRDefault="005240E1" w14:paraId="23BB4C22" w14:textId="77777777">
      <w:pPr>
        <w:spacing w:line="240" w:lineRule="auto"/>
        <w:jc w:val="left"/>
        <w:rPr>
          <w:rFonts w:eastAsia="Arial" w:cs="Arial"/>
        </w:rPr>
      </w:pPr>
    </w:p>
    <w:p w:rsidRPr="00DD1B90" w:rsidR="007427CB" w:rsidP="00FF62F8" w:rsidRDefault="007427CB" w14:paraId="2454E183" w14:textId="7FDD9B2D">
      <w:pPr>
        <w:pStyle w:val="Prrafodelista"/>
        <w:numPr>
          <w:ilvl w:val="1"/>
          <w:numId w:val="9"/>
        </w:numPr>
        <w:spacing w:line="240" w:lineRule="auto"/>
        <w:jc w:val="left"/>
        <w:rPr>
          <w:b/>
          <w:bCs/>
          <w:sz w:val="32"/>
          <w:szCs w:val="32"/>
        </w:rPr>
      </w:pPr>
      <w:r w:rsidRPr="00DD1B90">
        <w:rPr>
          <w:rFonts w:eastAsia="Arial" w:cs="Arial"/>
          <w:b/>
          <w:bCs/>
          <w:sz w:val="32"/>
          <w:szCs w:val="32"/>
        </w:rPr>
        <w:t xml:space="preserve">Comparativa </w:t>
      </w:r>
      <w:r w:rsidRPr="54722DE2" w:rsidR="58C462EF">
        <w:rPr>
          <w:rFonts w:eastAsia="Arial" w:cs="Arial"/>
          <w:b/>
          <w:bCs/>
          <w:sz w:val="32"/>
          <w:szCs w:val="32"/>
        </w:rPr>
        <w:t>tecnológica</w:t>
      </w:r>
    </w:p>
    <w:p w:rsidR="007427CB" w:rsidP="007427CB" w:rsidRDefault="007427CB" w14:paraId="3EA90957" w14:textId="77777777">
      <w:pPr>
        <w:spacing w:line="240" w:lineRule="auto"/>
        <w:jc w:val="left"/>
      </w:pPr>
    </w:p>
    <w:p w:rsidR="00BF5369" w:rsidP="007427CB" w:rsidRDefault="00021B16" w14:paraId="630EB50A" w14:textId="0BBEF61E">
      <w:pPr>
        <w:spacing w:line="240" w:lineRule="auto"/>
        <w:jc w:val="left"/>
      </w:pPr>
      <w:r>
        <w:t>Pendiente…</w:t>
      </w:r>
    </w:p>
    <w:p w:rsidRPr="00BF5369" w:rsidR="00BF5369" w:rsidP="007427CB" w:rsidRDefault="00BF5369" w14:paraId="3F64B25C" w14:textId="77777777">
      <w:pPr>
        <w:spacing w:line="240" w:lineRule="auto"/>
        <w:jc w:val="left"/>
      </w:pPr>
    </w:p>
    <w:p w:rsidRPr="00DD1B90" w:rsidR="00DA364C" w:rsidP="00DD1B90" w:rsidRDefault="00DD1B90" w14:paraId="22141874" w14:textId="03CE5A27">
      <w:pPr>
        <w:spacing w:line="240" w:lineRule="auto"/>
        <w:jc w:val="left"/>
      </w:pPr>
      <w:r>
        <w:rPr>
          <w:rFonts w:eastAsia="Arial" w:cs="Arial"/>
          <w:b/>
          <w:bCs/>
          <w:sz w:val="40"/>
          <w:szCs w:val="40"/>
        </w:rPr>
        <w:t xml:space="preserve">3. </w:t>
      </w:r>
      <w:r w:rsidRPr="00DD1B90" w:rsidR="00DA364C">
        <w:rPr>
          <w:rFonts w:eastAsia="Arial" w:cs="Arial"/>
          <w:b/>
          <w:bCs/>
          <w:sz w:val="40"/>
          <w:szCs w:val="40"/>
        </w:rPr>
        <w:t>Diseño y Desarrollo de sistema</w:t>
      </w:r>
    </w:p>
    <w:p w:rsidR="54722DE2" w:rsidP="54722DE2" w:rsidRDefault="54722DE2" w14:paraId="1644D98D" w14:textId="3E77C7CB">
      <w:pPr>
        <w:spacing w:line="240" w:lineRule="auto"/>
        <w:jc w:val="left"/>
        <w:rPr>
          <w:rFonts w:eastAsia="Arial" w:cs="Arial"/>
          <w:b/>
          <w:bCs/>
          <w:sz w:val="40"/>
          <w:szCs w:val="40"/>
        </w:rPr>
      </w:pPr>
    </w:p>
    <w:p w:rsidR="32F6B5AA" w:rsidP="54722DE2" w:rsidRDefault="32F6B5AA" w14:paraId="44F33296" w14:textId="0698D20F">
      <w:pPr>
        <w:spacing w:line="300" w:lineRule="auto"/>
        <w:rPr>
          <w:rFonts w:eastAsia="Arial" w:cs="Arial"/>
          <w:i/>
          <w:iCs/>
        </w:rPr>
      </w:pPr>
      <w:r w:rsidRPr="54722DE2">
        <w:rPr>
          <w:rFonts w:eastAsia="Arial" w:cs="Arial"/>
          <w:i/>
          <w:iCs/>
        </w:rPr>
        <w:t xml:space="preserve">El presente capítulo describe el proceso de diseño y desarrollo del sistema propuesto. Se presentan las actividades realizadas para definir la estructura funcional de la solución, </w:t>
      </w:r>
      <w:r w:rsidRPr="54722DE2">
        <w:rPr>
          <w:rFonts w:eastAsia="Arial" w:cs="Arial"/>
          <w:i/>
          <w:iCs/>
        </w:rPr>
        <w:lastRenderedPageBreak/>
        <w:t>establecer los requerimientos de software y diseñar los componentes que integran la arquitectura del sistema. Además, se detalla el desarrollo de las herramientas psicométricas basadas en el modelo RIASEC, el procesamiento de la información utilizada por los modelos de aprendizaje automático, la implementación de los servicios y la aplicación web, así como las pruebas efectuadas para validar la integración y funcionamiento de la plataforma.</w:t>
      </w:r>
    </w:p>
    <w:p w:rsidR="54722DE2" w:rsidP="54722DE2" w:rsidRDefault="54722DE2" w14:paraId="4E4BD0DC" w14:textId="784C2EE8">
      <w:pPr>
        <w:spacing w:line="240" w:lineRule="auto"/>
        <w:jc w:val="left"/>
        <w:rPr>
          <w:rFonts w:eastAsia="Arial" w:cs="Arial"/>
          <w:i/>
          <w:iCs/>
        </w:rPr>
      </w:pPr>
    </w:p>
    <w:p w:rsidRPr="006F2A60" w:rsidR="006F2A60" w:rsidP="00DD1B90" w:rsidRDefault="006F2A60" w14:paraId="3797045F" w14:textId="77777777">
      <w:pPr>
        <w:spacing w:line="240" w:lineRule="auto"/>
        <w:jc w:val="left"/>
        <w:rPr>
          <w:rFonts w:eastAsia="Arial" w:cs="Arial"/>
          <w:i/>
          <w:iCs/>
        </w:rPr>
      </w:pPr>
    </w:p>
    <w:p w:rsidR="006F2A60" w:rsidP="00DD1B90" w:rsidRDefault="00DD1B90" w14:paraId="09EED36F" w14:textId="2F513F1A">
      <w:pPr>
        <w:spacing w:line="240" w:lineRule="auto"/>
        <w:jc w:val="left"/>
        <w:rPr>
          <w:rFonts w:eastAsia="Arial" w:cs="Arial"/>
          <w:b/>
          <w:bCs/>
          <w:sz w:val="32"/>
          <w:szCs w:val="32"/>
        </w:rPr>
      </w:pPr>
      <w:r>
        <w:rPr>
          <w:rFonts w:eastAsia="Arial" w:cs="Arial"/>
          <w:b/>
          <w:bCs/>
          <w:sz w:val="32"/>
          <w:szCs w:val="32"/>
        </w:rPr>
        <w:t xml:space="preserve">3.1 </w:t>
      </w:r>
      <w:r w:rsidRPr="00DD1B90" w:rsidR="00DA364C">
        <w:rPr>
          <w:rFonts w:eastAsia="Arial" w:cs="Arial"/>
          <w:b/>
          <w:bCs/>
          <w:sz w:val="32"/>
          <w:szCs w:val="32"/>
        </w:rPr>
        <w:t>Diseño conceptual</w:t>
      </w:r>
    </w:p>
    <w:p w:rsidR="006F2A60" w:rsidP="00DD1B90" w:rsidRDefault="006F2A60" w14:paraId="5CDE3D92" w14:textId="77777777">
      <w:pPr>
        <w:spacing w:line="240" w:lineRule="auto"/>
        <w:jc w:val="left"/>
        <w:rPr>
          <w:rFonts w:eastAsia="Arial" w:cs="Arial"/>
        </w:rPr>
      </w:pPr>
    </w:p>
    <w:p w:rsidR="00AC7D7E" w:rsidP="00AC7D7E" w:rsidRDefault="00AC7D7E" w14:paraId="11D64569" w14:textId="5B9572DE">
      <w:pPr>
        <w:spacing w:line="240" w:lineRule="auto"/>
        <w:rPr>
          <w:rFonts w:eastAsia="Arial" w:cs="Arial"/>
        </w:rPr>
      </w:pPr>
      <w:r>
        <w:t xml:space="preserve">La </w:t>
      </w:r>
      <w:r w:rsidR="167A0558">
        <w:t>representación</w:t>
      </w:r>
      <w:r w:rsidR="0047330E">
        <w:t xml:space="preserve"> de</w:t>
      </w:r>
      <w:r>
        <w:t xml:space="preserve"> los componentes del sistema de orientación vocacional y la manera en que interactúan para transformar las respuestas del usuario en una clasificación de carreras. El proceso parte de una prueba con preguntas cerradas y abiertas, cuyas respuestas permiten obtener un conjunto de criterios para determinar la coincidencia entre el perfil del usuario y las carreras consideradas por el sistema. Para ello, se distinguen las responsabilidades de captura de información, normalización de criterios, clasificación, construcción de la respuesta y presentación de los resultados.</w:t>
      </w:r>
      <w:r w:rsidR="00AD1C31">
        <w:t xml:space="preserve"> El diseño conceptual </w:t>
      </w:r>
      <w:r w:rsidR="1276E706">
        <w:t>está</w:t>
      </w:r>
      <w:r w:rsidR="00AD1C31">
        <w:t xml:space="preserve"> conformado por:</w:t>
      </w:r>
    </w:p>
    <w:p w:rsidRPr="00AD1C31" w:rsidR="00AD1C31" w:rsidP="00AD1C31" w:rsidRDefault="00444585" w14:paraId="35C0E42C" w14:textId="035E2EFA">
      <w:pPr>
        <w:pStyle w:val="NormalWeb"/>
        <w:jc w:val="both"/>
        <w:rPr>
          <w:rFonts w:ascii="Arial" w:hAnsi="Arial" w:cs="Arial"/>
        </w:rPr>
      </w:pPr>
      <w:r w:rsidRPr="00444585">
        <w:rPr>
          <w:rFonts w:ascii="Arial" w:hAnsi="Arial" w:cs="Arial"/>
          <w:b/>
          <w:bCs/>
          <w:lang w:val="es-MX"/>
        </w:rPr>
        <w:t>Usuario:</w:t>
      </w:r>
      <w:r>
        <w:rPr>
          <w:rFonts w:ascii="Arial" w:hAnsi="Arial" w:cs="Arial"/>
          <w:lang w:val="es-MX"/>
        </w:rPr>
        <w:t xml:space="preserve"> </w:t>
      </w:r>
      <w:r w:rsidRPr="003F5570">
        <w:rPr>
          <w:rFonts w:ascii="Arial" w:hAnsi="Arial" w:cs="Arial"/>
        </w:rPr>
        <w:t>e</w:t>
      </w:r>
      <w:r w:rsidRPr="003F5570" w:rsidR="00AD1C31">
        <w:rPr>
          <w:rFonts w:ascii="Arial" w:hAnsi="Arial" w:cs="Arial"/>
        </w:rPr>
        <w:t xml:space="preserve">s la persona que responde la </w:t>
      </w:r>
      <w:r w:rsidRPr="003F5570" w:rsidR="00AD1C31">
        <w:rPr>
          <w:rStyle w:val="Fuerte"/>
          <w:rFonts w:ascii="Arial" w:hAnsi="Arial" w:cs="Arial"/>
          <w:b w:val="0"/>
          <w:bCs w:val="0"/>
        </w:rPr>
        <w:t>prueba vocacional</w:t>
      </w:r>
      <w:r w:rsidRPr="003F5570" w:rsidR="00AD1C31">
        <w:rPr>
          <w:rFonts w:ascii="Arial" w:hAnsi="Arial" w:cs="Arial"/>
        </w:rPr>
        <w:t xml:space="preserve"> mediante el sitio web. Sus respuestas a las preguntas cerradas y abiertas proporcionan la información necesaria para obtener los criterios que se utilizarán en la clasificación. Una vez concluido el procesamiento, consulta los resultados en el mismo sitio web.</w:t>
      </w:r>
    </w:p>
    <w:p w:rsidRPr="00AD1C31" w:rsidR="00AD1C31" w:rsidP="00AD1C31" w:rsidRDefault="00444585" w14:paraId="0ACCB838" w14:textId="19311C59">
      <w:pPr>
        <w:pStyle w:val="NormalWeb"/>
        <w:jc w:val="both"/>
        <w:rPr>
          <w:rFonts w:ascii="Arial" w:hAnsi="Arial" w:cs="Arial"/>
        </w:rPr>
      </w:pPr>
      <w:r w:rsidRPr="00444585">
        <w:rPr>
          <w:rFonts w:ascii="Arial" w:hAnsi="Arial" w:cs="Arial"/>
          <w:b/>
          <w:bCs/>
        </w:rPr>
        <w:t>Sitio web:</w:t>
      </w:r>
      <w:r>
        <w:rPr>
          <w:rFonts w:ascii="Arial" w:hAnsi="Arial" w:cs="Arial"/>
        </w:rPr>
        <w:t xml:space="preserve"> e</w:t>
      </w:r>
      <w:r w:rsidRPr="00AD1C31" w:rsidR="00AD1C31">
        <w:rPr>
          <w:rFonts w:ascii="Arial" w:hAnsi="Arial" w:cs="Arial"/>
        </w:rPr>
        <w:t xml:space="preserve">s la interfaz de interacción entre el usuario y el sistema. </w:t>
      </w:r>
      <w:r w:rsidRPr="00444585" w:rsidR="00AD1C31">
        <w:rPr>
          <w:rStyle w:val="Fuerte"/>
          <w:rFonts w:ascii="Arial" w:hAnsi="Arial" w:cs="Arial"/>
          <w:b w:val="0"/>
          <w:bCs w:val="0"/>
        </w:rPr>
        <w:t>Muestra el formulario de la prueba vocacional</w:t>
      </w:r>
      <w:r w:rsidRPr="00AD1C31" w:rsidR="00AD1C31">
        <w:rPr>
          <w:rFonts w:ascii="Arial" w:hAnsi="Arial" w:cs="Arial"/>
        </w:rPr>
        <w:t xml:space="preserve">, permite capturar las respuestas y las envía para su procesamiento. Posteriormente, </w:t>
      </w:r>
      <w:r w:rsidR="005B3DA1">
        <w:rPr>
          <w:rFonts w:ascii="Arial" w:hAnsi="Arial" w:cs="Arial"/>
        </w:rPr>
        <w:t>muestra</w:t>
      </w:r>
      <w:r w:rsidRPr="00AD1C31" w:rsidR="00AD1C31">
        <w:rPr>
          <w:rFonts w:ascii="Arial" w:hAnsi="Arial" w:cs="Arial"/>
        </w:rPr>
        <w:t xml:space="preserve"> la respuesta preparada por el sistema y muestra los resultados de la clasificación al usuario.</w:t>
      </w:r>
    </w:p>
    <w:p w:rsidRPr="00AD1C31" w:rsidR="00AD1C31" w:rsidP="00AD1C31" w:rsidRDefault="008B411E" w14:paraId="04BF4AE9" w14:textId="752C4435">
      <w:pPr>
        <w:pStyle w:val="NormalWeb"/>
        <w:jc w:val="both"/>
        <w:rPr>
          <w:rFonts w:ascii="Arial" w:hAnsi="Arial" w:cs="Arial"/>
        </w:rPr>
      </w:pPr>
      <w:r>
        <w:rPr>
          <w:rFonts w:ascii="Arial" w:hAnsi="Arial" w:cs="Arial"/>
          <w:b/>
          <w:bCs/>
        </w:rPr>
        <w:t xml:space="preserve">Normalizador: </w:t>
      </w:r>
      <w:r w:rsidRPr="003F5570">
        <w:rPr>
          <w:rFonts w:ascii="Arial" w:hAnsi="Arial" w:cs="Arial"/>
        </w:rPr>
        <w:t>e</w:t>
      </w:r>
      <w:r w:rsidRPr="003F5570" w:rsidR="00AD1C31">
        <w:rPr>
          <w:rFonts w:ascii="Arial" w:hAnsi="Arial" w:cs="Arial"/>
        </w:rPr>
        <w:t xml:space="preserve">s el componente encargado de </w:t>
      </w:r>
      <w:r w:rsidRPr="003F5570" w:rsidR="00AD1C31">
        <w:rPr>
          <w:rStyle w:val="Fuerte"/>
          <w:rFonts w:ascii="Arial" w:hAnsi="Arial" w:cs="Arial"/>
          <w:b w:val="0"/>
          <w:bCs w:val="0"/>
        </w:rPr>
        <w:t>obtener y unificar el conjunto de criterios que utilizará el clasificador</w:t>
      </w:r>
      <w:r w:rsidRPr="003F5570" w:rsidR="00AD1C31">
        <w:rPr>
          <w:rFonts w:ascii="Arial" w:hAnsi="Arial" w:cs="Arial"/>
          <w:b/>
          <w:bCs/>
        </w:rPr>
        <w:t xml:space="preserve"> </w:t>
      </w:r>
      <w:r w:rsidRPr="003F5570" w:rsidR="00AD1C31">
        <w:rPr>
          <w:rFonts w:ascii="Arial" w:hAnsi="Arial" w:cs="Arial"/>
        </w:rPr>
        <w:t>a partir de las respuestas del formulario.</w:t>
      </w:r>
      <w:r w:rsidRPr="003F5570">
        <w:rPr>
          <w:rFonts w:ascii="Arial" w:hAnsi="Arial" w:cs="Arial"/>
        </w:rPr>
        <w:t xml:space="preserve"> </w:t>
      </w:r>
      <w:r w:rsidRPr="003F5570" w:rsidR="00AD1C31">
        <w:rPr>
          <w:rFonts w:ascii="Arial" w:hAnsi="Arial" w:cs="Arial"/>
        </w:rPr>
        <w:t xml:space="preserve">De las </w:t>
      </w:r>
      <w:r w:rsidRPr="003F5570" w:rsidR="00AD1C31">
        <w:rPr>
          <w:rStyle w:val="Fuerte"/>
          <w:rFonts w:ascii="Arial" w:hAnsi="Arial" w:cs="Arial"/>
          <w:b w:val="0"/>
          <w:bCs w:val="0"/>
        </w:rPr>
        <w:t>preguntas cerradas</w:t>
      </w:r>
      <w:r w:rsidRPr="003F5570" w:rsidR="00AD1C31">
        <w:rPr>
          <w:rFonts w:ascii="Arial" w:hAnsi="Arial" w:cs="Arial"/>
        </w:rPr>
        <w:t xml:space="preserve">, obtiene los criterios asociados con las opciones seleccionadas por el usuario. En las </w:t>
      </w:r>
      <w:r w:rsidRPr="003F5570" w:rsidR="00AD1C31">
        <w:rPr>
          <w:rStyle w:val="Fuerte"/>
          <w:rFonts w:ascii="Arial" w:hAnsi="Arial" w:cs="Arial"/>
          <w:b w:val="0"/>
          <w:bCs w:val="0"/>
        </w:rPr>
        <w:t>preguntas abiertas</w:t>
      </w:r>
      <w:r w:rsidRPr="003F5570" w:rsidR="00AD1C31">
        <w:rPr>
          <w:rFonts w:ascii="Arial" w:hAnsi="Arial" w:cs="Arial"/>
        </w:rPr>
        <w:t>, analiza las respuestas para validar los criterios identificados y extraer otros criterios expresados en el texto, de acuerdo con el catálogo definido para el sistema.</w:t>
      </w:r>
      <w:r w:rsidRPr="003F5570" w:rsidR="006012F3">
        <w:rPr>
          <w:rFonts w:ascii="Arial" w:hAnsi="Arial" w:cs="Arial"/>
        </w:rPr>
        <w:t xml:space="preserve"> </w:t>
      </w:r>
      <w:r w:rsidRPr="003F5570" w:rsidR="00AD1C31">
        <w:rPr>
          <w:rFonts w:ascii="Arial" w:hAnsi="Arial" w:cs="Arial"/>
        </w:rPr>
        <w:t>Finalmente, integra los criterios en una representación estructurada y consistente que entrega al clasificador.</w:t>
      </w:r>
    </w:p>
    <w:p w:rsidRPr="00AD1C31" w:rsidR="00AD1C31" w:rsidP="005B3DA1" w:rsidRDefault="006012F3" w14:paraId="6914548E" w14:textId="390EBF2E">
      <w:pPr>
        <w:pStyle w:val="NormalWeb"/>
        <w:jc w:val="both"/>
        <w:rPr>
          <w:rFonts w:ascii="Arial" w:hAnsi="Arial" w:cs="Arial"/>
        </w:rPr>
      </w:pPr>
      <w:r>
        <w:rPr>
          <w:rFonts w:ascii="Arial" w:hAnsi="Arial" w:cs="Arial"/>
          <w:b/>
          <w:bCs/>
        </w:rPr>
        <w:t xml:space="preserve">Clasificador: </w:t>
      </w:r>
      <w:r>
        <w:rPr>
          <w:rFonts w:ascii="Arial" w:hAnsi="Arial" w:cs="Arial"/>
        </w:rPr>
        <w:t>e</w:t>
      </w:r>
      <w:r w:rsidRPr="00AD1C31" w:rsidR="00AD1C31">
        <w:rPr>
          <w:rFonts w:ascii="Arial" w:hAnsi="Arial" w:cs="Arial"/>
        </w:rPr>
        <w:t xml:space="preserve">s el componente que utiliza los criterios obtenidos por el normalizador para </w:t>
      </w:r>
      <w:r w:rsidRPr="005B3DA1" w:rsidR="00AD1C31">
        <w:rPr>
          <w:rStyle w:val="Fuerte"/>
          <w:rFonts w:ascii="Arial" w:hAnsi="Arial" w:cs="Arial"/>
          <w:b w:val="0"/>
          <w:bCs w:val="0"/>
        </w:rPr>
        <w:t>determinar la coincidencia entre el perfil del usuario y las carreras consideradas por el sistema</w:t>
      </w:r>
      <w:r w:rsidRPr="00AD1C31" w:rsidR="00AD1C31">
        <w:rPr>
          <w:rFonts w:ascii="Arial" w:hAnsi="Arial" w:cs="Arial"/>
        </w:rPr>
        <w:t>.</w:t>
      </w:r>
      <w:r>
        <w:rPr>
          <w:rFonts w:ascii="Arial" w:hAnsi="Arial" w:cs="Arial"/>
        </w:rPr>
        <w:t xml:space="preserve"> </w:t>
      </w:r>
      <w:r w:rsidRPr="00AD1C31" w:rsidR="00AD1C31">
        <w:rPr>
          <w:rFonts w:ascii="Arial" w:hAnsi="Arial" w:cs="Arial"/>
        </w:rPr>
        <w:t>Evalúa la correspondencia entre los criterios del usuario y los asociados con cada carrera, y genera una clasificación que permite identificar las carreras con mayor afinidad. Los resultados de este proceso se entregan al constructor de respuesta.</w:t>
      </w:r>
    </w:p>
    <w:p w:rsidRPr="00AD1C31" w:rsidR="00AD1C31" w:rsidP="00AD1C31" w:rsidRDefault="005B3DA1" w14:paraId="3790EAB1" w14:textId="0CB47D19">
      <w:pPr>
        <w:pStyle w:val="NormalWeb"/>
        <w:jc w:val="both"/>
        <w:rPr>
          <w:rFonts w:ascii="Arial" w:hAnsi="Arial" w:cs="Arial"/>
        </w:rPr>
      </w:pPr>
      <w:r>
        <w:rPr>
          <w:rFonts w:ascii="Arial" w:hAnsi="Arial" w:cs="Arial"/>
          <w:b/>
          <w:bCs/>
        </w:rPr>
        <w:t xml:space="preserve">Constructor de respuesta: </w:t>
      </w:r>
      <w:r>
        <w:rPr>
          <w:rFonts w:ascii="Arial" w:hAnsi="Arial" w:cs="Arial"/>
        </w:rPr>
        <w:t>e</w:t>
      </w:r>
      <w:r w:rsidRPr="00AD1C31" w:rsidR="00AD1C31">
        <w:rPr>
          <w:rFonts w:ascii="Arial" w:hAnsi="Arial" w:cs="Arial"/>
        </w:rPr>
        <w:t xml:space="preserve">s el componente encargado de </w:t>
      </w:r>
      <w:r w:rsidRPr="005B3DA1" w:rsidR="00AD1C31">
        <w:rPr>
          <w:rStyle w:val="Fuerte"/>
          <w:rFonts w:ascii="Arial" w:hAnsi="Arial" w:cs="Arial"/>
          <w:b w:val="0"/>
          <w:bCs w:val="0"/>
        </w:rPr>
        <w:t>construir la respuesta que se mostrará en el sitio web</w:t>
      </w:r>
      <w:r w:rsidRPr="00AD1C31" w:rsidR="00AD1C31">
        <w:rPr>
          <w:rFonts w:ascii="Arial" w:hAnsi="Arial" w:cs="Arial"/>
        </w:rPr>
        <w:t xml:space="preserve">. Recibe los resultados del clasificador, organiza la información </w:t>
      </w:r>
      <w:r w:rsidRPr="00AD1C31" w:rsidR="00AD1C31">
        <w:rPr>
          <w:rFonts w:ascii="Arial" w:hAnsi="Arial" w:cs="Arial"/>
        </w:rPr>
        <w:lastRenderedPageBreak/>
        <w:t>y prepara una estructura de salida con las carreras y sus resultados de coincidencia.</w:t>
      </w:r>
      <w:r>
        <w:rPr>
          <w:rFonts w:ascii="Arial" w:hAnsi="Arial" w:cs="Arial"/>
        </w:rPr>
        <w:t xml:space="preserve"> </w:t>
      </w:r>
      <w:r w:rsidRPr="00AD1C31" w:rsidR="00AD1C31">
        <w:rPr>
          <w:rFonts w:ascii="Arial" w:hAnsi="Arial" w:cs="Arial"/>
        </w:rPr>
        <w:t>Su responsabilidad consiste en transformar la salida del clasificador en una respuesta adecuada para su presentación, sin realizar nuevamente la clasificación.</w:t>
      </w:r>
    </w:p>
    <w:p w:rsidRPr="005B3DA1" w:rsidR="00AD1C31" w:rsidP="005B3DA1" w:rsidRDefault="00AD1C31" w14:paraId="4D8856FA" w14:textId="77777777">
      <w:pPr>
        <w:pStyle w:val="Ttulo2"/>
        <w:numPr>
          <w:ilvl w:val="0"/>
          <w:numId w:val="0"/>
        </w:numPr>
        <w:rPr>
          <w:rFonts w:cs="Arial"/>
          <w:b/>
          <w:bCs/>
          <w:szCs w:val="24"/>
        </w:rPr>
      </w:pPr>
      <w:r w:rsidRPr="005B3DA1">
        <w:rPr>
          <w:rFonts w:cs="Arial"/>
          <w:b/>
          <w:bCs/>
          <w:szCs w:val="24"/>
        </w:rPr>
        <w:t>Flujo de funcionamiento</w:t>
      </w:r>
    </w:p>
    <w:p w:rsidRPr="00AD1C31" w:rsidR="00AD1C31" w:rsidP="00AD1C31" w:rsidRDefault="00AD1C31" w14:paraId="027D8406" w14:textId="77777777">
      <w:pPr>
        <w:pStyle w:val="NormalWeb"/>
        <w:jc w:val="both"/>
        <w:rPr>
          <w:rFonts w:ascii="Arial" w:hAnsi="Arial" w:cs="Arial"/>
        </w:rPr>
      </w:pPr>
      <w:r w:rsidRPr="00AD1C31">
        <w:rPr>
          <w:rFonts w:ascii="Arial" w:hAnsi="Arial" w:cs="Arial"/>
        </w:rPr>
        <w:t xml:space="preserve">El flujo comienza cuando el </w:t>
      </w:r>
      <w:r w:rsidRPr="005B3DA1">
        <w:rPr>
          <w:rStyle w:val="Fuerte"/>
          <w:rFonts w:ascii="Arial" w:hAnsi="Arial" w:cs="Arial"/>
          <w:b w:val="0"/>
          <w:bCs w:val="0"/>
        </w:rPr>
        <w:t>usuario accede al sitio web y responde la prueba vocacional</w:t>
      </w:r>
      <w:r w:rsidRPr="00AD1C31">
        <w:rPr>
          <w:rFonts w:ascii="Arial" w:hAnsi="Arial" w:cs="Arial"/>
        </w:rPr>
        <w:t xml:space="preserve">. El sitio web captura las respuestas y las envía al </w:t>
      </w:r>
      <w:r w:rsidRPr="005B3DA1">
        <w:rPr>
          <w:rStyle w:val="Fuerte"/>
          <w:rFonts w:ascii="Arial" w:hAnsi="Arial" w:cs="Arial"/>
          <w:b w:val="0"/>
          <w:bCs w:val="0"/>
        </w:rPr>
        <w:t>normalizador</w:t>
      </w:r>
      <w:r w:rsidRPr="00AD1C31">
        <w:rPr>
          <w:rFonts w:ascii="Arial" w:hAnsi="Arial" w:cs="Arial"/>
        </w:rPr>
        <w:t>, que obtiene los criterios asociados con las preguntas cerradas y los valida o complementa mediante el análisis de las preguntas abiertas.</w:t>
      </w:r>
    </w:p>
    <w:p w:rsidRPr="00AD1C31" w:rsidR="00AD1C31" w:rsidP="00AD1C31" w:rsidRDefault="005B3DA1" w14:paraId="243E8D6F" w14:textId="4371D2DF">
      <w:pPr>
        <w:pStyle w:val="NormalWeb"/>
        <w:jc w:val="both"/>
        <w:rPr>
          <w:rFonts w:ascii="Arial" w:hAnsi="Arial" w:cs="Arial"/>
        </w:rPr>
      </w:pPr>
      <w:r>
        <w:rPr>
          <w:rFonts w:ascii="Arial" w:hAnsi="Arial" w:cs="Arial"/>
        </w:rPr>
        <w:t>El</w:t>
      </w:r>
      <w:r w:rsidRPr="00AD1C31">
        <w:rPr>
          <w:rFonts w:ascii="Arial" w:hAnsi="Arial" w:cs="Arial"/>
        </w:rPr>
        <w:t xml:space="preserve"> normalizador </w:t>
      </w:r>
      <w:r>
        <w:rPr>
          <w:rFonts w:ascii="Arial" w:hAnsi="Arial" w:cs="Arial"/>
        </w:rPr>
        <w:t xml:space="preserve">extrae </w:t>
      </w:r>
      <w:r w:rsidRPr="00AD1C31" w:rsidR="00AD1C31">
        <w:rPr>
          <w:rFonts w:ascii="Arial" w:hAnsi="Arial" w:cs="Arial"/>
        </w:rPr>
        <w:t xml:space="preserve">el conjunto de criterios al </w:t>
      </w:r>
      <w:r w:rsidRPr="005B3DA1" w:rsidR="00AD1C31">
        <w:rPr>
          <w:rStyle w:val="Fuerte"/>
          <w:rFonts w:ascii="Arial" w:hAnsi="Arial" w:cs="Arial"/>
          <w:b w:val="0"/>
          <w:bCs w:val="0"/>
        </w:rPr>
        <w:t>clasificador</w:t>
      </w:r>
      <w:r w:rsidRPr="00AD1C31" w:rsidR="00AD1C31">
        <w:rPr>
          <w:rFonts w:ascii="Arial" w:hAnsi="Arial" w:cs="Arial"/>
        </w:rPr>
        <w:t xml:space="preserve">, que evalúa su correspondencia con las carreras y genera la clasificación según su coincidencia con el perfil del usuario. Después, el </w:t>
      </w:r>
      <w:r w:rsidRPr="005B3DA1" w:rsidR="00AD1C31">
        <w:rPr>
          <w:rStyle w:val="Fuerte"/>
          <w:rFonts w:ascii="Arial" w:hAnsi="Arial" w:cs="Arial"/>
          <w:b w:val="0"/>
          <w:bCs w:val="0"/>
        </w:rPr>
        <w:t>constructor de respuesta</w:t>
      </w:r>
      <w:r w:rsidRPr="00AD1C31" w:rsidR="00AD1C31">
        <w:rPr>
          <w:rFonts w:ascii="Arial" w:hAnsi="Arial" w:cs="Arial"/>
        </w:rPr>
        <w:t xml:space="preserve"> recibe los resultados, organiza la información y prepara la respuesta que se devolverá al </w:t>
      </w:r>
      <w:r w:rsidRPr="005B3DA1" w:rsidR="00AD1C31">
        <w:rPr>
          <w:rStyle w:val="Fuerte"/>
          <w:rFonts w:ascii="Arial" w:hAnsi="Arial" w:cs="Arial"/>
          <w:b w:val="0"/>
          <w:bCs w:val="0"/>
        </w:rPr>
        <w:t>sitio web</w:t>
      </w:r>
      <w:r w:rsidRPr="00AD1C31" w:rsidR="00AD1C31">
        <w:rPr>
          <w:rFonts w:ascii="Arial" w:hAnsi="Arial" w:cs="Arial"/>
        </w:rPr>
        <w:t>. Finalmente, el sitio web presenta los resultados para que el usuario pueda consultarlos.</w:t>
      </w:r>
    </w:p>
    <w:p w:rsidR="003F5F9D" w:rsidP="00AD1C31" w:rsidRDefault="00AD1C31" w14:paraId="738DA687" w14:textId="29DD4D32">
      <w:pPr>
        <w:pStyle w:val="NormalWeb"/>
        <w:jc w:val="both"/>
        <w:rPr>
          <w:rStyle w:val="Fuerte"/>
          <w:rFonts w:ascii="Arial" w:hAnsi="Arial" w:cs="Arial"/>
        </w:rPr>
      </w:pPr>
      <w:r w:rsidRPr="00AD1C31">
        <w:rPr>
          <w:rStyle w:val="Fuerte"/>
          <w:rFonts w:ascii="Arial" w:hAnsi="Arial" w:cs="Arial"/>
        </w:rPr>
        <w:t>Usuario → Sitio web → Normalizador → Clasificador → Constructor de respuesta → Sitio web → Usuario.</w:t>
      </w:r>
    </w:p>
    <w:p w:rsidR="006F2A60" w:rsidP="009B778D" w:rsidRDefault="009B778D" w14:paraId="6FFF46EF" w14:textId="6FCD10F7">
      <w:pPr>
        <w:pStyle w:val="NormalWeb"/>
        <w:jc w:val="center"/>
        <w:rPr>
          <w:rFonts w:ascii="Arial" w:hAnsi="Arial" w:cs="Arial"/>
        </w:rPr>
      </w:pPr>
      <w:r w:rsidRPr="009B778D">
        <w:rPr>
          <w:rFonts w:ascii="Arial" w:hAnsi="Arial" w:cs="Arial"/>
          <w:lang w:val="es-MX"/>
        </w:rPr>
        <w:drawing>
          <wp:inline distT="0" distB="0" distL="0" distR="0" wp14:anchorId="687834B6" wp14:editId="11C5CF65">
            <wp:extent cx="5943600" cy="3663950"/>
            <wp:effectExtent l="0" t="0" r="0" b="6350"/>
            <wp:docPr id="2" name="Imagen 1">
              <a:extLst xmlns:a="http://schemas.openxmlformats.org/drawingml/2006/main">
                <a:ext uri="{FF2B5EF4-FFF2-40B4-BE49-F238E27FC236}">
                  <a16:creationId xmlns:a16="http://schemas.microsoft.com/office/drawing/2014/main" id="{E361061A-BD8E-DB8F-4F44-6AFC3A81A8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E361061A-BD8E-DB8F-4F44-6AFC3A81A865}"/>
                        </a:ext>
                      </a:extLst>
                    </pic:cNvPr>
                    <pic:cNvPicPr>
                      <a:picLocks noChangeAspect="1"/>
                    </pic:cNvPicPr>
                  </pic:nvPicPr>
                  <pic:blipFill>
                    <a:blip r:embed="rId25"/>
                    <a:stretch>
                      <a:fillRect/>
                    </a:stretch>
                  </pic:blipFill>
                  <pic:spPr>
                    <a:xfrm>
                      <a:off x="0" y="0"/>
                      <a:ext cx="5943600" cy="3663950"/>
                    </a:xfrm>
                    <a:prstGeom prst="rect">
                      <a:avLst/>
                    </a:prstGeom>
                  </pic:spPr>
                </pic:pic>
              </a:graphicData>
            </a:graphic>
          </wp:inline>
        </w:drawing>
      </w:r>
    </w:p>
    <w:p w:rsidRPr="003B1DC2" w:rsidR="009B778D" w:rsidP="009B778D" w:rsidRDefault="009B778D" w14:paraId="037D2226" w14:textId="5C24CDD7">
      <w:pPr>
        <w:pStyle w:val="NormalWeb"/>
        <w:jc w:val="center"/>
        <w:rPr>
          <w:rFonts w:ascii="Arial" w:hAnsi="Arial" w:cs="Arial"/>
          <w:i/>
          <w:iCs/>
        </w:rPr>
      </w:pPr>
      <w:r w:rsidRPr="003B1DC2">
        <w:rPr>
          <w:rFonts w:ascii="Arial" w:hAnsi="Arial" w:cs="Arial"/>
          <w:i/>
          <w:iCs/>
        </w:rPr>
        <w:t xml:space="preserve">Figura </w:t>
      </w:r>
      <w:r w:rsidRPr="003B1DC2" w:rsidR="003B1DC2">
        <w:rPr>
          <w:rFonts w:ascii="Arial" w:hAnsi="Arial" w:cs="Arial"/>
          <w:i/>
          <w:iCs/>
        </w:rPr>
        <w:t>3.1: Diagrama de diseño conceptual</w:t>
      </w:r>
    </w:p>
    <w:p w:rsidRPr="00DD1B90" w:rsidR="00DA364C" w:rsidP="00DD1B90" w:rsidRDefault="00DD1B90" w14:paraId="6D7243C4" w14:textId="2388009C">
      <w:pPr>
        <w:spacing w:line="240" w:lineRule="auto"/>
        <w:jc w:val="left"/>
        <w:rPr>
          <w:rFonts w:eastAsia="Arial" w:cs="Arial"/>
          <w:b/>
          <w:bCs/>
          <w:sz w:val="32"/>
          <w:szCs w:val="32"/>
        </w:rPr>
      </w:pPr>
      <w:r>
        <w:rPr>
          <w:rFonts w:eastAsia="Arial" w:cs="Arial"/>
          <w:b/>
          <w:bCs/>
          <w:sz w:val="32"/>
          <w:szCs w:val="32"/>
        </w:rPr>
        <w:t xml:space="preserve">3.2 </w:t>
      </w:r>
      <w:r w:rsidRPr="00DD1B90" w:rsidR="00DA364C">
        <w:rPr>
          <w:rFonts w:eastAsia="Arial" w:cs="Arial"/>
          <w:b/>
          <w:bCs/>
          <w:sz w:val="32"/>
          <w:szCs w:val="32"/>
        </w:rPr>
        <w:t>Requerimientos específicos de software</w:t>
      </w:r>
    </w:p>
    <w:p w:rsidR="00540E5C" w:rsidP="00DD1B90" w:rsidRDefault="00540E5C" w14:paraId="20250DFD" w14:textId="77777777">
      <w:pPr>
        <w:spacing w:line="240" w:lineRule="auto"/>
        <w:jc w:val="left"/>
        <w:rPr>
          <w:rFonts w:eastAsia="Arial" w:cs="Arial"/>
        </w:rPr>
      </w:pPr>
    </w:p>
    <w:p w:rsidR="00540E5C" w:rsidP="00DD1B90" w:rsidRDefault="00FC0C95" w14:paraId="192B8CEE" w14:textId="7D3FE00C">
      <w:pPr>
        <w:spacing w:line="240" w:lineRule="auto"/>
        <w:jc w:val="left"/>
        <w:rPr>
          <w:rFonts w:eastAsia="Arial" w:cs="Arial"/>
          <w:b/>
          <w:bCs/>
          <w:sz w:val="28"/>
          <w:szCs w:val="28"/>
        </w:rPr>
      </w:pPr>
      <w:r>
        <w:rPr>
          <w:rFonts w:eastAsia="Arial" w:cs="Arial"/>
          <w:b/>
          <w:bCs/>
          <w:sz w:val="28"/>
          <w:szCs w:val="28"/>
        </w:rPr>
        <w:lastRenderedPageBreak/>
        <w:t>Explicacion de Nomenclatura</w:t>
      </w:r>
    </w:p>
    <w:p w:rsidR="00FC0C95" w:rsidP="00DD1B90" w:rsidRDefault="00FC0C95" w14:paraId="41F25AD1" w14:textId="77777777">
      <w:pPr>
        <w:spacing w:line="240" w:lineRule="auto"/>
        <w:jc w:val="left"/>
        <w:rPr>
          <w:rFonts w:eastAsia="Arial" w:cs="Arial"/>
          <w:b/>
          <w:bCs/>
        </w:rPr>
      </w:pPr>
    </w:p>
    <w:p w:rsidRPr="009C607C" w:rsidR="009C607C" w:rsidP="00FF62F8" w:rsidRDefault="009C607C" w14:paraId="1B2C3F9D" w14:textId="77777777">
      <w:pPr>
        <w:pStyle w:val="Prrafodelista"/>
        <w:numPr>
          <w:ilvl w:val="0"/>
          <w:numId w:val="12"/>
        </w:numPr>
        <w:spacing w:line="240" w:lineRule="auto"/>
        <w:rPr>
          <w:rFonts w:eastAsia="Arial" w:cs="Arial"/>
          <w:b/>
          <w:bCs/>
        </w:rPr>
      </w:pPr>
      <w:r w:rsidRPr="009C607C">
        <w:rPr>
          <w:rFonts w:eastAsia="Arial" w:cs="Arial"/>
          <w:b/>
          <w:bCs/>
        </w:rPr>
        <w:t>RF: Requisito funcional.</w:t>
      </w:r>
    </w:p>
    <w:p w:rsidRPr="009C607C" w:rsidR="009C607C" w:rsidP="00FF62F8" w:rsidRDefault="009C607C" w14:paraId="0B913963" w14:textId="77777777">
      <w:pPr>
        <w:pStyle w:val="Prrafodelista"/>
        <w:numPr>
          <w:ilvl w:val="0"/>
          <w:numId w:val="12"/>
        </w:numPr>
        <w:spacing w:line="240" w:lineRule="auto"/>
        <w:rPr>
          <w:rFonts w:eastAsia="Arial" w:cs="Arial"/>
          <w:b/>
          <w:bCs/>
        </w:rPr>
      </w:pPr>
      <w:r w:rsidRPr="009C607C">
        <w:rPr>
          <w:rFonts w:eastAsia="Arial" w:cs="Arial"/>
          <w:b/>
          <w:bCs/>
        </w:rPr>
        <w:t>RNF: Requisito no funcional.</w:t>
      </w:r>
    </w:p>
    <w:p w:rsidRPr="009C607C" w:rsidR="009C607C" w:rsidP="00FF62F8" w:rsidRDefault="009C607C" w14:paraId="5D534C27" w14:textId="77777777">
      <w:pPr>
        <w:pStyle w:val="Prrafodelista"/>
        <w:numPr>
          <w:ilvl w:val="0"/>
          <w:numId w:val="12"/>
        </w:numPr>
        <w:spacing w:line="240" w:lineRule="auto"/>
        <w:rPr>
          <w:rFonts w:eastAsia="Arial" w:cs="Arial"/>
          <w:b/>
          <w:bCs/>
        </w:rPr>
      </w:pPr>
      <w:r w:rsidRPr="009C607C">
        <w:rPr>
          <w:rFonts w:eastAsia="Arial" w:cs="Arial"/>
          <w:b/>
          <w:bCs/>
        </w:rPr>
        <w:t>RI: Requisito de interfaz.</w:t>
      </w:r>
    </w:p>
    <w:p w:rsidR="009C607C" w:rsidP="00FF62F8" w:rsidRDefault="009C607C" w14:paraId="52D3E423" w14:textId="5F9D4F0E">
      <w:pPr>
        <w:pStyle w:val="Prrafodelista"/>
        <w:numPr>
          <w:ilvl w:val="0"/>
          <w:numId w:val="12"/>
        </w:numPr>
        <w:spacing w:line="240" w:lineRule="auto"/>
        <w:rPr>
          <w:rFonts w:eastAsia="Arial" w:cs="Arial"/>
          <w:b/>
          <w:bCs/>
        </w:rPr>
      </w:pPr>
      <w:r w:rsidRPr="009C607C">
        <w:rPr>
          <w:rFonts w:eastAsia="Arial" w:cs="Arial"/>
          <w:b/>
          <w:bCs/>
        </w:rPr>
        <w:t>RIM: Requisito de implementación.</w:t>
      </w:r>
    </w:p>
    <w:p w:rsidR="009C607C" w:rsidP="009C607C" w:rsidRDefault="009C607C" w14:paraId="6026AA25" w14:textId="77777777">
      <w:pPr>
        <w:spacing w:line="240" w:lineRule="auto"/>
        <w:rPr>
          <w:rFonts w:eastAsia="Arial" w:cs="Arial"/>
          <w:b/>
          <w:bCs/>
        </w:rPr>
      </w:pPr>
    </w:p>
    <w:p w:rsidRPr="00A41C2A" w:rsidR="009C607C" w:rsidP="009C607C" w:rsidRDefault="009C607C" w14:paraId="35566D05" w14:textId="0C96A2C1">
      <w:pPr>
        <w:spacing w:line="240" w:lineRule="auto"/>
        <w:rPr>
          <w:rFonts w:eastAsia="Arial" w:cs="Arial"/>
          <w:b/>
          <w:bCs/>
          <w:sz w:val="28"/>
          <w:szCs w:val="28"/>
        </w:rPr>
      </w:pPr>
      <w:r w:rsidRPr="00A41C2A">
        <w:rPr>
          <w:rFonts w:eastAsia="Arial" w:cs="Arial"/>
          <w:b/>
          <w:bCs/>
          <w:sz w:val="28"/>
          <w:szCs w:val="28"/>
        </w:rPr>
        <w:t>Requerimientos de Software</w:t>
      </w:r>
    </w:p>
    <w:p w:rsidR="00387969" w:rsidP="009C607C" w:rsidRDefault="00387969" w14:paraId="5C375F95" w14:textId="77777777">
      <w:pPr>
        <w:spacing w:line="240" w:lineRule="auto"/>
        <w:rPr>
          <w:rFonts w:eastAsia="Arial" w:cs="Arial"/>
          <w:b/>
          <w:bCs/>
        </w:rPr>
      </w:pPr>
    </w:p>
    <w:p w:rsidR="00387969" w:rsidP="009C607C" w:rsidRDefault="00305CEB" w14:paraId="5F5A7146" w14:textId="79807A03">
      <w:pPr>
        <w:spacing w:line="240" w:lineRule="auto"/>
        <w:rPr>
          <w:rFonts w:eastAsia="Arial" w:cs="Arial"/>
          <w:b/>
          <w:bCs/>
        </w:rPr>
      </w:pPr>
      <w:r>
        <w:rPr>
          <w:rFonts w:eastAsia="Arial" w:cs="Arial"/>
          <w:b/>
          <w:bCs/>
        </w:rPr>
        <w:t>Requerimientos generales de Interfaz</w:t>
      </w:r>
    </w:p>
    <w:p w:rsidR="00387969" w:rsidP="009C607C" w:rsidRDefault="00387969" w14:paraId="5A328108" w14:textId="77777777">
      <w:pPr>
        <w:spacing w:line="240" w:lineRule="auto"/>
        <w:rPr>
          <w:rFonts w:eastAsia="Arial" w:cs="Arial"/>
          <w:b/>
          <w:bCs/>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55"/>
        <w:gridCol w:w="420"/>
        <w:gridCol w:w="1980"/>
        <w:gridCol w:w="6375"/>
      </w:tblGrid>
      <w:tr w:rsidRPr="006222F2" w:rsidR="006222F2" w14:paraId="4EA49866"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9C1E2E"/>
            <w:hideMark/>
          </w:tcPr>
          <w:p w:rsidRPr="006222F2" w:rsidR="006222F2" w:rsidP="006222F2" w:rsidRDefault="006222F2" w14:paraId="69A82F59" w14:textId="77777777">
            <w:pPr>
              <w:spacing w:line="240" w:lineRule="auto"/>
              <w:jc w:val="left"/>
              <w:textAlignment w:val="baseline"/>
              <w:rPr>
                <w:rFonts w:ascii="Segoe UI" w:hAnsi="Segoe UI" w:eastAsia="Times New Roman" w:cs="Segoe UI"/>
                <w:color w:val="F5F5F5"/>
                <w:sz w:val="18"/>
                <w:szCs w:val="18"/>
                <w:lang w:eastAsia="es-MX"/>
              </w:rPr>
            </w:pPr>
            <w:r w:rsidRPr="006222F2">
              <w:rPr>
                <w:rFonts w:eastAsia="Times New Roman" w:cs="Arial"/>
                <w:b/>
                <w:bCs/>
                <w:color w:val="F5F5F5"/>
                <w:sz w:val="20"/>
                <w:szCs w:val="20"/>
                <w:lang w:eastAsia="es-MX"/>
              </w:rPr>
              <w:t>Tipo</w:t>
            </w:r>
            <w:r w:rsidRPr="006222F2">
              <w:rPr>
                <w:rFonts w:eastAsia="Times New Roman" w:cs="Arial"/>
                <w:color w:val="F5F5F5"/>
                <w:sz w:val="20"/>
                <w:szCs w:val="20"/>
                <w:lang w:val="es-ES" w:eastAsia="es-MX"/>
              </w:rPr>
              <w:t> </w:t>
            </w:r>
            <w:r w:rsidRPr="006222F2">
              <w:rPr>
                <w:rFonts w:eastAsia="Times New Roman" w:cs="Arial"/>
                <w:color w:val="F5F5F5"/>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9C1E2E"/>
            <w:vAlign w:val="center"/>
            <w:hideMark/>
          </w:tcPr>
          <w:p w:rsidRPr="006222F2" w:rsidR="006222F2" w:rsidP="006222F2" w:rsidRDefault="006222F2" w14:paraId="742D658F" w14:textId="77777777">
            <w:pPr>
              <w:spacing w:line="240" w:lineRule="auto"/>
              <w:jc w:val="left"/>
              <w:textAlignment w:val="baseline"/>
              <w:rPr>
                <w:rFonts w:ascii="Segoe UI" w:hAnsi="Segoe UI" w:eastAsia="Times New Roman" w:cs="Segoe UI"/>
                <w:color w:val="F5F5F5"/>
                <w:sz w:val="18"/>
                <w:szCs w:val="18"/>
                <w:lang w:eastAsia="es-MX"/>
              </w:rPr>
            </w:pPr>
            <w:r w:rsidRPr="006222F2">
              <w:rPr>
                <w:rFonts w:eastAsia="Times New Roman" w:cs="Arial"/>
                <w:b/>
                <w:bCs/>
                <w:color w:val="F5F5F5"/>
                <w:sz w:val="20"/>
                <w:szCs w:val="20"/>
                <w:lang w:eastAsia="es-MX"/>
              </w:rPr>
              <w:t>ID</w:t>
            </w:r>
            <w:r w:rsidRPr="006222F2">
              <w:rPr>
                <w:rFonts w:eastAsia="Times New Roman" w:cs="Arial"/>
                <w:color w:val="F5F5F5"/>
                <w:sz w:val="20"/>
                <w:szCs w:val="20"/>
                <w:lang w:val="es-ES" w:eastAsia="es-MX"/>
              </w:rPr>
              <w:t> </w:t>
            </w:r>
            <w:r w:rsidRPr="006222F2">
              <w:rPr>
                <w:rFonts w:eastAsia="Times New Roman" w:cs="Arial"/>
                <w:color w:val="F5F5F5"/>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9C1E2E"/>
            <w:vAlign w:val="center"/>
            <w:hideMark/>
          </w:tcPr>
          <w:p w:rsidRPr="006222F2" w:rsidR="006222F2" w:rsidP="006222F2" w:rsidRDefault="006222F2" w14:paraId="0C9E254D" w14:textId="77777777">
            <w:pPr>
              <w:spacing w:line="240" w:lineRule="auto"/>
              <w:jc w:val="left"/>
              <w:textAlignment w:val="baseline"/>
              <w:rPr>
                <w:rFonts w:ascii="Segoe UI" w:hAnsi="Segoe UI" w:eastAsia="Times New Roman" w:cs="Segoe UI"/>
                <w:color w:val="F5F5F5"/>
                <w:sz w:val="18"/>
                <w:szCs w:val="18"/>
                <w:lang w:eastAsia="es-MX"/>
              </w:rPr>
            </w:pPr>
            <w:r w:rsidRPr="006222F2">
              <w:rPr>
                <w:rFonts w:eastAsia="Times New Roman" w:cs="Arial"/>
                <w:b/>
                <w:bCs/>
                <w:color w:val="F5F5F5"/>
                <w:sz w:val="20"/>
                <w:szCs w:val="20"/>
                <w:lang w:eastAsia="es-MX"/>
              </w:rPr>
              <w:t>Titulo</w:t>
            </w:r>
            <w:r w:rsidRPr="006222F2">
              <w:rPr>
                <w:rFonts w:eastAsia="Times New Roman" w:cs="Arial"/>
                <w:color w:val="F5F5F5"/>
                <w:sz w:val="20"/>
                <w:szCs w:val="20"/>
                <w:lang w:val="es-ES" w:eastAsia="es-MX"/>
              </w:rPr>
              <w:t> </w:t>
            </w:r>
            <w:r w:rsidRPr="006222F2">
              <w:rPr>
                <w:rFonts w:eastAsia="Times New Roman" w:cs="Arial"/>
                <w:color w:val="F5F5F5"/>
                <w:sz w:val="20"/>
                <w:szCs w:val="20"/>
                <w:lang w:eastAsia="es-MX"/>
              </w:rPr>
              <w:t> </w:t>
            </w:r>
          </w:p>
        </w:tc>
        <w:tc>
          <w:tcPr>
            <w:tcW w:w="6375" w:type="dxa"/>
            <w:tcBorders>
              <w:top w:val="single" w:color="auto" w:sz="6" w:space="0"/>
              <w:left w:val="single" w:color="auto" w:sz="6" w:space="0"/>
              <w:bottom w:val="single" w:color="auto" w:sz="6" w:space="0"/>
              <w:right w:val="single" w:color="auto" w:sz="6" w:space="0"/>
            </w:tcBorders>
            <w:shd w:val="clear" w:color="auto" w:fill="9C1E2E"/>
            <w:vAlign w:val="center"/>
            <w:hideMark/>
          </w:tcPr>
          <w:p w:rsidRPr="006222F2" w:rsidR="006222F2" w:rsidP="006222F2" w:rsidRDefault="006222F2" w14:paraId="2A09A250" w14:textId="77777777">
            <w:pPr>
              <w:spacing w:line="240" w:lineRule="auto"/>
              <w:jc w:val="left"/>
              <w:textAlignment w:val="baseline"/>
              <w:rPr>
                <w:rFonts w:ascii="Segoe UI" w:hAnsi="Segoe UI" w:eastAsia="Times New Roman" w:cs="Segoe UI"/>
                <w:color w:val="F5F5F5"/>
                <w:sz w:val="18"/>
                <w:szCs w:val="18"/>
                <w:lang w:eastAsia="es-MX"/>
              </w:rPr>
            </w:pPr>
            <w:r w:rsidRPr="006222F2">
              <w:rPr>
                <w:rFonts w:eastAsia="Times New Roman" w:cs="Arial"/>
                <w:b/>
                <w:bCs/>
                <w:color w:val="F5F5F5"/>
                <w:sz w:val="20"/>
                <w:szCs w:val="20"/>
                <w:lang w:eastAsia="es-MX"/>
              </w:rPr>
              <w:t>Descripción</w:t>
            </w:r>
            <w:r w:rsidRPr="006222F2">
              <w:rPr>
                <w:rFonts w:eastAsia="Times New Roman" w:cs="Arial"/>
                <w:color w:val="F5F5F5"/>
                <w:sz w:val="20"/>
                <w:szCs w:val="20"/>
                <w:lang w:val="es-ES" w:eastAsia="es-MX"/>
              </w:rPr>
              <w:t> </w:t>
            </w:r>
            <w:r w:rsidRPr="006222F2">
              <w:rPr>
                <w:rFonts w:eastAsia="Times New Roman" w:cs="Arial"/>
                <w:color w:val="F5F5F5"/>
                <w:sz w:val="20"/>
                <w:szCs w:val="20"/>
                <w:lang w:eastAsia="es-MX"/>
              </w:rPr>
              <w:t> </w:t>
            </w:r>
          </w:p>
        </w:tc>
      </w:tr>
      <w:tr w:rsidRPr="006222F2" w:rsidR="006222F2" w14:paraId="071FE875"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1B7769E2"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4F25BAFF"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18"/>
                <w:szCs w:val="18"/>
                <w:lang w:val="es-ES" w:eastAsia="es-MX"/>
              </w:rPr>
              <w:t>I</w:t>
            </w:r>
            <w:r w:rsidRPr="006222F2">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7583B5CE"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Tipografía principal </w:t>
            </w:r>
          </w:p>
        </w:tc>
        <w:tc>
          <w:tcPr>
            <w:tcW w:w="637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58E292A0"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US" w:eastAsia="es-MX"/>
              </w:rPr>
              <w:t xml:space="preserve">Se establece IBM </w:t>
            </w:r>
            <w:proofErr w:type="spellStart"/>
            <w:r w:rsidRPr="006222F2">
              <w:rPr>
                <w:rFonts w:eastAsia="Times New Roman" w:cs="Arial"/>
                <w:color w:val="000000"/>
                <w:sz w:val="20"/>
                <w:szCs w:val="20"/>
                <w:lang w:val="es-US" w:eastAsia="es-MX"/>
              </w:rPr>
              <w:t>Plex</w:t>
            </w:r>
            <w:proofErr w:type="spellEnd"/>
            <w:r w:rsidRPr="006222F2">
              <w:rPr>
                <w:rFonts w:eastAsia="Times New Roman" w:cs="Arial"/>
                <w:color w:val="000000"/>
                <w:sz w:val="20"/>
                <w:szCs w:val="20"/>
                <w:lang w:val="es-US" w:eastAsia="es-MX"/>
              </w:rPr>
              <w:t xml:space="preserve"> Sans como la única familia tipográfica (</w:t>
            </w:r>
            <w:proofErr w:type="spellStart"/>
            <w:r w:rsidRPr="006222F2">
              <w:rPr>
                <w:rFonts w:eastAsia="Times New Roman" w:cs="Arial"/>
                <w:color w:val="000000"/>
                <w:sz w:val="20"/>
                <w:szCs w:val="20"/>
                <w:lang w:val="es-US" w:eastAsia="es-MX"/>
              </w:rPr>
              <w:t>sans-serif</w:t>
            </w:r>
            <w:proofErr w:type="spellEnd"/>
            <w:r w:rsidRPr="006222F2">
              <w:rPr>
                <w:rFonts w:eastAsia="Times New Roman" w:cs="Arial"/>
                <w:color w:val="000000"/>
                <w:sz w:val="20"/>
                <w:szCs w:val="20"/>
                <w:lang w:val="es-US" w:eastAsia="es-MX"/>
              </w:rPr>
              <w:t>) para toda la interfaz</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r>
      <w:tr w:rsidRPr="006222F2" w:rsidR="006222F2" w14:paraId="7B70B35D"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6E258C4B"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31841780"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J </w:t>
            </w:r>
            <w:r w:rsidRPr="006222F2">
              <w:rPr>
                <w:rFonts w:eastAsia="Times New Roman" w:cs="Arial"/>
                <w:color w:val="000000"/>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338665E3"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Jerarquía tipográfica y tamaños </w:t>
            </w:r>
          </w:p>
        </w:tc>
        <w:tc>
          <w:tcPr>
            <w:tcW w:w="637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45FF8DE1"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Cuerpo base de texto: Configurado en 18px</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77F2D776"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Títulos principales (H1): Establecidos en 32px</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3A40CB32"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Títulos secundarios (H2): Fijados en 24px</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62C00445"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Texto secundario y metadatos: Establecido en 16px</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r>
      <w:tr w:rsidRPr="006222F2" w:rsidR="006222F2" w14:paraId="60CF1956"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2D9DF0FF"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1F332401"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K </w:t>
            </w:r>
            <w:r w:rsidRPr="006222F2">
              <w:rPr>
                <w:rFonts w:eastAsia="Times New Roman" w:cs="Arial"/>
                <w:color w:val="000000"/>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07F90B24"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Interlineado y espaciado </w:t>
            </w:r>
          </w:p>
        </w:tc>
        <w:tc>
          <w:tcPr>
            <w:tcW w:w="637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782D1035"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Interlineado general: Con un valor ideal de 1.5</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73D3C0EE"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Interlineado para campos abiertos: Fijado en 1.6</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1D9D5815"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Espaciado para títulos: Ajustado a 0.01em</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3848ED94"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Margen inferior de bloques: En 1.25rem</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r>
      <w:tr w:rsidRPr="006222F2" w:rsidR="006222F2" w14:paraId="7380FB83"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040BD887"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557E762E"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L </w:t>
            </w:r>
            <w:r w:rsidRPr="006222F2">
              <w:rPr>
                <w:rFonts w:eastAsia="Times New Roman" w:cs="Arial"/>
                <w:color w:val="000000"/>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6F8892F5"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Paleta de colores </w:t>
            </w:r>
          </w:p>
        </w:tc>
        <w:tc>
          <w:tcPr>
            <w:tcW w:w="637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657AAF72"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Fondo general: #A8C1B6</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2EA99E94"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Primer plano / Texto principal: #2E2E2E</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3C355867"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Elementos interactivos: #53C9AF</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p w:rsidRPr="006222F2" w:rsidR="006222F2" w:rsidP="006222F2" w:rsidRDefault="006222F2" w14:paraId="658D2994"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Mensajes de error: #DB3539</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r>
      <w:tr w:rsidRPr="006222F2" w:rsidR="006222F2" w14:paraId="709D2715"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363DCE3F"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7C1E11E3"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M </w:t>
            </w:r>
            <w:r w:rsidRPr="006222F2">
              <w:rPr>
                <w:rFonts w:eastAsia="Times New Roman" w:cs="Arial"/>
                <w:color w:val="000000"/>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28A12ADA"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Arquitectura de navegación </w:t>
            </w:r>
          </w:p>
        </w:tc>
        <w:tc>
          <w:tcPr>
            <w:tcW w:w="637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49F5AA90"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Estructura secuencial fragmentada en pantallas</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r>
      <w:tr w:rsidRPr="006222F2" w:rsidR="006222F2" w14:paraId="7AB6DDA1"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57F1497D"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5E9D19CC"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N </w:t>
            </w:r>
            <w:r w:rsidRPr="006222F2">
              <w:rPr>
                <w:rFonts w:eastAsia="Times New Roman" w:cs="Arial"/>
                <w:color w:val="000000"/>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4BF39BB3"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Indicador de progreso </w:t>
            </w:r>
          </w:p>
        </w:tc>
        <w:tc>
          <w:tcPr>
            <w:tcW w:w="637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5BA8EDC7"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Indicador minimalista que marca el avance actual</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r>
      <w:tr w:rsidRPr="006222F2" w:rsidR="006222F2" w14:paraId="4E5D3417"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546170BC"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392EB0E4"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O </w:t>
            </w:r>
            <w:r w:rsidRPr="006222F2">
              <w:rPr>
                <w:rFonts w:eastAsia="Times New Roman" w:cs="Arial"/>
                <w:color w:val="000000"/>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4F44F770"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US" w:eastAsia="es-MX"/>
              </w:rPr>
              <w:t>Micro-interacciones y animaciones</w:t>
            </w:r>
            <w:r w:rsidRPr="006222F2">
              <w:rPr>
                <w:rFonts w:eastAsia="Times New Roman" w:cs="Arial"/>
                <w:color w:val="000000"/>
                <w:sz w:val="20"/>
                <w:szCs w:val="20"/>
                <w:lang w:eastAsia="es-MX"/>
              </w:rPr>
              <w:t> </w:t>
            </w:r>
          </w:p>
        </w:tc>
        <w:tc>
          <w:tcPr>
            <w:tcW w:w="637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23D57103"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Transiciones de pantalla y animaciones de botones reducidas al mínimo</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r>
      <w:tr w:rsidRPr="006222F2" w:rsidR="006222F2" w14:paraId="33DFE276" w14:textId="77777777">
        <w:trPr>
          <w:trHeight w:val="150"/>
        </w:trPr>
        <w:tc>
          <w:tcPr>
            <w:tcW w:w="555"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68A43271"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hideMark/>
          </w:tcPr>
          <w:p w:rsidRPr="006222F2" w:rsidR="006222F2" w:rsidP="006222F2" w:rsidRDefault="006222F2" w14:paraId="7E2FFBF4"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P </w:t>
            </w:r>
            <w:r w:rsidRPr="006222F2">
              <w:rPr>
                <w:rFonts w:eastAsia="Times New Roman" w:cs="Arial"/>
                <w:color w:val="000000"/>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11E1B6DB"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18"/>
                <w:szCs w:val="18"/>
                <w:lang w:val="es-ES" w:eastAsia="es-MX"/>
              </w:rPr>
              <w:t>Estilo de UI/UX</w:t>
            </w:r>
            <w:r w:rsidRPr="006222F2">
              <w:rPr>
                <w:rFonts w:eastAsia="Times New Roman" w:cs="Arial"/>
                <w:color w:val="000000"/>
                <w:sz w:val="18"/>
                <w:szCs w:val="18"/>
                <w:lang w:eastAsia="es-MX"/>
              </w:rPr>
              <w:t> </w:t>
            </w:r>
          </w:p>
        </w:tc>
        <w:tc>
          <w:tcPr>
            <w:tcW w:w="637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6222F2" w:rsidR="006222F2" w:rsidP="006222F2" w:rsidRDefault="006222F2" w14:paraId="1B30A2BD"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val="es-ES" w:eastAsia="es-MX"/>
              </w:rPr>
              <w:t xml:space="preserve">La plataforma deberá tener estilo denominado como </w:t>
            </w:r>
            <w:proofErr w:type="spellStart"/>
            <w:r w:rsidRPr="006222F2">
              <w:rPr>
                <w:rFonts w:eastAsia="Times New Roman" w:cs="Arial"/>
                <w:color w:val="000000"/>
                <w:sz w:val="20"/>
                <w:szCs w:val="20"/>
                <w:lang w:val="es-ES" w:eastAsia="es-MX"/>
              </w:rPr>
              <w:t>Glassmorfismo</w:t>
            </w:r>
            <w:proofErr w:type="spellEnd"/>
            <w:r w:rsidRPr="006222F2">
              <w:rPr>
                <w:rFonts w:eastAsia="Times New Roman" w:cs="Arial"/>
                <w:color w:val="000000"/>
                <w:sz w:val="20"/>
                <w:szCs w:val="20"/>
                <w:lang w:val="es-ES" w:eastAsia="es-MX"/>
              </w:rPr>
              <w:t>.</w:t>
            </w:r>
            <w:r w:rsidRPr="006222F2">
              <w:rPr>
                <w:rFonts w:eastAsia="Times New Roman" w:cs="Arial"/>
                <w:color w:val="000000"/>
                <w:sz w:val="20"/>
                <w:szCs w:val="20"/>
                <w:lang w:eastAsia="es-MX"/>
              </w:rPr>
              <w:t> </w:t>
            </w:r>
          </w:p>
        </w:tc>
      </w:tr>
      <w:tr w:rsidRPr="006222F2" w:rsidR="006222F2" w14:paraId="4B644382"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2EFF8C61"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RI</w:t>
            </w:r>
            <w:r w:rsidRPr="006222F2">
              <w:rPr>
                <w:rFonts w:eastAsia="Times New Roman" w:cs="Arial"/>
                <w:color w:val="000000"/>
                <w:sz w:val="20"/>
                <w:szCs w:val="20"/>
                <w:lang w:val="es-ES" w:eastAsia="es-MX"/>
              </w:rPr>
              <w:t> </w:t>
            </w:r>
            <w:r w:rsidRPr="006222F2">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hideMark/>
          </w:tcPr>
          <w:p w:rsidRPr="006222F2" w:rsidR="006222F2" w:rsidP="006222F2" w:rsidRDefault="006222F2" w14:paraId="1CB931F8" w14:textId="77777777">
            <w:pPr>
              <w:spacing w:line="240" w:lineRule="auto"/>
              <w:jc w:val="center"/>
              <w:textAlignment w:val="baseline"/>
              <w:rPr>
                <w:rFonts w:ascii="Segoe UI" w:hAnsi="Segoe UI" w:eastAsia="Times New Roman" w:cs="Segoe UI"/>
                <w:sz w:val="18"/>
                <w:szCs w:val="18"/>
                <w:lang w:eastAsia="es-MX"/>
              </w:rPr>
            </w:pPr>
            <w:r w:rsidRPr="006222F2">
              <w:rPr>
                <w:rFonts w:eastAsia="Times New Roman" w:cs="Arial"/>
                <w:color w:val="000000"/>
                <w:sz w:val="18"/>
                <w:szCs w:val="18"/>
                <w:lang w:val="es-ES" w:eastAsia="es-MX"/>
              </w:rPr>
              <w:t>Q</w:t>
            </w:r>
            <w:r w:rsidRPr="006222F2">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07BEAA93" w14:textId="77777777">
            <w:pPr>
              <w:spacing w:line="240" w:lineRule="auto"/>
              <w:jc w:val="left"/>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Representación de métricas </w:t>
            </w:r>
          </w:p>
        </w:tc>
        <w:tc>
          <w:tcPr>
            <w:tcW w:w="637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6222F2" w:rsidR="006222F2" w:rsidP="006222F2" w:rsidRDefault="006222F2" w14:paraId="38A274B6" w14:textId="77777777">
            <w:pPr>
              <w:spacing w:line="240" w:lineRule="auto"/>
              <w:textAlignment w:val="baseline"/>
              <w:rPr>
                <w:rFonts w:ascii="Segoe UI" w:hAnsi="Segoe UI" w:eastAsia="Times New Roman" w:cs="Segoe UI"/>
                <w:sz w:val="18"/>
                <w:szCs w:val="18"/>
                <w:lang w:eastAsia="es-MX"/>
              </w:rPr>
            </w:pPr>
            <w:r w:rsidRPr="006222F2">
              <w:rPr>
                <w:rFonts w:eastAsia="Times New Roman" w:cs="Arial"/>
                <w:color w:val="000000"/>
                <w:sz w:val="20"/>
                <w:szCs w:val="20"/>
                <w:lang w:eastAsia="es-MX"/>
              </w:rPr>
              <w:t>Los resultados deberan visualizarse con los datos de coincidencia mediante gráficos y explicación</w:t>
            </w:r>
            <w:r w:rsidRPr="006222F2">
              <w:rPr>
                <w:rFonts w:eastAsia="Times New Roman" w:cs="Arial"/>
                <w:color w:val="000000"/>
                <w:sz w:val="20"/>
                <w:szCs w:val="20"/>
                <w:lang w:val="es-ES" w:eastAsia="es-MX"/>
              </w:rPr>
              <w:t> en texto.</w:t>
            </w:r>
            <w:r w:rsidRPr="006222F2">
              <w:rPr>
                <w:rFonts w:eastAsia="Times New Roman" w:cs="Arial"/>
                <w:color w:val="000000"/>
                <w:sz w:val="20"/>
                <w:szCs w:val="20"/>
                <w:lang w:eastAsia="es-MX"/>
              </w:rPr>
              <w:t> </w:t>
            </w:r>
          </w:p>
        </w:tc>
      </w:tr>
    </w:tbl>
    <w:p w:rsidR="0025274D" w:rsidP="00DD1B90" w:rsidRDefault="0025274D" w14:paraId="2B545279" w14:textId="77777777">
      <w:pPr>
        <w:spacing w:line="240" w:lineRule="auto"/>
        <w:jc w:val="left"/>
        <w:rPr>
          <w:rFonts w:eastAsia="Arial" w:cs="Arial"/>
        </w:rPr>
      </w:pPr>
    </w:p>
    <w:p w:rsidR="0025274D" w:rsidP="00DD1B90" w:rsidRDefault="0025274D" w14:paraId="5384646A" w14:textId="79BB732B">
      <w:pPr>
        <w:spacing w:line="240" w:lineRule="auto"/>
        <w:jc w:val="left"/>
        <w:rPr>
          <w:rFonts w:eastAsia="Arial" w:cs="Arial"/>
          <w:b/>
          <w:bCs/>
        </w:rPr>
      </w:pPr>
      <w:r>
        <w:rPr>
          <w:rFonts w:eastAsia="Arial" w:cs="Arial"/>
          <w:b/>
          <w:bCs/>
        </w:rPr>
        <w:t xml:space="preserve">Requerimientos </w:t>
      </w:r>
      <w:r w:rsidR="00EA5B2B">
        <w:rPr>
          <w:rFonts w:eastAsia="Arial" w:cs="Arial"/>
          <w:b/>
          <w:bCs/>
        </w:rPr>
        <w:t>Especificos</w:t>
      </w:r>
    </w:p>
    <w:p w:rsidR="0025274D" w:rsidP="00DD1B90" w:rsidRDefault="0025274D" w14:paraId="7BC07D1C" w14:textId="77777777">
      <w:pPr>
        <w:spacing w:line="240" w:lineRule="auto"/>
        <w:jc w:val="left"/>
        <w:rPr>
          <w:rFonts w:eastAsia="Arial" w:cs="Arial"/>
          <w:b/>
          <w:bCs/>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55"/>
        <w:gridCol w:w="420"/>
        <w:gridCol w:w="1980"/>
        <w:gridCol w:w="6360"/>
      </w:tblGrid>
      <w:tr w:rsidRPr="00EA5B2B" w:rsidR="00EA5B2B" w14:paraId="06CC0846"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9C1E2E"/>
            <w:vAlign w:val="center"/>
            <w:hideMark/>
          </w:tcPr>
          <w:p w:rsidRPr="00EA5B2B" w:rsidR="00EA5B2B" w:rsidP="00EA5B2B" w:rsidRDefault="00EA5B2B" w14:paraId="3D6C6774" w14:textId="77777777">
            <w:pPr>
              <w:spacing w:line="240" w:lineRule="auto"/>
              <w:jc w:val="left"/>
              <w:textAlignment w:val="baseline"/>
              <w:rPr>
                <w:rFonts w:ascii="Segoe UI" w:hAnsi="Segoe UI" w:eastAsia="Times New Roman" w:cs="Segoe UI"/>
                <w:color w:val="F5F5F5"/>
                <w:sz w:val="18"/>
                <w:szCs w:val="18"/>
                <w:lang w:eastAsia="es-MX"/>
              </w:rPr>
            </w:pPr>
            <w:r w:rsidRPr="00EA5B2B">
              <w:rPr>
                <w:rFonts w:eastAsia="Times New Roman" w:cs="Arial"/>
                <w:b/>
                <w:bCs/>
                <w:color w:val="F5F5F5"/>
                <w:sz w:val="20"/>
                <w:szCs w:val="20"/>
                <w:lang w:eastAsia="es-MX"/>
              </w:rPr>
              <w:t>Tipo</w:t>
            </w:r>
            <w:r w:rsidRPr="00EA5B2B">
              <w:rPr>
                <w:rFonts w:eastAsia="Times New Roman" w:cs="Arial"/>
                <w:color w:val="F5F5F5"/>
                <w:sz w:val="20"/>
                <w:szCs w:val="20"/>
                <w:lang w:val="es-ES" w:eastAsia="es-MX"/>
              </w:rPr>
              <w:t> </w:t>
            </w:r>
            <w:r w:rsidRPr="00EA5B2B">
              <w:rPr>
                <w:rFonts w:eastAsia="Times New Roman" w:cs="Arial"/>
                <w:color w:val="F5F5F5"/>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9C1E2E"/>
            <w:vAlign w:val="center"/>
            <w:hideMark/>
          </w:tcPr>
          <w:p w:rsidRPr="00EA5B2B" w:rsidR="00EA5B2B" w:rsidP="00EA5B2B" w:rsidRDefault="00EA5B2B" w14:paraId="02C9B0E0" w14:textId="77777777">
            <w:pPr>
              <w:spacing w:line="240" w:lineRule="auto"/>
              <w:jc w:val="left"/>
              <w:textAlignment w:val="baseline"/>
              <w:rPr>
                <w:rFonts w:ascii="Segoe UI" w:hAnsi="Segoe UI" w:eastAsia="Times New Roman" w:cs="Segoe UI"/>
                <w:color w:val="F5F5F5"/>
                <w:sz w:val="18"/>
                <w:szCs w:val="18"/>
                <w:lang w:eastAsia="es-MX"/>
              </w:rPr>
            </w:pPr>
            <w:r w:rsidRPr="00EA5B2B">
              <w:rPr>
                <w:rFonts w:eastAsia="Times New Roman" w:cs="Arial"/>
                <w:b/>
                <w:bCs/>
                <w:color w:val="F5F5F5"/>
                <w:sz w:val="20"/>
                <w:szCs w:val="20"/>
                <w:lang w:eastAsia="es-MX"/>
              </w:rPr>
              <w:t>ID</w:t>
            </w:r>
            <w:r w:rsidRPr="00EA5B2B">
              <w:rPr>
                <w:rFonts w:eastAsia="Times New Roman" w:cs="Arial"/>
                <w:color w:val="F5F5F5"/>
                <w:sz w:val="20"/>
                <w:szCs w:val="20"/>
                <w:lang w:val="es-ES" w:eastAsia="es-MX"/>
              </w:rPr>
              <w:t> </w:t>
            </w:r>
            <w:r w:rsidRPr="00EA5B2B">
              <w:rPr>
                <w:rFonts w:eastAsia="Times New Roman" w:cs="Arial"/>
                <w:color w:val="F5F5F5"/>
                <w:sz w:val="20"/>
                <w:szCs w:val="20"/>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9C1E2E"/>
            <w:vAlign w:val="center"/>
            <w:hideMark/>
          </w:tcPr>
          <w:p w:rsidRPr="00EA5B2B" w:rsidR="00EA5B2B" w:rsidP="00EA5B2B" w:rsidRDefault="00EA5B2B" w14:paraId="0E932BCA" w14:textId="77777777">
            <w:pPr>
              <w:spacing w:line="240" w:lineRule="auto"/>
              <w:jc w:val="left"/>
              <w:textAlignment w:val="baseline"/>
              <w:rPr>
                <w:rFonts w:ascii="Segoe UI" w:hAnsi="Segoe UI" w:eastAsia="Times New Roman" w:cs="Segoe UI"/>
                <w:color w:val="F5F5F5"/>
                <w:sz w:val="18"/>
                <w:szCs w:val="18"/>
                <w:lang w:eastAsia="es-MX"/>
              </w:rPr>
            </w:pPr>
            <w:r w:rsidRPr="00EA5B2B">
              <w:rPr>
                <w:rFonts w:eastAsia="Times New Roman" w:cs="Arial"/>
                <w:b/>
                <w:bCs/>
                <w:color w:val="F5F5F5"/>
                <w:sz w:val="20"/>
                <w:szCs w:val="20"/>
                <w:lang w:eastAsia="es-MX"/>
              </w:rPr>
              <w:t>Titulo</w:t>
            </w:r>
            <w:r w:rsidRPr="00EA5B2B">
              <w:rPr>
                <w:rFonts w:eastAsia="Times New Roman" w:cs="Arial"/>
                <w:color w:val="F5F5F5"/>
                <w:sz w:val="20"/>
                <w:szCs w:val="20"/>
                <w:lang w:val="es-ES" w:eastAsia="es-MX"/>
              </w:rPr>
              <w:t> </w:t>
            </w:r>
            <w:r w:rsidRPr="00EA5B2B">
              <w:rPr>
                <w:rFonts w:eastAsia="Times New Roman" w:cs="Arial"/>
                <w:color w:val="F5F5F5"/>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9C1E2E"/>
            <w:vAlign w:val="center"/>
            <w:hideMark/>
          </w:tcPr>
          <w:p w:rsidRPr="00EA5B2B" w:rsidR="00EA5B2B" w:rsidP="00EA5B2B" w:rsidRDefault="00EA5B2B" w14:paraId="3F039085" w14:textId="77777777">
            <w:pPr>
              <w:spacing w:line="240" w:lineRule="auto"/>
              <w:jc w:val="left"/>
              <w:textAlignment w:val="baseline"/>
              <w:rPr>
                <w:rFonts w:ascii="Segoe UI" w:hAnsi="Segoe UI" w:eastAsia="Times New Roman" w:cs="Segoe UI"/>
                <w:color w:val="F5F5F5"/>
                <w:sz w:val="18"/>
                <w:szCs w:val="18"/>
                <w:lang w:eastAsia="es-MX"/>
              </w:rPr>
            </w:pPr>
            <w:r w:rsidRPr="00EA5B2B">
              <w:rPr>
                <w:rFonts w:eastAsia="Times New Roman" w:cs="Arial"/>
                <w:b/>
                <w:bCs/>
                <w:color w:val="F5F5F5"/>
                <w:sz w:val="20"/>
                <w:szCs w:val="20"/>
                <w:lang w:eastAsia="es-MX"/>
              </w:rPr>
              <w:t>Descripción</w:t>
            </w:r>
            <w:r w:rsidRPr="00EA5B2B">
              <w:rPr>
                <w:rFonts w:eastAsia="Times New Roman" w:cs="Arial"/>
                <w:color w:val="F5F5F5"/>
                <w:sz w:val="20"/>
                <w:szCs w:val="20"/>
                <w:lang w:val="es-ES" w:eastAsia="es-MX"/>
              </w:rPr>
              <w:t> </w:t>
            </w:r>
            <w:r w:rsidRPr="00EA5B2B">
              <w:rPr>
                <w:rFonts w:eastAsia="Times New Roman" w:cs="Arial"/>
                <w:color w:val="F5F5F5"/>
                <w:sz w:val="20"/>
                <w:szCs w:val="20"/>
                <w:lang w:eastAsia="es-MX"/>
              </w:rPr>
              <w:t> </w:t>
            </w:r>
          </w:p>
        </w:tc>
      </w:tr>
      <w:tr w:rsidRPr="00EA5B2B" w:rsidR="00EA5B2B" w14:paraId="288C49F2"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C66239E"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RF</w:t>
            </w:r>
            <w:r w:rsidRPr="00EA5B2B">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5715B75"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1</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78CE8964"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 Información en Pantalla de Inicio.</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679C521" w14:textId="77777777">
            <w:pPr>
              <w:spacing w:line="240" w:lineRule="auto"/>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 </w:t>
            </w:r>
            <w:r w:rsidRPr="00EA5B2B">
              <w:rPr>
                <w:rFonts w:eastAsia="Times New Roman" w:cs="Arial"/>
                <w:color w:val="000000"/>
                <w:sz w:val="20"/>
                <w:szCs w:val="20"/>
                <w:lang w:eastAsia="es-MX"/>
              </w:rPr>
              <w:t>La plataforma deberá presentar, en su pantalla de inicio, información introductoria sobre el sistema: en qué consiste, cuál es el objetivo del servicio, cómo se utiliza la plataforma y cómo debe responderse el cuestionario de manera adecuada. Al presionar el botón "Comenzar", el sistema deberá redirigir al usuario a la pantalla de recopilación de datos personales. </w:t>
            </w:r>
          </w:p>
        </w:tc>
      </w:tr>
      <w:tr w:rsidRPr="00EA5B2B" w:rsidR="00EA5B2B" w14:paraId="22E7B8ED"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28FDA348"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RI</w:t>
            </w:r>
            <w:r w:rsidRPr="00EA5B2B">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256DB6E2"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1.1</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7D0DB8A4"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 de Inicio. </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127162CB" w14:textId="77777777">
            <w:pPr>
              <w:spacing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eastAsia="es-MX"/>
              </w:rPr>
              <w:t xml:space="preserve">La pantalla de inicio deberá contener, en el siguiente orden: (1) una frase principal, centrada, con el texto "Descubre tu camino profesional"; (2) un texto introductorio ubicado debajo de la frase principal; (3) una explicación del funcionamiento de la plataforma, ubicada debajo del texto introductorio, que describa cómo debe usarse el sistema; y (4) un </w:t>
            </w:r>
            <w:r w:rsidRPr="00EA5B2B">
              <w:rPr>
                <w:rFonts w:eastAsia="Times New Roman" w:cs="Arial"/>
                <w:sz w:val="20"/>
                <w:szCs w:val="20"/>
                <w:lang w:eastAsia="es-MX"/>
              </w:rPr>
              <w:lastRenderedPageBreak/>
              <w:t>botón de acción con la etiqueta "COMENZAR", ubicado al final de la pantalla. </w:t>
            </w:r>
          </w:p>
        </w:tc>
      </w:tr>
      <w:tr w:rsidRPr="00EA5B2B" w:rsidR="00EA5B2B" w14:paraId="160D3F27"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EAE11E6"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20"/>
                <w:szCs w:val="20"/>
                <w:lang w:eastAsia="es-MX"/>
              </w:rPr>
              <w:lastRenderedPageBreak/>
              <w:t>RF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6F16810"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2</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63220E7"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Cuestionario de Información Personal</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C2517C1"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plataforma deberá mostrar un cuestionario con campos para capturar el nombre y el correo electrónico de la persona usuaria. El cuestionario deberá incluir un botón con la etiqueta “Siguiente” para avanzar a la siguiente etapa.</w:t>
            </w:r>
            <w:r w:rsidRPr="00EA5B2B">
              <w:rPr>
                <w:rFonts w:eastAsia="Times New Roman" w:cs="Arial"/>
                <w:sz w:val="20"/>
                <w:szCs w:val="20"/>
                <w:lang w:eastAsia="es-MX"/>
              </w:rPr>
              <w:t> </w:t>
            </w:r>
          </w:p>
        </w:tc>
      </w:tr>
      <w:tr w:rsidRPr="00EA5B2B" w:rsidR="00EA5B2B" w14:paraId="3E89FA31"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153C6E32"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RNF</w:t>
            </w:r>
            <w:r w:rsidRPr="00EA5B2B">
              <w:rPr>
                <w:rFonts w:eastAsia="Times New Roman" w:cs="Arial"/>
                <w:color w:val="000000"/>
                <w:sz w:val="20"/>
                <w:szCs w:val="20"/>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4A5C4264"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2.1</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506BC214"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Restricciones del Campo de Nombre</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51016B9B"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El campo “Nombre” deberá admitir únicamente caracteres alfabéticos y tener una longitud mínima de 3 caracteres y máxima de 60 caracteres.</w:t>
            </w:r>
            <w:r w:rsidRPr="00EA5B2B">
              <w:rPr>
                <w:rFonts w:eastAsia="Times New Roman" w:cs="Arial"/>
                <w:sz w:val="20"/>
                <w:szCs w:val="20"/>
                <w:lang w:eastAsia="es-MX"/>
              </w:rPr>
              <w:t> </w:t>
            </w:r>
          </w:p>
        </w:tc>
      </w:tr>
      <w:tr w:rsidRPr="00EA5B2B" w:rsidR="00EA5B2B" w14:paraId="11028865"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4E4FFE52"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RNF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DDC656E"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2.2</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B2C1E67"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Restricciones del campo email</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6972F69"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 xml:space="preserve">El campo “Correo electrónico” deberá aceptar únicamente direcciones con un formato válido, compuesto por un nombre de usuario, el símbolo “@” y un dominio con su extensión, separados por un punto. Ejemplo: </w:t>
            </w:r>
            <w:hyperlink w:tgtFrame="_blank" w:history="1" r:id="rId26">
              <w:r w:rsidRPr="00EA5B2B">
                <w:rPr>
                  <w:rFonts w:eastAsia="Times New Roman" w:cs="Arial"/>
                  <w:color w:val="0563C1"/>
                  <w:sz w:val="20"/>
                  <w:szCs w:val="20"/>
                  <w:u w:val="single"/>
                  <w:lang w:val="es-ES" w:eastAsia="es-MX"/>
                </w:rPr>
                <w:t>usuario@dominio.com</w:t>
              </w:r>
            </w:hyperlink>
            <w:r w:rsidRPr="00EA5B2B">
              <w:rPr>
                <w:rFonts w:eastAsia="Times New Roman" w:cs="Arial"/>
                <w:sz w:val="20"/>
                <w:szCs w:val="20"/>
                <w:lang w:val="es-ES" w:eastAsia="es-MX"/>
              </w:rPr>
              <w:t>.</w:t>
            </w:r>
            <w:r w:rsidRPr="00EA5B2B">
              <w:rPr>
                <w:rFonts w:eastAsia="Times New Roman" w:cs="Arial"/>
                <w:sz w:val="20"/>
                <w:szCs w:val="20"/>
                <w:lang w:eastAsia="es-MX"/>
              </w:rPr>
              <w:t> </w:t>
            </w:r>
          </w:p>
        </w:tc>
      </w:tr>
      <w:tr w:rsidRPr="00EA5B2B" w:rsidR="00EA5B2B" w14:paraId="626FC5FF"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937357A"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RNF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460B584B"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2.3</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C472052"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Uso de Datos Personales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FAFB2EC"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Los datos recopilados mediante este cuestionario se utilizarán exclusivamente con fines estadísticos. Proporcionar esta información no constituirá un registro ni creará una cuenta en la plataforma.</w:t>
            </w:r>
            <w:r w:rsidRPr="00EA5B2B">
              <w:rPr>
                <w:rFonts w:eastAsia="Times New Roman" w:cs="Arial"/>
                <w:sz w:val="20"/>
                <w:szCs w:val="20"/>
                <w:lang w:eastAsia="es-MX"/>
              </w:rPr>
              <w:t> </w:t>
            </w:r>
          </w:p>
        </w:tc>
      </w:tr>
      <w:tr w:rsidRPr="00EA5B2B" w:rsidR="00EA5B2B" w14:paraId="652D13CA"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750BC5AA"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5FAAF887"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2.4</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3D0D30EE"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Términos y Condiciones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3E1AE4CA"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 </w:t>
            </w:r>
            <w:r w:rsidRPr="00EA5B2B">
              <w:rPr>
                <w:rFonts w:eastAsia="Times New Roman" w:cs="Arial"/>
                <w:sz w:val="20"/>
                <w:szCs w:val="20"/>
                <w:lang w:val="es-ES" w:eastAsia="es-MX"/>
              </w:rPr>
              <w:t>La plataforma deberá mostrar una casilla de verificación con la etiqueta “He leído y acepto los términos y condiciones”, acompañada de un enlace para consultar su contenido. La casilla deberá estar desmarcada de forma predeterminada y su aceptación será obligatoria para continuar con el cuestionario.</w:t>
            </w:r>
            <w:r w:rsidRPr="00EA5B2B">
              <w:rPr>
                <w:rFonts w:eastAsia="Times New Roman" w:cs="Arial"/>
                <w:sz w:val="20"/>
                <w:szCs w:val="20"/>
                <w:lang w:eastAsia="es-MX"/>
              </w:rPr>
              <w:t> </w:t>
            </w:r>
          </w:p>
          <w:p w:rsidRPr="00EA5B2B" w:rsidR="00EA5B2B" w:rsidP="00EA5B2B" w:rsidRDefault="00EA5B2B" w14:paraId="28C7FA6B"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Los términos y condiciones deberán indicar lo siguiente:</w:t>
            </w:r>
            <w:r w:rsidRPr="00EA5B2B">
              <w:rPr>
                <w:rFonts w:eastAsia="Times New Roman" w:cs="Arial"/>
                <w:sz w:val="20"/>
                <w:szCs w:val="20"/>
                <w:lang w:eastAsia="es-MX"/>
              </w:rPr>
              <w:t> </w:t>
            </w:r>
          </w:p>
          <w:p w:rsidRPr="00EA5B2B" w:rsidR="00EA5B2B" w:rsidP="00FF62F8" w:rsidRDefault="00EA5B2B" w14:paraId="1ADE96F7" w14:textId="77777777">
            <w:pPr>
              <w:numPr>
                <w:ilvl w:val="0"/>
                <w:numId w:val="13"/>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La plataforma tiene una finalidad exclusivamente académica y no persigue fines de lucro.</w:t>
            </w:r>
            <w:r w:rsidRPr="00EA5B2B">
              <w:rPr>
                <w:rFonts w:eastAsia="Times New Roman" w:cs="Arial"/>
                <w:sz w:val="20"/>
                <w:szCs w:val="20"/>
                <w:lang w:eastAsia="es-MX"/>
              </w:rPr>
              <w:t> </w:t>
            </w:r>
          </w:p>
          <w:p w:rsidRPr="00EA5B2B" w:rsidR="00EA5B2B" w:rsidP="00FF62F8" w:rsidRDefault="00EA5B2B" w14:paraId="68524F21" w14:textId="77777777">
            <w:pPr>
              <w:numPr>
                <w:ilvl w:val="0"/>
                <w:numId w:val="14"/>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Su uso constituye un recurso complementario para la orientación vocacional y no sustituye la asesoría de un profesional en esta área.</w:t>
            </w:r>
            <w:r w:rsidRPr="00EA5B2B">
              <w:rPr>
                <w:rFonts w:eastAsia="Times New Roman" w:cs="Arial"/>
                <w:sz w:val="20"/>
                <w:szCs w:val="20"/>
                <w:lang w:eastAsia="es-MX"/>
              </w:rPr>
              <w:t> </w:t>
            </w:r>
          </w:p>
          <w:p w:rsidRPr="00EA5B2B" w:rsidR="00EA5B2B" w:rsidP="00FF62F8" w:rsidRDefault="00EA5B2B" w14:paraId="38B2972E" w14:textId="77777777">
            <w:pPr>
              <w:numPr>
                <w:ilvl w:val="0"/>
                <w:numId w:val="15"/>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No se garantiza que los resultados sean totalmente precisos ni que determinen de manera definitiva la elección vocacional de la persona usuaria.</w:t>
            </w:r>
            <w:r w:rsidRPr="00EA5B2B">
              <w:rPr>
                <w:rFonts w:eastAsia="Times New Roman" w:cs="Arial"/>
                <w:sz w:val="20"/>
                <w:szCs w:val="20"/>
                <w:lang w:eastAsia="es-MX"/>
              </w:rPr>
              <w:t> </w:t>
            </w:r>
          </w:p>
          <w:p w:rsidRPr="00EA5B2B" w:rsidR="00EA5B2B" w:rsidP="00FF62F8" w:rsidRDefault="00EA5B2B" w14:paraId="365E92A8" w14:textId="77777777">
            <w:pPr>
              <w:numPr>
                <w:ilvl w:val="0"/>
                <w:numId w:val="16"/>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Los resultados deberán contrastarse con la opinión de un profesional de orientación vocacional antes de utilizarlos como base para tomar decisiones académicas o profesionales.</w:t>
            </w:r>
            <w:r w:rsidRPr="00EA5B2B">
              <w:rPr>
                <w:rFonts w:eastAsia="Times New Roman" w:cs="Arial"/>
                <w:sz w:val="20"/>
                <w:szCs w:val="20"/>
                <w:lang w:eastAsia="es-MX"/>
              </w:rPr>
              <w:t> </w:t>
            </w:r>
          </w:p>
        </w:tc>
      </w:tr>
      <w:tr w:rsidRPr="00EA5B2B" w:rsidR="00EA5B2B" w14:paraId="62F3240C"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D5D27A5"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RI</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49C690B3"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2.5</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1A9FFDD"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 de Cuestionario de Información Personal </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1C99D25"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 </w:t>
            </w:r>
            <w:r w:rsidRPr="00EA5B2B">
              <w:rPr>
                <w:rFonts w:eastAsia="Times New Roman" w:cs="Arial"/>
                <w:sz w:val="20"/>
                <w:szCs w:val="20"/>
                <w:lang w:val="es-ES" w:eastAsia="es-MX"/>
              </w:rPr>
              <w:t>La plataforma deberá mostrar una pantalla titulada “Cuestionario de información personal”, con los siguientes elementos: Campo Nombre,</w:t>
            </w:r>
            <w:r w:rsidRPr="00EA5B2B">
              <w:rPr>
                <w:rFonts w:ascii="Times New Roman" w:hAnsi="Times New Roman" w:eastAsia="Times New Roman" w:cs="Times New Roman"/>
                <w:lang w:val="es-ES" w:eastAsia="es-MX"/>
              </w:rPr>
              <w:t xml:space="preserve"> </w:t>
            </w:r>
            <w:r w:rsidRPr="00EA5B2B">
              <w:rPr>
                <w:rFonts w:eastAsia="Times New Roman" w:cs="Arial"/>
                <w:sz w:val="20"/>
                <w:szCs w:val="20"/>
                <w:lang w:val="es-ES" w:eastAsia="es-MX"/>
              </w:rPr>
              <w:t>Campo Correo electrónico,</w:t>
            </w:r>
            <w:r w:rsidRPr="00EA5B2B">
              <w:rPr>
                <w:rFonts w:ascii="Times New Roman" w:hAnsi="Times New Roman" w:eastAsia="Times New Roman" w:cs="Times New Roman"/>
                <w:lang w:val="es-ES" w:eastAsia="es-MX"/>
              </w:rPr>
              <w:t xml:space="preserve"> </w:t>
            </w:r>
            <w:r w:rsidRPr="00EA5B2B">
              <w:rPr>
                <w:rFonts w:eastAsia="Times New Roman" w:cs="Arial"/>
                <w:sz w:val="20"/>
                <w:szCs w:val="20"/>
                <w:lang w:val="es-ES" w:eastAsia="es-MX"/>
              </w:rPr>
              <w:t>Aviso sobre el uso de los datos,</w:t>
            </w:r>
            <w:r w:rsidRPr="00EA5B2B">
              <w:rPr>
                <w:rFonts w:ascii="Times New Roman" w:hAnsi="Times New Roman" w:eastAsia="Times New Roman" w:cs="Times New Roman"/>
                <w:lang w:val="es-ES" w:eastAsia="es-MX"/>
              </w:rPr>
              <w:t xml:space="preserve"> </w:t>
            </w:r>
            <w:r w:rsidRPr="00EA5B2B">
              <w:rPr>
                <w:rFonts w:eastAsia="Times New Roman" w:cs="Arial"/>
                <w:sz w:val="20"/>
                <w:szCs w:val="20"/>
                <w:lang w:val="es-ES" w:eastAsia="es-MX"/>
              </w:rPr>
              <w:t>Acceso a los términos y condiciones,</w:t>
            </w:r>
            <w:r w:rsidRPr="00EA5B2B">
              <w:rPr>
                <w:rFonts w:ascii="Times New Roman" w:hAnsi="Times New Roman" w:eastAsia="Times New Roman" w:cs="Times New Roman"/>
                <w:lang w:val="es-ES" w:eastAsia="es-MX"/>
              </w:rPr>
              <w:t xml:space="preserve"> </w:t>
            </w:r>
            <w:r w:rsidRPr="00EA5B2B">
              <w:rPr>
                <w:rFonts w:eastAsia="Times New Roman" w:cs="Arial"/>
                <w:sz w:val="20"/>
                <w:szCs w:val="20"/>
                <w:lang w:val="es-ES" w:eastAsia="es-MX"/>
              </w:rPr>
              <w:t>Casilla de aceptación,</w:t>
            </w:r>
            <w:r w:rsidRPr="00EA5B2B">
              <w:rPr>
                <w:rFonts w:ascii="Times New Roman" w:hAnsi="Times New Roman" w:eastAsia="Times New Roman" w:cs="Times New Roman"/>
                <w:lang w:val="es-ES" w:eastAsia="es-MX"/>
              </w:rPr>
              <w:t xml:space="preserve"> </w:t>
            </w:r>
            <w:r w:rsidRPr="00EA5B2B">
              <w:rPr>
                <w:rFonts w:eastAsia="Times New Roman" w:cs="Arial"/>
                <w:sz w:val="20"/>
                <w:szCs w:val="20"/>
                <w:lang w:val="es-ES" w:eastAsia="es-MX"/>
              </w:rPr>
              <w:t>Botón Siguiente</w:t>
            </w:r>
            <w:r w:rsidRPr="00EA5B2B">
              <w:rPr>
                <w:rFonts w:eastAsia="Times New Roman" w:cs="Arial"/>
                <w:sz w:val="20"/>
                <w:szCs w:val="20"/>
                <w:lang w:eastAsia="es-MX"/>
              </w:rPr>
              <w:t> </w:t>
            </w:r>
          </w:p>
          <w:p w:rsidRPr="00EA5B2B" w:rsidR="00EA5B2B" w:rsidP="00EA5B2B" w:rsidRDefault="00EA5B2B" w14:paraId="3E9E88CE"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Los elementos deberán presentarse en un orden claro, con etiquetas visibles, textos legibles y una distribución adaptable a dispositivos móviles y computadoras. Los mensajes de validación deberán aparecer junto al elemento correspondiente y no depender únicamente del color para comunicar un error.</w:t>
            </w:r>
            <w:r w:rsidRPr="00EA5B2B">
              <w:rPr>
                <w:rFonts w:eastAsia="Times New Roman" w:cs="Arial"/>
                <w:sz w:val="20"/>
                <w:szCs w:val="20"/>
                <w:lang w:eastAsia="es-MX"/>
              </w:rPr>
              <w:t> </w:t>
            </w:r>
          </w:p>
        </w:tc>
      </w:tr>
      <w:tr w:rsidRPr="00EA5B2B" w:rsidR="00EA5B2B" w14:paraId="610003F4"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24BAB8B4"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2A4C8ACA"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3</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5575201A"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Cuestionario de Selección de Área</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2F2F2"/>
            <w:vAlign w:val="center"/>
            <w:hideMark/>
          </w:tcPr>
          <w:p w:rsidRPr="00EA5B2B" w:rsidR="00EA5B2B" w:rsidP="00EA5B2B" w:rsidRDefault="00EA5B2B" w14:paraId="095D728B"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 </w:t>
            </w:r>
            <w:r w:rsidRPr="00EA5B2B">
              <w:rPr>
                <w:rFonts w:eastAsia="Times New Roman" w:cs="Arial"/>
                <w:sz w:val="20"/>
                <w:szCs w:val="20"/>
                <w:lang w:val="es-ES" w:eastAsia="es-MX"/>
              </w:rPr>
              <w:t>La plataforma deberá permitir que la persona usuaria seleccione el área de conocimiento en la que desea realizar la prueba de orientación vocacional. Únicamente podrá seleccionarse un área por aplicación de la prueba. La plataforma deberá mostrar el cuestionario correspondiente al área seleccionada. Deberá tener un botón para continuar con el cuestionario.</w:t>
            </w:r>
            <w:r w:rsidRPr="00EA5B2B">
              <w:rPr>
                <w:rFonts w:eastAsia="Times New Roman" w:cs="Arial"/>
                <w:sz w:val="20"/>
                <w:szCs w:val="20"/>
                <w:lang w:eastAsia="es-MX"/>
              </w:rPr>
              <w:t> </w:t>
            </w:r>
          </w:p>
        </w:tc>
      </w:tr>
      <w:tr w:rsidRPr="00EA5B2B" w:rsidR="00EA5B2B" w14:paraId="7246055B"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8A49017"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RNF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C38A423"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3.1</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3FDAE20"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Selección de Área </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160DF28B"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color w:val="000000"/>
                <w:sz w:val="15"/>
                <w:szCs w:val="15"/>
                <w:lang w:val="es-ES" w:eastAsia="es-MX"/>
              </w:rPr>
              <w:t> </w:t>
            </w:r>
            <w:r w:rsidRPr="00EA5B2B">
              <w:rPr>
                <w:rFonts w:eastAsia="Times New Roman" w:cs="Arial"/>
                <w:sz w:val="20"/>
                <w:szCs w:val="20"/>
                <w:lang w:val="es-ES" w:eastAsia="es-MX"/>
              </w:rPr>
              <w:t>La plataforma deberá limitar la selección a las siguientes tres áreas de conocimiento del Instituto Politécnico Nacional (IPN):</w:t>
            </w:r>
            <w:r w:rsidRPr="00EA5B2B">
              <w:rPr>
                <w:rFonts w:eastAsia="Times New Roman" w:cs="Arial"/>
                <w:sz w:val="20"/>
                <w:szCs w:val="20"/>
                <w:lang w:eastAsia="es-MX"/>
              </w:rPr>
              <w:t> </w:t>
            </w:r>
          </w:p>
          <w:p w:rsidRPr="00EA5B2B" w:rsidR="00EA5B2B" w:rsidP="00FF62F8" w:rsidRDefault="00EA5B2B" w14:paraId="301E8E12" w14:textId="77777777">
            <w:pPr>
              <w:numPr>
                <w:ilvl w:val="0"/>
                <w:numId w:val="17"/>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lastRenderedPageBreak/>
              <w:t>Ingeniería y Ciencias Físico Matemáticas.</w:t>
            </w:r>
            <w:r w:rsidRPr="00EA5B2B">
              <w:rPr>
                <w:rFonts w:eastAsia="Times New Roman" w:cs="Arial"/>
                <w:sz w:val="20"/>
                <w:szCs w:val="20"/>
                <w:lang w:eastAsia="es-MX"/>
              </w:rPr>
              <w:t> </w:t>
            </w:r>
          </w:p>
          <w:p w:rsidRPr="00EA5B2B" w:rsidR="00EA5B2B" w:rsidP="00FF62F8" w:rsidRDefault="00EA5B2B" w14:paraId="1F3D1EA2" w14:textId="77777777">
            <w:pPr>
              <w:numPr>
                <w:ilvl w:val="0"/>
                <w:numId w:val="18"/>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Ciencias Médico Biológicas.</w:t>
            </w:r>
            <w:r w:rsidRPr="00EA5B2B">
              <w:rPr>
                <w:rFonts w:eastAsia="Times New Roman" w:cs="Arial"/>
                <w:sz w:val="20"/>
                <w:szCs w:val="20"/>
                <w:lang w:eastAsia="es-MX"/>
              </w:rPr>
              <w:t> </w:t>
            </w:r>
          </w:p>
          <w:p w:rsidRPr="00EA5B2B" w:rsidR="00EA5B2B" w:rsidP="00FF62F8" w:rsidRDefault="00EA5B2B" w14:paraId="06CCFB61" w14:textId="77777777">
            <w:pPr>
              <w:numPr>
                <w:ilvl w:val="0"/>
                <w:numId w:val="19"/>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Ciencias Sociales y Administrativas.</w:t>
            </w:r>
            <w:r w:rsidRPr="00EA5B2B">
              <w:rPr>
                <w:rFonts w:eastAsia="Times New Roman" w:cs="Arial"/>
                <w:sz w:val="20"/>
                <w:szCs w:val="20"/>
                <w:lang w:eastAsia="es-MX"/>
              </w:rPr>
              <w:t> </w:t>
            </w:r>
          </w:p>
          <w:p w:rsidRPr="00EA5B2B" w:rsidR="00EA5B2B" w:rsidP="00EA5B2B" w:rsidRDefault="00EA5B2B" w14:paraId="00D47981"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No se permitirá ingresar áreas de forma manual ni seleccionar opciones distintas de las establecidas.</w:t>
            </w:r>
            <w:r w:rsidRPr="00EA5B2B">
              <w:rPr>
                <w:rFonts w:eastAsia="Times New Roman" w:cs="Arial"/>
                <w:sz w:val="20"/>
                <w:szCs w:val="20"/>
                <w:lang w:eastAsia="es-MX"/>
              </w:rPr>
              <w:t> </w:t>
            </w:r>
          </w:p>
        </w:tc>
      </w:tr>
      <w:tr w:rsidRPr="00EA5B2B" w:rsidR="00EA5B2B" w14:paraId="36221235"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3485672"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lastRenderedPageBreak/>
              <w:t>RI</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928FEF3"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3.2</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4C97837"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 de Selección de Área</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40158879"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pantalla deberá presentar el título “Selecciona tu área de conocimiento” y, debajo, el texto “Elige el área de tu interés para realizar la prueba de orientación vocacional”.</w:t>
            </w:r>
            <w:r w:rsidRPr="00EA5B2B">
              <w:rPr>
                <w:rFonts w:eastAsia="Times New Roman" w:cs="Arial"/>
                <w:sz w:val="20"/>
                <w:szCs w:val="20"/>
                <w:lang w:eastAsia="es-MX"/>
              </w:rPr>
              <w:t> </w:t>
            </w:r>
          </w:p>
          <w:p w:rsidRPr="00EA5B2B" w:rsidR="00EA5B2B" w:rsidP="00EA5B2B" w:rsidRDefault="00EA5B2B" w14:paraId="152164E0"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En la sección central se mostrarán tres tarjetas de igual tamaño, con bordes redondeados y separación uniforme. Cada tarjeta incluirá un indicador circular de selección, un ícono representativo y el nombre del área. La tarjeta seleccionada se distinguirá mediante un borde resaltado, un fondo de color tenue y el indicador circular marcado.</w:t>
            </w:r>
            <w:r w:rsidRPr="00EA5B2B">
              <w:rPr>
                <w:rFonts w:eastAsia="Times New Roman" w:cs="Arial"/>
                <w:sz w:val="20"/>
                <w:szCs w:val="20"/>
                <w:lang w:eastAsia="es-MX"/>
              </w:rPr>
              <w:t> </w:t>
            </w:r>
          </w:p>
          <w:p w:rsidRPr="00EA5B2B" w:rsidR="00EA5B2B" w:rsidP="00EA5B2B" w:rsidRDefault="00EA5B2B" w14:paraId="3D27ACEF"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En la parte inferior se ubicará un botón con la etiqueta Siguiente, destacado con el color principal de la plataforma.</w:t>
            </w:r>
            <w:r w:rsidRPr="00EA5B2B">
              <w:rPr>
                <w:rFonts w:eastAsia="Times New Roman" w:cs="Arial"/>
                <w:sz w:val="20"/>
                <w:szCs w:val="20"/>
                <w:lang w:eastAsia="es-MX"/>
              </w:rPr>
              <w:t> </w:t>
            </w:r>
          </w:p>
        </w:tc>
      </w:tr>
      <w:tr w:rsidRPr="00EA5B2B" w:rsidR="00EA5B2B" w14:paraId="4BDD3EEE"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4215CBC"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1EEF7E34"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4</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4C94590"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Cuestionario Selección de Habilidades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187E99C1"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plataforma deberá presentar un cuestionario con la pregunta “Antes de comenzar, ¿qué habilidades consideras que son tus fortalezas?”. El usuario podrá seleccionar múltiples habilidades y avanzar a la siguiente etapa del formulario mediante el botón “Siguiente”.</w:t>
            </w:r>
            <w:r w:rsidRPr="00EA5B2B">
              <w:rPr>
                <w:rFonts w:eastAsia="Times New Roman" w:cs="Arial"/>
                <w:sz w:val="20"/>
                <w:szCs w:val="20"/>
                <w:lang w:eastAsia="es-MX"/>
              </w:rPr>
              <w:t> </w:t>
            </w:r>
          </w:p>
        </w:tc>
      </w:tr>
      <w:tr w:rsidRPr="00EA5B2B" w:rsidR="00EA5B2B" w14:paraId="2BF9122F"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1C404AF"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RNF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7F46758"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4.1</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62D7688"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Catálogo de Habilidades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9292EE7"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El catálogo deberá integrarse con las habilidades recopiladas de los perfiles de ingreso de las carreras del Instituto Politécnico Nacional (IPN). El cuestionario deberá mostrar exclusivamente las habilidades correspondientes al área de conocimiento seleccionada previamente por el usuario.</w:t>
            </w:r>
            <w:r w:rsidRPr="00EA5B2B">
              <w:rPr>
                <w:rFonts w:eastAsia="Times New Roman" w:cs="Arial"/>
                <w:sz w:val="20"/>
                <w:szCs w:val="20"/>
                <w:lang w:eastAsia="es-MX"/>
              </w:rPr>
              <w:t> </w:t>
            </w:r>
          </w:p>
        </w:tc>
      </w:tr>
      <w:tr w:rsidRPr="00EA5B2B" w:rsidR="00EA5B2B" w14:paraId="59819C1C"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D3B6CBE"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RNF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BC77C6E"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4.2</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EFD65C5"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Selección de Habilidades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A36204B"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persona usuaria deberá seleccionar al menos una habilidad para continuar con el formulario.</w:t>
            </w:r>
            <w:r w:rsidRPr="00EA5B2B">
              <w:rPr>
                <w:rFonts w:eastAsia="Times New Roman" w:cs="Arial"/>
                <w:sz w:val="20"/>
                <w:szCs w:val="20"/>
                <w:lang w:eastAsia="es-MX"/>
              </w:rPr>
              <w:t> </w:t>
            </w:r>
          </w:p>
        </w:tc>
      </w:tr>
      <w:tr w:rsidRPr="00EA5B2B" w:rsidR="00EA5B2B" w14:paraId="3C08CFE5"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C4EC738"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RI</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53DA282"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4.3</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8903609"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 de Selección de Habilidades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F75C4D3"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pantalla deberá mostrar la pregunta “Antes de comenzar, ¿qué habilidades consideras que son tus fortalezas?” centrada en la parte superior y con un tamaño de letra destacado.</w:t>
            </w:r>
            <w:r w:rsidRPr="00EA5B2B">
              <w:rPr>
                <w:rFonts w:eastAsia="Times New Roman" w:cs="Arial"/>
                <w:sz w:val="20"/>
                <w:szCs w:val="20"/>
                <w:lang w:eastAsia="es-MX"/>
              </w:rPr>
              <w:t> </w:t>
            </w:r>
          </w:p>
          <w:p w:rsidRPr="00EA5B2B" w:rsidR="00EA5B2B" w:rsidP="00EA5B2B" w:rsidRDefault="00EA5B2B" w14:paraId="340C860E"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Debajo de la pregunta se presentará una lista vertical de habilidades. Cada elemento incluirá una casilla de selección a la izquierda y el nombre de la habilidad a la derecha, con alineación uniforme y espacio suficiente entre los elementos. Las casillas marcadas se distinguirán mediante una palomita y el color principal de la plataforma.</w:t>
            </w:r>
            <w:r w:rsidRPr="00EA5B2B">
              <w:rPr>
                <w:rFonts w:eastAsia="Times New Roman" w:cs="Arial"/>
                <w:sz w:val="20"/>
                <w:szCs w:val="20"/>
                <w:lang w:eastAsia="es-MX"/>
              </w:rPr>
              <w:t> </w:t>
            </w:r>
          </w:p>
          <w:p w:rsidRPr="00EA5B2B" w:rsidR="00EA5B2B" w:rsidP="00EA5B2B" w:rsidRDefault="00EA5B2B" w14:paraId="5F7F91CA"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En la parte inferior derecha se ubicará el botón «Siguiente», con un color destacado y una etiqueta legible. La pantalla mantendrá un fondo claro, textos con contraste suficiente y un estilo visual consistente con las pantallas anteriores.</w:t>
            </w:r>
            <w:r w:rsidRPr="00EA5B2B">
              <w:rPr>
                <w:rFonts w:eastAsia="Times New Roman" w:cs="Arial"/>
                <w:sz w:val="20"/>
                <w:szCs w:val="20"/>
                <w:lang w:eastAsia="es-MX"/>
              </w:rPr>
              <w:t> </w:t>
            </w:r>
          </w:p>
        </w:tc>
      </w:tr>
      <w:tr w:rsidRPr="00EA5B2B" w:rsidR="00EA5B2B" w14:paraId="3130B29C"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91C520B"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E843F46"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5</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27C1AA7"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Cuestionario STAR</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E173150"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plataforma deberá presentar un cuestionario compuesto por cuatro situaciones orientadas a identificar habilidades de la persona usuaria mediante sus experiencias previas. Las preguntas deberán adaptarse al área de conocimiento seleccionada y mostrarse en pantallas con una estructura uniforme.</w:t>
            </w:r>
            <w:r w:rsidRPr="00EA5B2B">
              <w:rPr>
                <w:rFonts w:eastAsia="Times New Roman" w:cs="Arial"/>
                <w:sz w:val="20"/>
                <w:szCs w:val="20"/>
                <w:lang w:eastAsia="es-MX"/>
              </w:rPr>
              <w:t> </w:t>
            </w:r>
          </w:p>
          <w:p w:rsidRPr="00EA5B2B" w:rsidR="00EA5B2B" w:rsidP="00EA5B2B" w:rsidRDefault="00EA5B2B" w14:paraId="0ACBB032"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Para cada situación, la plataforma deberá solicitar una respuesta organizada en los siguientes componentes del método STAR e indicar la distribución sugerida del tiempo de respuesta:</w:t>
            </w:r>
            <w:r w:rsidRPr="00EA5B2B">
              <w:rPr>
                <w:rFonts w:eastAsia="Times New Roman" w:cs="Arial"/>
                <w:sz w:val="20"/>
                <w:szCs w:val="20"/>
                <w:lang w:eastAsia="es-MX"/>
              </w:rPr>
              <w:t> </w:t>
            </w:r>
          </w:p>
          <w:p w:rsidRPr="00EA5B2B" w:rsidR="00EA5B2B" w:rsidP="00FF62F8" w:rsidRDefault="00EA5B2B" w14:paraId="43332862" w14:textId="77777777">
            <w:pPr>
              <w:numPr>
                <w:ilvl w:val="0"/>
                <w:numId w:val="20"/>
              </w:numPr>
              <w:spacing w:line="240" w:lineRule="auto"/>
              <w:ind w:left="1080" w:firstLine="0"/>
              <w:textAlignment w:val="baseline"/>
              <w:rPr>
                <w:rFonts w:eastAsia="Times New Roman" w:cs="Arial"/>
                <w:sz w:val="20"/>
                <w:szCs w:val="20"/>
                <w:lang w:eastAsia="es-MX"/>
              </w:rPr>
            </w:pPr>
            <w:r w:rsidRPr="00EA5B2B">
              <w:rPr>
                <w:rFonts w:eastAsia="Times New Roman" w:cs="Arial"/>
                <w:b/>
                <w:bCs/>
                <w:sz w:val="20"/>
                <w:szCs w:val="20"/>
                <w:lang w:val="es-ES" w:eastAsia="es-MX"/>
              </w:rPr>
              <w:lastRenderedPageBreak/>
              <w:t>Situación (10 %):</w:t>
            </w:r>
            <w:r w:rsidRPr="00EA5B2B">
              <w:rPr>
                <w:rFonts w:eastAsia="Times New Roman" w:cs="Arial"/>
                <w:sz w:val="20"/>
                <w:szCs w:val="20"/>
                <w:lang w:val="es-ES" w:eastAsia="es-MX"/>
              </w:rPr>
              <w:t xml:space="preserve"> describir el contexto, el problema o el reto enfrentado.</w:t>
            </w:r>
            <w:r w:rsidRPr="00EA5B2B">
              <w:rPr>
                <w:rFonts w:eastAsia="Times New Roman" w:cs="Arial"/>
                <w:sz w:val="20"/>
                <w:szCs w:val="20"/>
                <w:lang w:eastAsia="es-MX"/>
              </w:rPr>
              <w:t> </w:t>
            </w:r>
          </w:p>
          <w:p w:rsidRPr="00EA5B2B" w:rsidR="00EA5B2B" w:rsidP="00FF62F8" w:rsidRDefault="00EA5B2B" w14:paraId="1CA1169D" w14:textId="77777777">
            <w:pPr>
              <w:numPr>
                <w:ilvl w:val="0"/>
                <w:numId w:val="21"/>
              </w:numPr>
              <w:spacing w:line="240" w:lineRule="auto"/>
              <w:ind w:left="1080" w:firstLine="0"/>
              <w:textAlignment w:val="baseline"/>
              <w:rPr>
                <w:rFonts w:eastAsia="Times New Roman" w:cs="Arial"/>
                <w:sz w:val="20"/>
                <w:szCs w:val="20"/>
                <w:lang w:eastAsia="es-MX"/>
              </w:rPr>
            </w:pPr>
            <w:r w:rsidRPr="00EA5B2B">
              <w:rPr>
                <w:rFonts w:eastAsia="Times New Roman" w:cs="Arial"/>
                <w:b/>
                <w:bCs/>
                <w:sz w:val="20"/>
                <w:szCs w:val="20"/>
                <w:lang w:val="es-ES" w:eastAsia="es-MX"/>
              </w:rPr>
              <w:t>Tarea (10 %):</w:t>
            </w:r>
            <w:r w:rsidRPr="00EA5B2B">
              <w:rPr>
                <w:rFonts w:eastAsia="Times New Roman" w:cs="Arial"/>
                <w:sz w:val="20"/>
                <w:szCs w:val="20"/>
                <w:lang w:val="es-ES" w:eastAsia="es-MX"/>
              </w:rPr>
              <w:t xml:space="preserve"> explicar el objetivo que se buscaba alcanzar o la responsabilidad asumida.</w:t>
            </w:r>
            <w:r w:rsidRPr="00EA5B2B">
              <w:rPr>
                <w:rFonts w:eastAsia="Times New Roman" w:cs="Arial"/>
                <w:sz w:val="20"/>
                <w:szCs w:val="20"/>
                <w:lang w:eastAsia="es-MX"/>
              </w:rPr>
              <w:t> </w:t>
            </w:r>
          </w:p>
          <w:p w:rsidRPr="00EA5B2B" w:rsidR="00EA5B2B" w:rsidP="00FF62F8" w:rsidRDefault="00EA5B2B" w14:paraId="6AED44CC" w14:textId="77777777">
            <w:pPr>
              <w:numPr>
                <w:ilvl w:val="0"/>
                <w:numId w:val="22"/>
              </w:numPr>
              <w:spacing w:line="240" w:lineRule="auto"/>
              <w:ind w:left="1080" w:firstLine="0"/>
              <w:textAlignment w:val="baseline"/>
              <w:rPr>
                <w:rFonts w:eastAsia="Times New Roman" w:cs="Arial"/>
                <w:sz w:val="20"/>
                <w:szCs w:val="20"/>
                <w:lang w:eastAsia="es-MX"/>
              </w:rPr>
            </w:pPr>
            <w:r w:rsidRPr="00EA5B2B">
              <w:rPr>
                <w:rFonts w:eastAsia="Times New Roman" w:cs="Arial"/>
                <w:b/>
                <w:bCs/>
                <w:sz w:val="20"/>
                <w:szCs w:val="20"/>
                <w:lang w:val="es-ES" w:eastAsia="es-MX"/>
              </w:rPr>
              <w:t>Acción (60 %):</w:t>
            </w:r>
            <w:r w:rsidRPr="00EA5B2B">
              <w:rPr>
                <w:rFonts w:eastAsia="Times New Roman" w:cs="Arial"/>
                <w:sz w:val="20"/>
                <w:szCs w:val="20"/>
                <w:lang w:val="es-ES" w:eastAsia="es-MX"/>
              </w:rPr>
              <w:t xml:space="preserve"> detallar las acciones realizadas personalmente para atender la situación, incluyendo las decisiones tomadas y los pasos seguidos.</w:t>
            </w:r>
            <w:r w:rsidRPr="00EA5B2B">
              <w:rPr>
                <w:rFonts w:eastAsia="Times New Roman" w:cs="Arial"/>
                <w:sz w:val="20"/>
                <w:szCs w:val="20"/>
                <w:lang w:eastAsia="es-MX"/>
              </w:rPr>
              <w:t> </w:t>
            </w:r>
          </w:p>
          <w:p w:rsidRPr="00EA5B2B" w:rsidR="00EA5B2B" w:rsidP="00FF62F8" w:rsidRDefault="00EA5B2B" w14:paraId="2B75360E" w14:textId="77777777">
            <w:pPr>
              <w:numPr>
                <w:ilvl w:val="0"/>
                <w:numId w:val="23"/>
              </w:numPr>
              <w:spacing w:line="240" w:lineRule="auto"/>
              <w:ind w:left="1080" w:firstLine="0"/>
              <w:textAlignment w:val="baseline"/>
              <w:rPr>
                <w:rFonts w:eastAsia="Times New Roman" w:cs="Arial"/>
                <w:sz w:val="20"/>
                <w:szCs w:val="20"/>
                <w:lang w:eastAsia="es-MX"/>
              </w:rPr>
            </w:pPr>
            <w:r w:rsidRPr="00EA5B2B">
              <w:rPr>
                <w:rFonts w:eastAsia="Times New Roman" w:cs="Arial"/>
                <w:b/>
                <w:bCs/>
                <w:sz w:val="20"/>
                <w:szCs w:val="20"/>
                <w:lang w:val="es-ES" w:eastAsia="es-MX"/>
              </w:rPr>
              <w:t>Resultado (20 %):</w:t>
            </w:r>
            <w:r w:rsidRPr="00EA5B2B">
              <w:rPr>
                <w:rFonts w:eastAsia="Times New Roman" w:cs="Arial"/>
                <w:sz w:val="20"/>
                <w:szCs w:val="20"/>
                <w:lang w:val="es-ES" w:eastAsia="es-MX"/>
              </w:rPr>
              <w:t xml:space="preserve"> describir el desenlace, los logros y los aprendizajes obtenidos, incluyendo datos o cifras cuando corresponda.</w:t>
            </w:r>
            <w:r w:rsidRPr="00EA5B2B">
              <w:rPr>
                <w:rFonts w:eastAsia="Times New Roman" w:cs="Arial"/>
                <w:sz w:val="20"/>
                <w:szCs w:val="20"/>
                <w:lang w:eastAsia="es-MX"/>
              </w:rPr>
              <w:t> </w:t>
            </w:r>
          </w:p>
          <w:p w:rsidRPr="00EA5B2B" w:rsidR="00EA5B2B" w:rsidP="00EA5B2B" w:rsidRDefault="00EA5B2B" w14:paraId="4AA778CC"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Las situaciones podrán referirse a experiencias escolares, personales o laborales. Los porcentajes deberán presentarse como una guía para desarrollar la respuesta.</w:t>
            </w:r>
            <w:r w:rsidRPr="00EA5B2B">
              <w:rPr>
                <w:rFonts w:eastAsia="Times New Roman" w:cs="Arial"/>
                <w:sz w:val="20"/>
                <w:szCs w:val="20"/>
                <w:lang w:eastAsia="es-MX"/>
              </w:rPr>
              <w:t> </w:t>
            </w:r>
          </w:p>
          <w:p w:rsidRPr="00EA5B2B" w:rsidR="00EA5B2B" w:rsidP="00EA5B2B" w:rsidRDefault="00EA5B2B" w14:paraId="15D20F6A"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b/>
                <w:bCs/>
                <w:sz w:val="20"/>
                <w:szCs w:val="20"/>
                <w:lang w:val="es-ES" w:eastAsia="es-MX"/>
              </w:rPr>
              <w:t>Preguntas base para adaptar por área</w:t>
            </w:r>
            <w:r w:rsidRPr="00EA5B2B">
              <w:rPr>
                <w:rFonts w:eastAsia="Times New Roman" w:cs="Arial"/>
                <w:sz w:val="20"/>
                <w:szCs w:val="20"/>
                <w:lang w:eastAsia="es-MX"/>
              </w:rPr>
              <w:t> </w:t>
            </w:r>
          </w:p>
          <w:p w:rsidRPr="00EA5B2B" w:rsidR="00EA5B2B" w:rsidP="00FF62F8" w:rsidRDefault="00EA5B2B" w14:paraId="36A61F2A" w14:textId="77777777">
            <w:pPr>
              <w:numPr>
                <w:ilvl w:val="0"/>
                <w:numId w:val="24"/>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Describe una ocasión en la que tuviste un conflicto con un compañero de estudio, de trabajo o con un cliente. ¿Cuál fue tu responsabilidad, qué acciones realizaste para atenderlo y cuál fue el resultado?</w:t>
            </w:r>
            <w:r w:rsidRPr="00EA5B2B">
              <w:rPr>
                <w:rFonts w:eastAsia="Times New Roman" w:cs="Arial"/>
                <w:sz w:val="20"/>
                <w:szCs w:val="20"/>
                <w:lang w:eastAsia="es-MX"/>
              </w:rPr>
              <w:t> </w:t>
            </w:r>
          </w:p>
          <w:p w:rsidRPr="00EA5B2B" w:rsidR="00EA5B2B" w:rsidP="00FF62F8" w:rsidRDefault="00EA5B2B" w14:paraId="1E0656F1" w14:textId="77777777">
            <w:pPr>
              <w:numPr>
                <w:ilvl w:val="0"/>
                <w:numId w:val="25"/>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Cuéntanos sobre una ocasión en la que trabajaste con alguien cuya personalidad o forma de trabajar era diferente de la tuya. ¿Qué debían lograr, cómo contribuiste a la colaboración y qué resultado obtuvieron?</w:t>
            </w:r>
            <w:r w:rsidRPr="00EA5B2B">
              <w:rPr>
                <w:rFonts w:eastAsia="Times New Roman" w:cs="Arial"/>
                <w:sz w:val="20"/>
                <w:szCs w:val="20"/>
                <w:lang w:eastAsia="es-MX"/>
              </w:rPr>
              <w:t> </w:t>
            </w:r>
          </w:p>
          <w:p w:rsidRPr="00EA5B2B" w:rsidR="00EA5B2B" w:rsidP="00FF62F8" w:rsidRDefault="00EA5B2B" w14:paraId="7442165E" w14:textId="77777777">
            <w:pPr>
              <w:numPr>
                <w:ilvl w:val="0"/>
                <w:numId w:val="26"/>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Describe una situación en la que tu equipo no estuvo de acuerdo con tu punto de vista. ¿Qué objetivo buscaban, cómo abordaste el desacuerdo y cuál fue el desenlace?</w:t>
            </w:r>
            <w:r w:rsidRPr="00EA5B2B">
              <w:rPr>
                <w:rFonts w:eastAsia="Times New Roman" w:cs="Arial"/>
                <w:sz w:val="20"/>
                <w:szCs w:val="20"/>
                <w:lang w:eastAsia="es-MX"/>
              </w:rPr>
              <w:t> </w:t>
            </w:r>
          </w:p>
          <w:p w:rsidRPr="00EA5B2B" w:rsidR="00EA5B2B" w:rsidP="00FF62F8" w:rsidRDefault="00EA5B2B" w14:paraId="2661048B" w14:textId="77777777">
            <w:pPr>
              <w:numPr>
                <w:ilvl w:val="0"/>
                <w:numId w:val="27"/>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Relata una ocasión en la que enfrentaste un problema inesperado durante una actividad o proyecto. ¿Qué debías resolver, qué pasos seguiste y qué lograste?</w:t>
            </w:r>
            <w:r w:rsidRPr="00EA5B2B">
              <w:rPr>
                <w:rFonts w:eastAsia="Times New Roman" w:cs="Arial"/>
                <w:sz w:val="20"/>
                <w:szCs w:val="20"/>
                <w:lang w:eastAsia="es-MX"/>
              </w:rPr>
              <w:t> </w:t>
            </w:r>
          </w:p>
          <w:p w:rsidRPr="00EA5B2B" w:rsidR="00EA5B2B" w:rsidP="00EA5B2B" w:rsidRDefault="00EA5B2B" w14:paraId="72F80DA7"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plataforma deberá permitir completar los componentes de cada situación y avanzar a la siguiente mediante el botón “Siguiente” y “Volver” en caso de que desee corregir el cuestionario anterior. En la cuarta situación, deberá mostrar el botón “Continuar” para avanzar a la siguiente etapa del formulario.</w:t>
            </w:r>
            <w:r w:rsidRPr="00EA5B2B">
              <w:rPr>
                <w:rFonts w:eastAsia="Times New Roman" w:cs="Arial"/>
                <w:sz w:val="20"/>
                <w:szCs w:val="20"/>
                <w:lang w:eastAsia="es-MX"/>
              </w:rPr>
              <w:t> </w:t>
            </w:r>
          </w:p>
        </w:tc>
      </w:tr>
      <w:tr w:rsidRPr="00EA5B2B" w:rsidR="00EA5B2B" w14:paraId="26B50C6B"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440D693"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lastRenderedPageBreak/>
              <w:t>RNF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6749F51"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5.1</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310BF11"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Restricciones de entradas de texto en cuestionario STAR</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47EC472"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plataforma deberá solicitar respuestas claras y detalladas que describan el contexto de cada situación, la responsabilidad asumida, las acciones realizadas y los resultados obtenidos. Cada pregunta deberá incluir una indicación que invite a proporcionar ejemplos concretos y explicar la participación personal.</w:t>
            </w:r>
            <w:r w:rsidRPr="00EA5B2B">
              <w:rPr>
                <w:rFonts w:eastAsia="Times New Roman" w:cs="Arial"/>
                <w:sz w:val="20"/>
                <w:szCs w:val="20"/>
                <w:lang w:eastAsia="es-MX"/>
              </w:rPr>
              <w:t> </w:t>
            </w:r>
          </w:p>
          <w:p w:rsidRPr="00EA5B2B" w:rsidR="00EA5B2B" w:rsidP="00EA5B2B" w:rsidRDefault="00EA5B2B" w14:paraId="2E431804"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Las respuestas vacías, ajenas a la pregunta o que no aporten información sobre la experiencia descrita deberán considerarse insuficientes para identificar habilidades. La suficiencia de una respuesta deberá depender de su contenido y no únicamente de su extensión.</w:t>
            </w:r>
            <w:r w:rsidRPr="00EA5B2B">
              <w:rPr>
                <w:rFonts w:eastAsia="Times New Roman" w:cs="Arial"/>
                <w:sz w:val="20"/>
                <w:szCs w:val="20"/>
                <w:lang w:eastAsia="es-MX"/>
              </w:rPr>
              <w:t> </w:t>
            </w:r>
          </w:p>
          <w:p w:rsidRPr="00EA5B2B" w:rsidR="00EA5B2B" w:rsidP="00EA5B2B" w:rsidRDefault="00EA5B2B" w14:paraId="5EFD19AF"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 xml:space="preserve">Cuando la información proporcionada en el cuestionario sea insuficiente para identificar habilidades y relacionarlas con los perfiles de las carreras del área seleccionada, la plataforma deberá informar que no es </w:t>
            </w:r>
            <w:r w:rsidRPr="00EA5B2B">
              <w:rPr>
                <w:rFonts w:eastAsia="Times New Roman" w:cs="Arial"/>
                <w:sz w:val="20"/>
                <w:szCs w:val="20"/>
                <w:lang w:val="es-ES" w:eastAsia="es-MX"/>
              </w:rPr>
              <w:lastRenderedPageBreak/>
              <w:t>posible generar una recomendación con las respuestas recibidas, mediante el siguiente mensaje:</w:t>
            </w:r>
            <w:r w:rsidRPr="00EA5B2B">
              <w:rPr>
                <w:rFonts w:eastAsia="Times New Roman" w:cs="Arial"/>
                <w:sz w:val="20"/>
                <w:szCs w:val="20"/>
                <w:lang w:eastAsia="es-MX"/>
              </w:rPr>
              <w:t> </w:t>
            </w:r>
          </w:p>
          <w:p w:rsidRPr="00EA5B2B" w:rsidR="00EA5B2B" w:rsidP="00EA5B2B" w:rsidRDefault="00EA5B2B" w14:paraId="2ECF2C50"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«Tus respuestas no contienen suficiente información para identificar tus habilidades y generar una recomendación de carreras en el área seleccionada. Describe con mayor detalle las situaciones, tus responsabilidades, las acciones que realizaste y los resultados que obtuviste».</w:t>
            </w:r>
            <w:r w:rsidRPr="00EA5B2B">
              <w:rPr>
                <w:rFonts w:eastAsia="Times New Roman" w:cs="Arial"/>
                <w:sz w:val="20"/>
                <w:szCs w:val="20"/>
                <w:lang w:eastAsia="es-MX"/>
              </w:rPr>
              <w:t> </w:t>
            </w:r>
          </w:p>
          <w:p w:rsidRPr="00EA5B2B" w:rsidR="00EA5B2B" w:rsidP="00EA5B2B" w:rsidRDefault="00EA5B2B" w14:paraId="5CE3B574"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falta de información no deberá interpretarse ni comunicarse como ausencia de habilidades o incompatibilidad con las carreras del área.</w:t>
            </w:r>
            <w:r w:rsidRPr="00EA5B2B">
              <w:rPr>
                <w:rFonts w:eastAsia="Times New Roman" w:cs="Arial"/>
                <w:sz w:val="20"/>
                <w:szCs w:val="20"/>
                <w:lang w:eastAsia="es-MX"/>
              </w:rPr>
              <w:t> </w:t>
            </w:r>
          </w:p>
        </w:tc>
      </w:tr>
      <w:tr w:rsidRPr="00EA5B2B" w:rsidR="00EA5B2B" w14:paraId="663DF30B"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AAA2038"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lastRenderedPageBreak/>
              <w:t>RI</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BA2B26D"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5.2</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BA3CE45"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Pantallas de Cuestionarios STAR</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62D22A2"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Las preguntas deberán mostrarse con tipografía legible, en negritas y con un tamaño mayor al del texto de apoyo, para distinguirlas claramente.</w:t>
            </w:r>
            <w:r w:rsidRPr="00EA5B2B">
              <w:rPr>
                <w:rFonts w:eastAsia="Times New Roman" w:cs="Arial"/>
                <w:sz w:val="20"/>
                <w:szCs w:val="20"/>
                <w:lang w:eastAsia="es-MX"/>
              </w:rPr>
              <w:t> </w:t>
            </w:r>
          </w:p>
          <w:p w:rsidRPr="00EA5B2B" w:rsidR="00EA5B2B" w:rsidP="00EA5B2B" w:rsidRDefault="00EA5B2B" w14:paraId="0C96542E"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Cada pregunta estará acompañada de un cuadro de texto de varias líneas, con fondo blanco, borde gris y esquinas redondeadas. En su interior se mostrará el texto de ejemplo “Describe tu experiencia con detalle…” en color gris tenue.</w:t>
            </w:r>
            <w:r w:rsidRPr="00EA5B2B">
              <w:rPr>
                <w:rFonts w:eastAsia="Times New Roman" w:cs="Arial"/>
                <w:sz w:val="20"/>
                <w:szCs w:val="20"/>
                <w:lang w:eastAsia="es-MX"/>
              </w:rPr>
              <w:t> </w:t>
            </w:r>
          </w:p>
          <w:p w:rsidRPr="00EA5B2B" w:rsidR="00EA5B2B" w:rsidP="00EA5B2B" w:rsidRDefault="00EA5B2B" w14:paraId="7E282C71"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El texto escrito tendrá un color oscuro y un tamaño legible. Todas las preguntas y sus cuadros de texto conservarán el mismo estilo visual.</w:t>
            </w:r>
            <w:r w:rsidRPr="00EA5B2B">
              <w:rPr>
                <w:rFonts w:eastAsia="Times New Roman" w:cs="Arial"/>
                <w:sz w:val="20"/>
                <w:szCs w:val="20"/>
                <w:lang w:eastAsia="es-MX"/>
              </w:rPr>
              <w:t> </w:t>
            </w:r>
          </w:p>
        </w:tc>
      </w:tr>
      <w:tr w:rsidRPr="00EA5B2B" w:rsidR="00EA5B2B" w14:paraId="5A97F8BF"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71A1E0E8"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A3E2468"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6</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D079AD8"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Resultados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57CC5457"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plataforma deberá mostrar las tres carreras con mayor porcentaje de coincidencia con el perfil identificado, ordenadas de mayor a menor. Para cada carrera se deberá presentar:</w:t>
            </w:r>
            <w:r w:rsidRPr="00EA5B2B">
              <w:rPr>
                <w:rFonts w:eastAsia="Times New Roman" w:cs="Arial"/>
                <w:sz w:val="20"/>
                <w:szCs w:val="20"/>
                <w:lang w:eastAsia="es-MX"/>
              </w:rPr>
              <w:t> </w:t>
            </w:r>
          </w:p>
          <w:p w:rsidRPr="00EA5B2B" w:rsidR="00EA5B2B" w:rsidP="00FF62F8" w:rsidRDefault="00EA5B2B" w14:paraId="54CC81D1" w14:textId="77777777">
            <w:pPr>
              <w:numPr>
                <w:ilvl w:val="0"/>
                <w:numId w:val="28"/>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Nombre de la carrera.</w:t>
            </w:r>
            <w:r w:rsidRPr="00EA5B2B">
              <w:rPr>
                <w:rFonts w:eastAsia="Times New Roman" w:cs="Arial"/>
                <w:sz w:val="20"/>
                <w:szCs w:val="20"/>
                <w:lang w:eastAsia="es-MX"/>
              </w:rPr>
              <w:t> </w:t>
            </w:r>
          </w:p>
          <w:p w:rsidRPr="00EA5B2B" w:rsidR="00EA5B2B" w:rsidP="00FF62F8" w:rsidRDefault="00EA5B2B" w14:paraId="449D2490" w14:textId="77777777">
            <w:pPr>
              <w:numPr>
                <w:ilvl w:val="0"/>
                <w:numId w:val="29"/>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Posición dentro de los resultados: 1, 2 o 3.</w:t>
            </w:r>
            <w:r w:rsidRPr="00EA5B2B">
              <w:rPr>
                <w:rFonts w:eastAsia="Times New Roman" w:cs="Arial"/>
                <w:sz w:val="20"/>
                <w:szCs w:val="20"/>
                <w:lang w:eastAsia="es-MX"/>
              </w:rPr>
              <w:t> </w:t>
            </w:r>
          </w:p>
          <w:p w:rsidRPr="00EA5B2B" w:rsidR="00EA5B2B" w:rsidP="00FF62F8" w:rsidRDefault="00EA5B2B" w14:paraId="5B9088E5" w14:textId="77777777">
            <w:pPr>
              <w:numPr>
                <w:ilvl w:val="0"/>
                <w:numId w:val="30"/>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Porcentaje de coincidencia.</w:t>
            </w:r>
            <w:r w:rsidRPr="00EA5B2B">
              <w:rPr>
                <w:rFonts w:eastAsia="Times New Roman" w:cs="Arial"/>
                <w:sz w:val="20"/>
                <w:szCs w:val="20"/>
                <w:lang w:eastAsia="es-MX"/>
              </w:rPr>
              <w:t> </w:t>
            </w:r>
          </w:p>
          <w:p w:rsidRPr="00EA5B2B" w:rsidR="00EA5B2B" w:rsidP="00FF62F8" w:rsidRDefault="00EA5B2B" w14:paraId="52E09833" w14:textId="77777777">
            <w:pPr>
              <w:numPr>
                <w:ilvl w:val="0"/>
                <w:numId w:val="31"/>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Escuelas que ofertan la carrera.</w:t>
            </w:r>
            <w:r w:rsidRPr="00EA5B2B">
              <w:rPr>
                <w:rFonts w:eastAsia="Times New Roman" w:cs="Arial"/>
                <w:sz w:val="20"/>
                <w:szCs w:val="20"/>
                <w:lang w:eastAsia="es-MX"/>
              </w:rPr>
              <w:t> </w:t>
            </w:r>
          </w:p>
          <w:p w:rsidRPr="00EA5B2B" w:rsidR="00EA5B2B" w:rsidP="00EA5B2B" w:rsidRDefault="00EA5B2B" w14:paraId="0D3BC2A8"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Cuando no se obtengan resultados, la plataforma deberá mostrar la pantalla definida en el requerimiento de ausencia de resultados.</w:t>
            </w:r>
            <w:r w:rsidRPr="00EA5B2B">
              <w:rPr>
                <w:rFonts w:eastAsia="Times New Roman" w:cs="Arial"/>
                <w:sz w:val="20"/>
                <w:szCs w:val="20"/>
                <w:lang w:eastAsia="es-MX"/>
              </w:rPr>
              <w:t> </w:t>
            </w:r>
          </w:p>
          <w:p w:rsidRPr="00EA5B2B" w:rsidR="00EA5B2B" w:rsidP="00EA5B2B" w:rsidRDefault="00EA5B2B" w14:paraId="48A7709C"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Se deberá incluir un botón “Descargar reporte” que abra el diálogo de impresión del navegador, equivalente a la acción de «</w:t>
            </w:r>
            <w:proofErr w:type="spellStart"/>
            <w:r w:rsidRPr="00EA5B2B">
              <w:rPr>
                <w:rFonts w:eastAsia="Times New Roman" w:cs="Arial"/>
                <w:sz w:val="20"/>
                <w:szCs w:val="20"/>
                <w:lang w:val="es-ES" w:eastAsia="es-MX"/>
              </w:rPr>
              <w:t>Cmd</w:t>
            </w:r>
            <w:proofErr w:type="spellEnd"/>
            <w:r w:rsidRPr="00EA5B2B">
              <w:rPr>
                <w:rFonts w:eastAsia="Times New Roman" w:cs="Arial"/>
                <w:sz w:val="20"/>
                <w:szCs w:val="20"/>
                <w:lang w:val="es-ES" w:eastAsia="es-MX"/>
              </w:rPr>
              <w:t xml:space="preserve"> + P», desde el cual la persona usuaria podrá guardar el reporte como PDF.</w:t>
            </w:r>
            <w:r w:rsidRPr="00EA5B2B">
              <w:rPr>
                <w:rFonts w:eastAsia="Times New Roman" w:cs="Arial"/>
                <w:sz w:val="20"/>
                <w:szCs w:val="20"/>
                <w:lang w:eastAsia="es-MX"/>
              </w:rPr>
              <w:t> </w:t>
            </w:r>
          </w:p>
        </w:tc>
      </w:tr>
      <w:tr w:rsidRPr="00EA5B2B" w:rsidR="00EA5B2B" w14:paraId="5B8C60F8"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132E9CB1"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RNF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7E3DFBF4"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6.1</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AF7AEB0"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Interacción con resultados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7AF550C1"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Cuando ninguna carrera alcance el porcentaje mínimo de coincidencia establecido para generar una recomendación, la plataforma deberá mostrar una pantalla de ausencia de resultados.</w:t>
            </w:r>
            <w:r w:rsidRPr="00EA5B2B">
              <w:rPr>
                <w:rFonts w:eastAsia="Times New Roman" w:cs="Arial"/>
                <w:sz w:val="20"/>
                <w:szCs w:val="20"/>
                <w:lang w:eastAsia="es-MX"/>
              </w:rPr>
              <w:t> </w:t>
            </w:r>
          </w:p>
          <w:p w:rsidRPr="00EA5B2B" w:rsidR="00EA5B2B" w:rsidP="00EA5B2B" w:rsidRDefault="00EA5B2B" w14:paraId="3027EC82"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El mensaje deberá explicar que las respuestas no permitieron identificar una coincidencia suficiente entre las habilidades descritas y las carreras del área seleccionada, sin atribuir necesariamente este resultado a una contestación incorrecta.</w:t>
            </w:r>
            <w:r w:rsidRPr="00EA5B2B">
              <w:rPr>
                <w:rFonts w:eastAsia="Times New Roman" w:cs="Arial"/>
                <w:sz w:val="20"/>
                <w:szCs w:val="20"/>
                <w:lang w:eastAsia="es-MX"/>
              </w:rPr>
              <w:t> </w:t>
            </w:r>
          </w:p>
          <w:p w:rsidRPr="00EA5B2B" w:rsidR="00EA5B2B" w:rsidP="00EA5B2B" w:rsidRDefault="00EA5B2B" w14:paraId="06A8FC64"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pantalla deberá mostrar el siguiente mensaje:</w:t>
            </w:r>
            <w:r w:rsidRPr="00EA5B2B">
              <w:rPr>
                <w:rFonts w:eastAsia="Times New Roman" w:cs="Arial"/>
                <w:sz w:val="20"/>
                <w:szCs w:val="20"/>
                <w:lang w:eastAsia="es-MX"/>
              </w:rPr>
              <w:t> </w:t>
            </w:r>
          </w:p>
          <w:p w:rsidRPr="00EA5B2B" w:rsidR="00EA5B2B" w:rsidP="00EA5B2B" w:rsidRDefault="00EA5B2B" w14:paraId="1BE72E8B"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“No encontramos una coincidencia suficiente para recomendarte una carrera en el área seleccionada. Puedes intentarlo nuevamente describiendo con mayor detalle tus experiencias, acciones y resultados, o realizar el cuestionario en otra área de conocimiento”.</w:t>
            </w:r>
            <w:r w:rsidRPr="00EA5B2B">
              <w:rPr>
                <w:rFonts w:eastAsia="Times New Roman" w:cs="Arial"/>
                <w:sz w:val="20"/>
                <w:szCs w:val="20"/>
                <w:lang w:eastAsia="es-MX"/>
              </w:rPr>
              <w:t> </w:t>
            </w:r>
          </w:p>
          <w:p w:rsidRPr="00EA5B2B" w:rsidR="00EA5B2B" w:rsidP="00EA5B2B" w:rsidRDefault="00EA5B2B" w14:paraId="0EF15667"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lastRenderedPageBreak/>
              <w:t>La plataforma deberá ofrecer las opciones “Intentar nuevamente” y “Elegir otra área”.</w:t>
            </w:r>
            <w:r w:rsidRPr="00EA5B2B">
              <w:rPr>
                <w:rFonts w:eastAsia="Times New Roman" w:cs="Arial"/>
                <w:sz w:val="20"/>
                <w:szCs w:val="20"/>
                <w:lang w:eastAsia="es-MX"/>
              </w:rPr>
              <w:t> </w:t>
            </w:r>
          </w:p>
        </w:tc>
      </w:tr>
      <w:tr w:rsidRPr="00EA5B2B" w:rsidR="00EA5B2B" w14:paraId="7E8617E9"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370E2BC"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lastRenderedPageBreak/>
              <w:t>RF</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0CB71B92"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6.2</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7A95846"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 de Error</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66AC6406"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En caso de que no exista una coincidencia con cierto asertividad, la plataforma mostrara la pantalla de error indicando que la evaluación no se contestó de manera adecuada y no fue posible encontrar una coincidencia con las habilidades descritas en el cuestionario, explicándole al usuario que vuelva a intentarlo o intente en otra área.</w:t>
            </w:r>
            <w:r w:rsidRPr="00EA5B2B">
              <w:rPr>
                <w:rFonts w:eastAsia="Times New Roman" w:cs="Arial"/>
                <w:sz w:val="20"/>
                <w:szCs w:val="20"/>
                <w:lang w:eastAsia="es-MX"/>
              </w:rPr>
              <w:t> </w:t>
            </w:r>
          </w:p>
        </w:tc>
      </w:tr>
      <w:tr w:rsidRPr="00EA5B2B" w:rsidR="00EA5B2B" w14:paraId="5A5C9710"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79504EC3"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RI</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18EA781E"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6.3</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760ED250"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 de Resultados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1A748D7"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pantalla mostrará el título “Resultados de orientación vocacional” y el texto introductorio “Estas son las carreras con mayor coincidencia con las habilidades identificadas en tus respuestas”.</w:t>
            </w:r>
            <w:r w:rsidRPr="00EA5B2B">
              <w:rPr>
                <w:rFonts w:eastAsia="Times New Roman" w:cs="Arial"/>
                <w:sz w:val="20"/>
                <w:szCs w:val="20"/>
                <w:lang w:eastAsia="es-MX"/>
              </w:rPr>
              <w:t> </w:t>
            </w:r>
          </w:p>
          <w:p w:rsidRPr="00EA5B2B" w:rsidR="00EA5B2B" w:rsidP="00EA5B2B" w:rsidRDefault="00EA5B2B" w14:paraId="79A22AA8"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Tomando como referencia el estilo de la imagen, se utilizará un fondo verde menta con círculos decorativos en tonos claros y un contenedor translúcido con bordes redondeados.</w:t>
            </w:r>
            <w:r w:rsidRPr="00EA5B2B">
              <w:rPr>
                <w:rFonts w:eastAsia="Times New Roman" w:cs="Arial"/>
                <w:sz w:val="20"/>
                <w:szCs w:val="20"/>
                <w:lang w:eastAsia="es-MX"/>
              </w:rPr>
              <w:t> </w:t>
            </w:r>
          </w:p>
          <w:p w:rsidRPr="00EA5B2B" w:rsidR="00EA5B2B" w:rsidP="00EA5B2B" w:rsidRDefault="00EA5B2B" w14:paraId="5D4B64F8"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Cada carrera se presentará en una tarjeta de fondo claro y esquinas redondeadas, con los siguientes elementos gráficos:</w:t>
            </w:r>
            <w:r w:rsidRPr="00EA5B2B">
              <w:rPr>
                <w:rFonts w:eastAsia="Times New Roman" w:cs="Arial"/>
                <w:sz w:val="20"/>
                <w:szCs w:val="20"/>
                <w:lang w:eastAsia="es-MX"/>
              </w:rPr>
              <w:t> </w:t>
            </w:r>
          </w:p>
          <w:p w:rsidRPr="00EA5B2B" w:rsidR="00EA5B2B" w:rsidP="00FF62F8" w:rsidRDefault="00EA5B2B" w14:paraId="306D5430" w14:textId="77777777">
            <w:pPr>
              <w:numPr>
                <w:ilvl w:val="0"/>
                <w:numId w:val="32"/>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Una insignia con el número de posición: «1», «2» o «3».</w:t>
            </w:r>
            <w:r w:rsidRPr="00EA5B2B">
              <w:rPr>
                <w:rFonts w:eastAsia="Times New Roman" w:cs="Arial"/>
                <w:sz w:val="20"/>
                <w:szCs w:val="20"/>
                <w:lang w:eastAsia="es-MX"/>
              </w:rPr>
              <w:t> </w:t>
            </w:r>
          </w:p>
          <w:p w:rsidRPr="00EA5B2B" w:rsidR="00EA5B2B" w:rsidP="00FF62F8" w:rsidRDefault="00EA5B2B" w14:paraId="6D4383F6" w14:textId="77777777">
            <w:pPr>
              <w:numPr>
                <w:ilvl w:val="0"/>
                <w:numId w:val="33"/>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El nombre de la carrera en negritas y con un tamaño destacado.</w:t>
            </w:r>
            <w:r w:rsidRPr="00EA5B2B">
              <w:rPr>
                <w:rFonts w:eastAsia="Times New Roman" w:cs="Arial"/>
                <w:sz w:val="20"/>
                <w:szCs w:val="20"/>
                <w:lang w:eastAsia="es-MX"/>
              </w:rPr>
              <w:t> </w:t>
            </w:r>
          </w:p>
          <w:p w:rsidRPr="00EA5B2B" w:rsidR="00EA5B2B" w:rsidP="00FF62F8" w:rsidRDefault="00EA5B2B" w14:paraId="522A5BFE" w14:textId="77777777">
            <w:pPr>
              <w:numPr>
                <w:ilvl w:val="0"/>
                <w:numId w:val="34"/>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El porcentaje de coincidencia en una cifra visible, acompañado de la etiqueta «Coincidencia» y una barra horizontal que represente ese porcentaje.</w:t>
            </w:r>
            <w:r w:rsidRPr="00EA5B2B">
              <w:rPr>
                <w:rFonts w:eastAsia="Times New Roman" w:cs="Arial"/>
                <w:sz w:val="20"/>
                <w:szCs w:val="20"/>
                <w:lang w:eastAsia="es-MX"/>
              </w:rPr>
              <w:t> </w:t>
            </w:r>
          </w:p>
          <w:p w:rsidRPr="00EA5B2B" w:rsidR="00EA5B2B" w:rsidP="00FF62F8" w:rsidRDefault="00EA5B2B" w14:paraId="3E180135" w14:textId="77777777">
            <w:pPr>
              <w:numPr>
                <w:ilvl w:val="0"/>
                <w:numId w:val="35"/>
              </w:numPr>
              <w:spacing w:line="240" w:lineRule="auto"/>
              <w:ind w:left="1080" w:firstLine="0"/>
              <w:textAlignment w:val="baseline"/>
              <w:rPr>
                <w:rFonts w:eastAsia="Times New Roman" w:cs="Arial"/>
                <w:sz w:val="20"/>
                <w:szCs w:val="20"/>
                <w:lang w:eastAsia="es-MX"/>
              </w:rPr>
            </w:pPr>
            <w:r w:rsidRPr="00EA5B2B">
              <w:rPr>
                <w:rFonts w:eastAsia="Times New Roman" w:cs="Arial"/>
                <w:sz w:val="20"/>
                <w:szCs w:val="20"/>
                <w:lang w:val="es-ES" w:eastAsia="es-MX"/>
              </w:rPr>
              <w:t>La etiqueta «Escuelas que la ofertan», seguida de los nombres de las escuelas en forma de lista.</w:t>
            </w:r>
            <w:r w:rsidRPr="00EA5B2B">
              <w:rPr>
                <w:rFonts w:eastAsia="Times New Roman" w:cs="Arial"/>
                <w:sz w:val="20"/>
                <w:szCs w:val="20"/>
                <w:lang w:eastAsia="es-MX"/>
              </w:rPr>
              <w:t> </w:t>
            </w:r>
          </w:p>
          <w:p w:rsidRPr="00EA5B2B" w:rsidR="00EA5B2B" w:rsidP="00EA5B2B" w:rsidRDefault="00EA5B2B" w14:paraId="39F3113E"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Las tres tarjetas compartirán el mismo estilo. La primera tendrá un borde de color más intenso para destacar su posición.</w:t>
            </w:r>
            <w:r w:rsidRPr="00EA5B2B">
              <w:rPr>
                <w:rFonts w:eastAsia="Times New Roman" w:cs="Arial"/>
                <w:sz w:val="20"/>
                <w:szCs w:val="20"/>
                <w:lang w:eastAsia="es-MX"/>
              </w:rPr>
              <w:t> </w:t>
            </w:r>
          </w:p>
          <w:p w:rsidRPr="00EA5B2B" w:rsidR="00EA5B2B" w:rsidP="00EA5B2B" w:rsidRDefault="00EA5B2B" w14:paraId="3CE939D6"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El botón «Descargar reporte» tendrá un ícono de descarga y un color contrastante. El pie de página mostrará una nota sobre el propósito académico de la plataforma y su carácter complementario a la orientación profesional.</w:t>
            </w:r>
            <w:r w:rsidRPr="00EA5B2B">
              <w:rPr>
                <w:rFonts w:eastAsia="Times New Roman" w:cs="Arial"/>
                <w:sz w:val="20"/>
                <w:szCs w:val="20"/>
                <w:lang w:eastAsia="es-MX"/>
              </w:rPr>
              <w:t> </w:t>
            </w:r>
          </w:p>
        </w:tc>
      </w:tr>
      <w:tr w:rsidRPr="00EA5B2B" w:rsidR="00EA5B2B" w14:paraId="43D08B65" w14:textId="77777777">
        <w:trPr>
          <w:trHeight w:val="285"/>
        </w:trPr>
        <w:tc>
          <w:tcPr>
            <w:tcW w:w="555"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D1C363A"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RI</w:t>
            </w:r>
            <w:r w:rsidRPr="00EA5B2B">
              <w:rPr>
                <w:rFonts w:eastAsia="Times New Roman" w:cs="Arial"/>
                <w:color w:val="000000"/>
                <w:sz w:val="18"/>
                <w:szCs w:val="18"/>
                <w:lang w:eastAsia="es-MX"/>
              </w:rPr>
              <w:t> </w:t>
            </w:r>
          </w:p>
        </w:tc>
        <w:tc>
          <w:tcPr>
            <w:tcW w:w="42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E591AC0" w14:textId="77777777">
            <w:pPr>
              <w:spacing w:line="240" w:lineRule="auto"/>
              <w:jc w:val="center"/>
              <w:textAlignment w:val="baseline"/>
              <w:rPr>
                <w:rFonts w:ascii="Segoe UI" w:hAnsi="Segoe UI" w:eastAsia="Times New Roman" w:cs="Segoe UI"/>
                <w:sz w:val="18"/>
                <w:szCs w:val="18"/>
                <w:lang w:eastAsia="es-MX"/>
              </w:rPr>
            </w:pPr>
            <w:r w:rsidRPr="00EA5B2B">
              <w:rPr>
                <w:rFonts w:eastAsia="Times New Roman" w:cs="Arial"/>
                <w:color w:val="000000"/>
                <w:sz w:val="18"/>
                <w:szCs w:val="18"/>
                <w:lang w:val="es-ES" w:eastAsia="es-MX"/>
              </w:rPr>
              <w:t>6.4</w:t>
            </w:r>
            <w:r w:rsidRPr="00EA5B2B">
              <w:rPr>
                <w:rFonts w:eastAsia="Times New Roman" w:cs="Arial"/>
                <w:color w:val="000000"/>
                <w:sz w:val="18"/>
                <w:szCs w:val="18"/>
                <w:lang w:eastAsia="es-MX"/>
              </w:rPr>
              <w:t> </w:t>
            </w:r>
          </w:p>
        </w:tc>
        <w:tc>
          <w:tcPr>
            <w:tcW w:w="198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2B63FCC3" w14:textId="77777777">
            <w:pPr>
              <w:spacing w:line="240" w:lineRule="auto"/>
              <w:jc w:val="left"/>
              <w:textAlignment w:val="baseline"/>
              <w:rPr>
                <w:rFonts w:ascii="Segoe UI" w:hAnsi="Segoe UI" w:eastAsia="Times New Roman" w:cs="Segoe UI"/>
                <w:sz w:val="18"/>
                <w:szCs w:val="18"/>
                <w:lang w:eastAsia="es-MX"/>
              </w:rPr>
            </w:pPr>
            <w:r w:rsidRPr="00EA5B2B">
              <w:rPr>
                <w:rFonts w:eastAsia="Times New Roman" w:cs="Arial"/>
                <w:color w:val="000000"/>
                <w:sz w:val="20"/>
                <w:szCs w:val="20"/>
                <w:lang w:val="es-ES" w:eastAsia="es-MX"/>
              </w:rPr>
              <w:t>Pantalla de Error en Resultados</w:t>
            </w:r>
            <w:r w:rsidRPr="00EA5B2B">
              <w:rPr>
                <w:rFonts w:eastAsia="Times New Roman" w:cs="Arial"/>
                <w:color w:val="000000"/>
                <w:sz w:val="20"/>
                <w:szCs w:val="20"/>
                <w:lang w:eastAsia="es-MX"/>
              </w:rPr>
              <w:t> </w:t>
            </w:r>
          </w:p>
        </w:tc>
        <w:tc>
          <w:tcPr>
            <w:tcW w:w="6360" w:type="dxa"/>
            <w:tcBorders>
              <w:top w:val="single" w:color="auto" w:sz="6" w:space="0"/>
              <w:left w:val="single" w:color="auto" w:sz="6" w:space="0"/>
              <w:bottom w:val="single" w:color="auto" w:sz="6" w:space="0"/>
              <w:right w:val="single" w:color="auto" w:sz="6" w:space="0"/>
            </w:tcBorders>
            <w:shd w:val="clear" w:color="auto" w:fill="FFFFFF"/>
            <w:vAlign w:val="center"/>
            <w:hideMark/>
          </w:tcPr>
          <w:p w:rsidRPr="00EA5B2B" w:rsidR="00EA5B2B" w:rsidP="00EA5B2B" w:rsidRDefault="00EA5B2B" w14:paraId="35E4837B"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La pantalla deberá presentar un ícono informativo y el título “No encontramos una coincidencia suficiente”, con tipografía destacada.</w:t>
            </w:r>
            <w:r w:rsidRPr="00EA5B2B">
              <w:rPr>
                <w:rFonts w:eastAsia="Times New Roman" w:cs="Arial"/>
                <w:sz w:val="20"/>
                <w:szCs w:val="20"/>
                <w:lang w:eastAsia="es-MX"/>
              </w:rPr>
              <w:t> </w:t>
            </w:r>
          </w:p>
          <w:p w:rsidRPr="00EA5B2B" w:rsidR="00EA5B2B" w:rsidP="00EA5B2B" w:rsidRDefault="00EA5B2B" w14:paraId="1A94D9D5"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El mensaje explicativo aparecerá en un recuadro de fondo claro y bordes redondeados, con texto oscuro y legible. Se utilizarán colores neutros, acordes con la identidad visual de la plataforma.</w:t>
            </w:r>
            <w:r w:rsidRPr="00EA5B2B">
              <w:rPr>
                <w:rFonts w:eastAsia="Times New Roman" w:cs="Arial"/>
                <w:sz w:val="20"/>
                <w:szCs w:val="20"/>
                <w:lang w:eastAsia="es-MX"/>
              </w:rPr>
              <w:t> </w:t>
            </w:r>
          </w:p>
          <w:p w:rsidRPr="00EA5B2B" w:rsidR="00EA5B2B" w:rsidP="00EA5B2B" w:rsidRDefault="00EA5B2B" w14:paraId="5B75732E" w14:textId="77777777">
            <w:pPr>
              <w:spacing w:beforeAutospacing="1" w:afterAutospacing="1" w:line="240" w:lineRule="auto"/>
              <w:textAlignment w:val="baseline"/>
              <w:rPr>
                <w:rFonts w:ascii="Segoe UI" w:hAnsi="Segoe UI" w:eastAsia="Times New Roman" w:cs="Segoe UI"/>
                <w:sz w:val="18"/>
                <w:szCs w:val="18"/>
                <w:lang w:eastAsia="es-MX"/>
              </w:rPr>
            </w:pPr>
            <w:r w:rsidRPr="00EA5B2B">
              <w:rPr>
                <w:rFonts w:eastAsia="Times New Roman" w:cs="Arial"/>
                <w:sz w:val="20"/>
                <w:szCs w:val="20"/>
                <w:lang w:val="es-ES" w:eastAsia="es-MX"/>
              </w:rPr>
              <w:t>Se mostrarán dos botones: “Intentar nuevamente”, con el color principal de la plataforma, y “Elegir otra área”, con fondo claro y borde del mismo color. Ambos tendrán etiquetas visibles y esquinas redondeadas.</w:t>
            </w:r>
            <w:r w:rsidRPr="00EA5B2B">
              <w:rPr>
                <w:rFonts w:eastAsia="Times New Roman" w:cs="Arial"/>
                <w:sz w:val="20"/>
                <w:szCs w:val="20"/>
                <w:lang w:eastAsia="es-MX"/>
              </w:rPr>
              <w:t> </w:t>
            </w:r>
          </w:p>
        </w:tc>
      </w:tr>
    </w:tbl>
    <w:p w:rsidRPr="0025274D" w:rsidR="0025274D" w:rsidP="00DD1B90" w:rsidRDefault="0025274D" w14:paraId="245BA1F7" w14:textId="77777777">
      <w:pPr>
        <w:spacing w:line="240" w:lineRule="auto"/>
        <w:jc w:val="left"/>
        <w:rPr>
          <w:rFonts w:eastAsia="Arial" w:cs="Arial"/>
        </w:rPr>
      </w:pPr>
    </w:p>
    <w:p w:rsidRPr="00DD1B90" w:rsidR="00DA364C" w:rsidP="00DD1B90" w:rsidRDefault="00DD1B90" w14:paraId="539E94D6" w14:textId="0219502A">
      <w:pPr>
        <w:spacing w:line="240" w:lineRule="auto"/>
        <w:jc w:val="left"/>
        <w:rPr>
          <w:rFonts w:eastAsia="Arial" w:cs="Arial"/>
          <w:b/>
          <w:bCs/>
          <w:sz w:val="32"/>
          <w:szCs w:val="32"/>
        </w:rPr>
      </w:pPr>
      <w:r>
        <w:rPr>
          <w:rFonts w:eastAsia="Arial" w:cs="Arial"/>
          <w:b/>
          <w:bCs/>
          <w:sz w:val="32"/>
          <w:szCs w:val="32"/>
        </w:rPr>
        <w:t xml:space="preserve">3.3 </w:t>
      </w:r>
      <w:r w:rsidRPr="00DD1B90" w:rsidR="00DA364C">
        <w:rPr>
          <w:rFonts w:eastAsia="Arial" w:cs="Arial"/>
          <w:b/>
          <w:bCs/>
          <w:sz w:val="32"/>
          <w:szCs w:val="32"/>
        </w:rPr>
        <w:t>Diseño modular</w:t>
      </w:r>
    </w:p>
    <w:p w:rsidRPr="00DD1B90" w:rsidR="00DA364C" w:rsidP="00DD1B90" w:rsidRDefault="00DD1B90" w14:paraId="05C0BF78" w14:textId="62BEA315">
      <w:pPr>
        <w:spacing w:line="240" w:lineRule="auto"/>
        <w:jc w:val="left"/>
        <w:rPr>
          <w:rFonts w:eastAsia="Arial" w:cs="Arial"/>
          <w:b/>
          <w:bCs/>
          <w:sz w:val="32"/>
          <w:szCs w:val="32"/>
        </w:rPr>
      </w:pPr>
      <w:r>
        <w:rPr>
          <w:rFonts w:eastAsia="Arial" w:cs="Arial"/>
          <w:b/>
          <w:bCs/>
          <w:sz w:val="32"/>
          <w:szCs w:val="32"/>
        </w:rPr>
        <w:t xml:space="preserve">3.4 </w:t>
      </w:r>
      <w:r w:rsidRPr="00DD1B90" w:rsidR="00DA364C">
        <w:rPr>
          <w:rFonts w:eastAsia="Arial" w:cs="Arial"/>
          <w:b/>
          <w:bCs/>
          <w:sz w:val="32"/>
          <w:szCs w:val="32"/>
        </w:rPr>
        <w:t xml:space="preserve">Diseño detallado </w:t>
      </w:r>
    </w:p>
    <w:p w:rsidRPr="00DD1B90" w:rsidR="00DA364C" w:rsidP="00DD1B90" w:rsidRDefault="00DD1B90" w14:paraId="4E7E1D62" w14:textId="56ECF1C9">
      <w:pPr>
        <w:spacing w:line="240" w:lineRule="auto"/>
        <w:jc w:val="left"/>
        <w:rPr>
          <w:rFonts w:eastAsia="Arial" w:cs="Arial"/>
          <w:b/>
          <w:bCs/>
          <w:sz w:val="32"/>
          <w:szCs w:val="32"/>
        </w:rPr>
      </w:pPr>
      <w:r>
        <w:rPr>
          <w:rFonts w:eastAsia="Arial" w:cs="Arial"/>
          <w:b/>
          <w:bCs/>
          <w:sz w:val="32"/>
          <w:szCs w:val="32"/>
        </w:rPr>
        <w:t xml:space="preserve">3.4.1 </w:t>
      </w:r>
      <w:r w:rsidRPr="00DD1B90" w:rsidR="00DA364C">
        <w:rPr>
          <w:rFonts w:eastAsia="Arial" w:cs="Arial"/>
          <w:b/>
          <w:bCs/>
          <w:sz w:val="32"/>
          <w:szCs w:val="32"/>
        </w:rPr>
        <w:t xml:space="preserve">Diagramas de flujo </w:t>
      </w:r>
      <w:r w:rsidR="00AE235A">
        <w:rPr>
          <w:rFonts w:eastAsia="Arial" w:cs="Arial"/>
          <w:b/>
          <w:bCs/>
          <w:sz w:val="32"/>
          <w:szCs w:val="32"/>
        </w:rPr>
        <w:t>por modulo</w:t>
      </w:r>
    </w:p>
    <w:p w:rsidRPr="00DD1B90" w:rsidR="00DA364C" w:rsidP="00DD1B90" w:rsidRDefault="00DD1B90" w14:paraId="573A1AAE" w14:textId="5B29FF7A">
      <w:pPr>
        <w:spacing w:line="240" w:lineRule="auto"/>
        <w:jc w:val="left"/>
        <w:rPr>
          <w:rFonts w:eastAsia="Arial" w:cs="Arial"/>
          <w:b/>
          <w:bCs/>
          <w:sz w:val="32"/>
          <w:szCs w:val="32"/>
        </w:rPr>
      </w:pPr>
      <w:r>
        <w:rPr>
          <w:rFonts w:eastAsia="Arial" w:cs="Arial"/>
          <w:b/>
          <w:bCs/>
          <w:sz w:val="32"/>
          <w:szCs w:val="32"/>
        </w:rPr>
        <w:t xml:space="preserve">3.4.2 </w:t>
      </w:r>
      <w:r w:rsidRPr="00DD1B90" w:rsidR="00DA364C">
        <w:rPr>
          <w:rFonts w:eastAsia="Arial" w:cs="Arial"/>
          <w:b/>
          <w:bCs/>
          <w:sz w:val="32"/>
          <w:szCs w:val="32"/>
        </w:rPr>
        <w:t>Diagrama entidad relación</w:t>
      </w:r>
    </w:p>
    <w:p w:rsidRPr="00DD1B90" w:rsidR="00DA364C" w:rsidP="00DD1B90" w:rsidRDefault="00DD1B90" w14:paraId="6B1E7C7F" w14:textId="1BF4BF88">
      <w:pPr>
        <w:spacing w:line="240" w:lineRule="auto"/>
        <w:jc w:val="left"/>
        <w:rPr>
          <w:rFonts w:eastAsia="Arial" w:cs="Arial"/>
          <w:b/>
          <w:bCs/>
          <w:sz w:val="32"/>
          <w:szCs w:val="32"/>
        </w:rPr>
      </w:pPr>
      <w:r>
        <w:rPr>
          <w:rFonts w:eastAsia="Arial" w:cs="Arial"/>
          <w:b/>
          <w:bCs/>
          <w:sz w:val="32"/>
          <w:szCs w:val="32"/>
        </w:rPr>
        <w:t xml:space="preserve">3.4.3 </w:t>
      </w:r>
      <w:r w:rsidRPr="00DD1B90" w:rsidR="00DA364C">
        <w:rPr>
          <w:rFonts w:eastAsia="Arial" w:cs="Arial"/>
          <w:b/>
          <w:bCs/>
          <w:sz w:val="32"/>
          <w:szCs w:val="32"/>
        </w:rPr>
        <w:t xml:space="preserve">Arquitectura de software </w:t>
      </w:r>
    </w:p>
    <w:p w:rsidRPr="00205404" w:rsidR="00DA364C" w:rsidP="00FF62F8" w:rsidRDefault="00205404" w14:paraId="0B9AF493" w14:textId="4F09B2BF">
      <w:pPr>
        <w:pStyle w:val="Prrafodelista"/>
        <w:numPr>
          <w:ilvl w:val="2"/>
          <w:numId w:val="10"/>
        </w:numPr>
        <w:spacing w:line="240" w:lineRule="auto"/>
        <w:jc w:val="left"/>
        <w:rPr>
          <w:rFonts w:eastAsia="Arial" w:cs="Arial"/>
          <w:b/>
          <w:bCs/>
          <w:sz w:val="32"/>
          <w:szCs w:val="32"/>
        </w:rPr>
      </w:pPr>
      <w:r>
        <w:rPr>
          <w:rFonts w:eastAsia="Arial" w:cs="Arial"/>
          <w:b/>
          <w:bCs/>
          <w:sz w:val="32"/>
          <w:szCs w:val="32"/>
        </w:rPr>
        <w:lastRenderedPageBreak/>
        <w:t xml:space="preserve"> </w:t>
      </w:r>
      <w:r w:rsidR="008C3CD3">
        <w:rPr>
          <w:rFonts w:eastAsia="Arial" w:cs="Arial"/>
          <w:b/>
          <w:bCs/>
          <w:sz w:val="32"/>
          <w:szCs w:val="32"/>
        </w:rPr>
        <w:t>Infraestructura de despliegue</w:t>
      </w:r>
    </w:p>
    <w:p w:rsidRPr="00205404" w:rsidR="00DA364C" w:rsidP="00205404" w:rsidRDefault="00205404" w14:paraId="52A55630" w14:textId="22F579C3">
      <w:pPr>
        <w:spacing w:line="240" w:lineRule="auto"/>
        <w:jc w:val="left"/>
        <w:rPr>
          <w:rFonts w:eastAsia="Arial" w:cs="Arial"/>
          <w:b/>
          <w:bCs/>
          <w:sz w:val="32"/>
          <w:szCs w:val="32"/>
        </w:rPr>
      </w:pPr>
      <w:r>
        <w:rPr>
          <w:rFonts w:eastAsia="Arial" w:cs="Arial"/>
          <w:b/>
          <w:bCs/>
          <w:sz w:val="32"/>
          <w:szCs w:val="32"/>
        </w:rPr>
        <w:t xml:space="preserve">3.5 </w:t>
      </w:r>
      <w:r w:rsidRPr="00205404" w:rsidR="00DA364C">
        <w:rPr>
          <w:rFonts w:eastAsia="Arial" w:cs="Arial"/>
          <w:b/>
          <w:bCs/>
          <w:sz w:val="32"/>
          <w:szCs w:val="32"/>
        </w:rPr>
        <w:t>Desarrollo de herramientas psicologicas</w:t>
      </w:r>
    </w:p>
    <w:p w:rsidRPr="00205404" w:rsidR="00DA364C" w:rsidP="00FF62F8" w:rsidRDefault="00205404" w14:paraId="2BE83E6A" w14:textId="6BD376AD">
      <w:pPr>
        <w:pStyle w:val="Prrafodelista"/>
        <w:numPr>
          <w:ilvl w:val="2"/>
          <w:numId w:val="11"/>
        </w:numPr>
        <w:spacing w:line="240" w:lineRule="auto"/>
        <w:jc w:val="left"/>
        <w:rPr>
          <w:rFonts w:eastAsia="Arial" w:cs="Arial"/>
          <w:b/>
          <w:bCs/>
          <w:sz w:val="32"/>
          <w:szCs w:val="32"/>
        </w:rPr>
      </w:pPr>
      <w:r>
        <w:rPr>
          <w:rFonts w:eastAsia="Arial" w:cs="Arial"/>
          <w:b/>
          <w:bCs/>
          <w:sz w:val="32"/>
          <w:szCs w:val="32"/>
        </w:rPr>
        <w:t xml:space="preserve"> </w:t>
      </w:r>
      <w:r w:rsidRPr="00205404" w:rsidR="00DA364C">
        <w:rPr>
          <w:rFonts w:eastAsia="Arial" w:cs="Arial"/>
          <w:b/>
          <w:bCs/>
          <w:sz w:val="32"/>
          <w:szCs w:val="32"/>
        </w:rPr>
        <w:t>Extraccion de criterios con modelo RIASEC</w:t>
      </w:r>
    </w:p>
    <w:p w:rsidRPr="00170D3F" w:rsidR="004D75DD" w:rsidP="00205404" w:rsidRDefault="00205404" w14:paraId="76FDB02B" w14:textId="15DF34DE">
      <w:pPr>
        <w:pStyle w:val="Prrafodelista"/>
        <w:numPr>
          <w:ilvl w:val="2"/>
          <w:numId w:val="11"/>
        </w:numPr>
        <w:spacing w:line="240" w:lineRule="auto"/>
        <w:jc w:val="left"/>
        <w:rPr>
          <w:rFonts w:eastAsia="Arial" w:cs="Arial"/>
          <w:b/>
          <w:bCs/>
          <w:sz w:val="32"/>
          <w:szCs w:val="32"/>
        </w:rPr>
      </w:pPr>
      <w:r>
        <w:rPr>
          <w:rFonts w:eastAsia="Arial" w:cs="Arial"/>
          <w:b/>
          <w:bCs/>
          <w:sz w:val="32"/>
          <w:szCs w:val="32"/>
        </w:rPr>
        <w:t xml:space="preserve"> </w:t>
      </w:r>
      <w:r w:rsidRPr="00205404" w:rsidR="00DA364C">
        <w:rPr>
          <w:rFonts w:eastAsia="Arial" w:cs="Arial"/>
          <w:b/>
          <w:bCs/>
          <w:sz w:val="32"/>
          <w:szCs w:val="32"/>
        </w:rPr>
        <w:t>Creacion de formulario orientado al modelo RIASEC</w:t>
      </w:r>
    </w:p>
    <w:p w:rsidRPr="00170D3F" w:rsidR="00DA364C" w:rsidP="00170D3F" w:rsidRDefault="00170D3F" w14:paraId="66668679" w14:textId="1A412D1E">
      <w:pPr>
        <w:spacing w:line="240" w:lineRule="auto"/>
        <w:jc w:val="left"/>
        <w:rPr>
          <w:rFonts w:eastAsia="Arial" w:cs="Arial"/>
          <w:b/>
          <w:bCs/>
          <w:sz w:val="32"/>
          <w:szCs w:val="32"/>
        </w:rPr>
      </w:pPr>
      <w:r>
        <w:rPr>
          <w:rFonts w:eastAsia="Arial" w:cs="Arial"/>
          <w:b/>
          <w:bCs/>
          <w:sz w:val="32"/>
          <w:szCs w:val="32"/>
        </w:rPr>
        <w:t xml:space="preserve">3.6 </w:t>
      </w:r>
      <w:r w:rsidRPr="00170D3F" w:rsidR="00DA364C">
        <w:rPr>
          <w:rFonts w:eastAsia="Arial" w:cs="Arial"/>
          <w:b/>
          <w:bCs/>
          <w:sz w:val="32"/>
          <w:szCs w:val="32"/>
        </w:rPr>
        <w:t>Extraccion e inserción de datos</w:t>
      </w:r>
    </w:p>
    <w:p w:rsidRPr="00170D3F" w:rsidR="00DA364C" w:rsidP="00170D3F" w:rsidRDefault="00170D3F" w14:paraId="0641B497" w14:textId="6355ED56">
      <w:pPr>
        <w:spacing w:line="240" w:lineRule="auto"/>
        <w:jc w:val="left"/>
        <w:rPr>
          <w:rFonts w:eastAsia="Arial" w:cs="Arial"/>
          <w:b/>
          <w:bCs/>
          <w:sz w:val="32"/>
          <w:szCs w:val="32"/>
        </w:rPr>
      </w:pPr>
      <w:r>
        <w:rPr>
          <w:rFonts w:eastAsia="Arial" w:cs="Arial"/>
          <w:b/>
          <w:bCs/>
          <w:sz w:val="32"/>
          <w:szCs w:val="32"/>
        </w:rPr>
        <w:t xml:space="preserve">3.6.1 </w:t>
      </w:r>
      <w:r w:rsidRPr="00170D3F" w:rsidR="00DA364C">
        <w:rPr>
          <w:rFonts w:eastAsia="Arial" w:cs="Arial"/>
          <w:b/>
          <w:bCs/>
          <w:sz w:val="32"/>
          <w:szCs w:val="32"/>
        </w:rPr>
        <w:t>Extracción de áreas, escuelas, carreras y habilidades</w:t>
      </w:r>
    </w:p>
    <w:p w:rsidR="00170D3F" w:rsidP="00170D3F" w:rsidRDefault="00170D3F" w14:paraId="0F9A44E7" w14:textId="77777777">
      <w:pPr>
        <w:spacing w:line="240" w:lineRule="auto"/>
        <w:jc w:val="left"/>
        <w:rPr>
          <w:rFonts w:eastAsia="Arial" w:cs="Arial"/>
          <w:b/>
          <w:bCs/>
          <w:sz w:val="32"/>
          <w:szCs w:val="32"/>
        </w:rPr>
      </w:pPr>
    </w:p>
    <w:p w:rsidR="00170D3F" w:rsidP="00170D3F" w:rsidRDefault="00170D3F" w14:paraId="219A1727" w14:textId="77777777">
      <w:pPr>
        <w:spacing w:line="240" w:lineRule="auto"/>
        <w:jc w:val="left"/>
        <w:rPr>
          <w:rFonts w:eastAsia="Arial" w:cs="Arial"/>
          <w:b/>
          <w:bCs/>
          <w:sz w:val="32"/>
          <w:szCs w:val="32"/>
        </w:rPr>
      </w:pPr>
    </w:p>
    <w:p w:rsidR="00170D3F" w:rsidP="00170D3F" w:rsidRDefault="00170D3F" w14:paraId="019A612D" w14:textId="77777777">
      <w:pPr>
        <w:spacing w:line="240" w:lineRule="auto"/>
        <w:jc w:val="left"/>
        <w:rPr>
          <w:rFonts w:eastAsia="Arial" w:cs="Arial"/>
          <w:b/>
          <w:bCs/>
          <w:sz w:val="32"/>
          <w:szCs w:val="32"/>
        </w:rPr>
      </w:pPr>
    </w:p>
    <w:p w:rsidR="00170D3F" w:rsidP="00170D3F" w:rsidRDefault="00170D3F" w14:paraId="6D06DB25" w14:textId="77777777">
      <w:pPr>
        <w:spacing w:line="240" w:lineRule="auto"/>
        <w:jc w:val="left"/>
        <w:rPr>
          <w:rFonts w:eastAsia="Arial" w:cs="Arial"/>
          <w:b/>
          <w:bCs/>
          <w:sz w:val="32"/>
          <w:szCs w:val="32"/>
        </w:rPr>
      </w:pPr>
    </w:p>
    <w:p w:rsidR="00170D3F" w:rsidP="00170D3F" w:rsidRDefault="00170D3F" w14:paraId="3E2F4943" w14:textId="77777777">
      <w:pPr>
        <w:spacing w:line="240" w:lineRule="auto"/>
        <w:jc w:val="left"/>
        <w:rPr>
          <w:rFonts w:eastAsia="Arial" w:cs="Arial"/>
          <w:b/>
          <w:bCs/>
          <w:sz w:val="32"/>
          <w:szCs w:val="32"/>
        </w:rPr>
      </w:pPr>
    </w:p>
    <w:p w:rsidR="00170D3F" w:rsidP="00170D3F" w:rsidRDefault="00170D3F" w14:paraId="0B55FA7B" w14:textId="77777777">
      <w:pPr>
        <w:spacing w:line="240" w:lineRule="auto"/>
        <w:jc w:val="left"/>
        <w:rPr>
          <w:rFonts w:eastAsia="Arial" w:cs="Arial"/>
          <w:b/>
          <w:bCs/>
          <w:sz w:val="32"/>
          <w:szCs w:val="32"/>
        </w:rPr>
      </w:pPr>
    </w:p>
    <w:p w:rsidR="00170D3F" w:rsidP="00170D3F" w:rsidRDefault="00170D3F" w14:paraId="7BDD6AEA" w14:textId="77777777">
      <w:pPr>
        <w:spacing w:line="240" w:lineRule="auto"/>
        <w:jc w:val="left"/>
        <w:rPr>
          <w:rFonts w:eastAsia="Arial" w:cs="Arial"/>
          <w:b/>
          <w:bCs/>
          <w:sz w:val="32"/>
          <w:szCs w:val="32"/>
        </w:rPr>
      </w:pPr>
    </w:p>
    <w:p w:rsidRPr="00170D3F" w:rsidR="00170D3F" w:rsidP="00170D3F" w:rsidRDefault="00170D3F" w14:paraId="6C1FD0E1" w14:textId="77777777">
      <w:pPr>
        <w:spacing w:line="240" w:lineRule="auto"/>
        <w:jc w:val="left"/>
        <w:rPr>
          <w:rFonts w:eastAsia="Arial" w:cs="Arial"/>
          <w:b/>
          <w:bCs/>
          <w:sz w:val="32"/>
          <w:szCs w:val="32"/>
        </w:rPr>
      </w:pPr>
    </w:p>
    <w:p w:rsidRPr="00585101" w:rsidR="00DA364C" w:rsidP="00FF62F8" w:rsidRDefault="00B66097" w14:paraId="21B9B629" w14:textId="62F6A267">
      <w:pPr>
        <w:pStyle w:val="Prrafodelista"/>
        <w:numPr>
          <w:ilvl w:val="2"/>
          <w:numId w:val="11"/>
        </w:numPr>
        <w:spacing w:line="240" w:lineRule="auto"/>
        <w:jc w:val="left"/>
        <w:rPr>
          <w:rFonts w:eastAsia="Arial" w:cs="Arial"/>
          <w:b/>
          <w:bCs/>
          <w:sz w:val="32"/>
          <w:szCs w:val="32"/>
        </w:rPr>
      </w:pPr>
      <w:r>
        <w:rPr>
          <w:rFonts w:eastAsia="Arial" w:cs="Arial"/>
          <w:b/>
          <w:bCs/>
          <w:sz w:val="32"/>
          <w:szCs w:val="32"/>
        </w:rPr>
        <w:t xml:space="preserve"> </w:t>
      </w:r>
      <w:r w:rsidRPr="00585101" w:rsidR="00DA364C">
        <w:rPr>
          <w:rFonts w:eastAsia="Arial" w:cs="Arial"/>
          <w:b/>
          <w:bCs/>
          <w:sz w:val="32"/>
          <w:szCs w:val="32"/>
        </w:rPr>
        <w:t>Conjunto de entrenamiento de modelos</w:t>
      </w:r>
    </w:p>
    <w:p w:rsidRPr="00585101" w:rsidR="00DA364C" w:rsidP="00FF62F8" w:rsidRDefault="00DA364C" w14:paraId="6C8E0A4C" w14:textId="77777777">
      <w:pPr>
        <w:pStyle w:val="Prrafodelista"/>
        <w:numPr>
          <w:ilvl w:val="1"/>
          <w:numId w:val="11"/>
        </w:numPr>
        <w:spacing w:line="240" w:lineRule="auto"/>
        <w:jc w:val="left"/>
        <w:rPr>
          <w:rFonts w:eastAsia="Arial" w:cs="Arial"/>
          <w:b/>
          <w:bCs/>
          <w:sz w:val="32"/>
          <w:szCs w:val="32"/>
        </w:rPr>
      </w:pPr>
      <w:r w:rsidRPr="00585101">
        <w:rPr>
          <w:rFonts w:eastAsia="Arial" w:cs="Arial"/>
          <w:b/>
          <w:bCs/>
          <w:sz w:val="32"/>
          <w:szCs w:val="32"/>
        </w:rPr>
        <w:t>Desarrollo de microservicios</w:t>
      </w:r>
    </w:p>
    <w:p w:rsidRPr="00585101" w:rsidR="00DA364C" w:rsidP="00FF62F8" w:rsidRDefault="00DA364C" w14:paraId="202E09C9" w14:textId="77777777">
      <w:pPr>
        <w:pStyle w:val="Prrafodelista"/>
        <w:numPr>
          <w:ilvl w:val="1"/>
          <w:numId w:val="11"/>
        </w:numPr>
        <w:spacing w:line="240" w:lineRule="auto"/>
        <w:jc w:val="left"/>
        <w:rPr>
          <w:rFonts w:eastAsia="Arial" w:cs="Arial"/>
          <w:b/>
          <w:bCs/>
          <w:sz w:val="32"/>
          <w:szCs w:val="32"/>
        </w:rPr>
      </w:pPr>
      <w:r w:rsidRPr="00585101">
        <w:rPr>
          <w:rFonts w:eastAsia="Arial" w:cs="Arial"/>
          <w:b/>
          <w:bCs/>
          <w:sz w:val="32"/>
          <w:szCs w:val="32"/>
        </w:rPr>
        <w:t>Desarrollo de sitio web</w:t>
      </w:r>
    </w:p>
    <w:p w:rsidRPr="00585101" w:rsidR="00DA364C" w:rsidP="00FF62F8" w:rsidRDefault="00DA364C" w14:paraId="213A2762" w14:textId="77777777">
      <w:pPr>
        <w:pStyle w:val="Prrafodelista"/>
        <w:numPr>
          <w:ilvl w:val="1"/>
          <w:numId w:val="11"/>
        </w:numPr>
        <w:spacing w:line="240" w:lineRule="auto"/>
        <w:jc w:val="left"/>
        <w:rPr>
          <w:rFonts w:eastAsia="Arial" w:cs="Arial"/>
          <w:b/>
          <w:bCs/>
          <w:sz w:val="32"/>
          <w:szCs w:val="32"/>
        </w:rPr>
      </w:pPr>
      <w:r w:rsidRPr="00585101">
        <w:rPr>
          <w:rFonts w:eastAsia="Arial" w:cs="Arial"/>
          <w:b/>
          <w:bCs/>
          <w:sz w:val="32"/>
          <w:szCs w:val="32"/>
        </w:rPr>
        <w:t xml:space="preserve">Implementación infraestructura </w:t>
      </w:r>
    </w:p>
    <w:p w:rsidRPr="00585101" w:rsidR="00DA364C" w:rsidP="00FF62F8" w:rsidRDefault="00DA364C" w14:paraId="4F059964" w14:textId="77777777">
      <w:pPr>
        <w:pStyle w:val="Prrafodelista"/>
        <w:numPr>
          <w:ilvl w:val="2"/>
          <w:numId w:val="11"/>
        </w:numPr>
        <w:spacing w:line="240" w:lineRule="auto"/>
        <w:jc w:val="left"/>
        <w:rPr>
          <w:rFonts w:eastAsia="Arial" w:cs="Arial"/>
          <w:b/>
          <w:bCs/>
          <w:sz w:val="32"/>
          <w:szCs w:val="32"/>
        </w:rPr>
      </w:pPr>
      <w:r w:rsidRPr="00585101">
        <w:rPr>
          <w:rFonts w:eastAsia="Arial" w:cs="Arial"/>
          <w:b/>
          <w:bCs/>
          <w:sz w:val="32"/>
          <w:szCs w:val="32"/>
        </w:rPr>
        <w:t xml:space="preserve">Despliegue de servicios </w:t>
      </w:r>
    </w:p>
    <w:p w:rsidRPr="00585101" w:rsidR="00DA364C" w:rsidP="00FF62F8" w:rsidRDefault="00DA364C" w14:paraId="24DA7369" w14:textId="77777777">
      <w:pPr>
        <w:pStyle w:val="Prrafodelista"/>
        <w:numPr>
          <w:ilvl w:val="2"/>
          <w:numId w:val="11"/>
        </w:numPr>
        <w:spacing w:line="240" w:lineRule="auto"/>
        <w:jc w:val="left"/>
        <w:rPr>
          <w:rFonts w:eastAsia="Arial" w:cs="Arial"/>
          <w:b/>
          <w:bCs/>
          <w:sz w:val="32"/>
          <w:szCs w:val="32"/>
        </w:rPr>
      </w:pPr>
      <w:r w:rsidRPr="00585101">
        <w:rPr>
          <w:rFonts w:eastAsia="Arial" w:cs="Arial"/>
          <w:b/>
          <w:bCs/>
          <w:sz w:val="32"/>
          <w:szCs w:val="32"/>
        </w:rPr>
        <w:t>Configuración de redes</w:t>
      </w:r>
    </w:p>
    <w:p w:rsidRPr="00585101" w:rsidR="00DA364C" w:rsidP="00FF62F8" w:rsidRDefault="00DA364C" w14:paraId="6B8A5411" w14:textId="77777777">
      <w:pPr>
        <w:pStyle w:val="Prrafodelista"/>
        <w:numPr>
          <w:ilvl w:val="2"/>
          <w:numId w:val="11"/>
        </w:numPr>
        <w:spacing w:line="240" w:lineRule="auto"/>
        <w:jc w:val="left"/>
        <w:rPr>
          <w:rFonts w:eastAsia="Arial" w:cs="Arial"/>
          <w:b/>
          <w:bCs/>
          <w:sz w:val="32"/>
          <w:szCs w:val="32"/>
        </w:rPr>
      </w:pPr>
      <w:r w:rsidRPr="00585101">
        <w:rPr>
          <w:rFonts w:eastAsia="Arial" w:cs="Arial"/>
          <w:b/>
          <w:bCs/>
          <w:sz w:val="32"/>
          <w:szCs w:val="32"/>
        </w:rPr>
        <w:t>Integración y despliegue continuo (CI/CD)</w:t>
      </w:r>
    </w:p>
    <w:p w:rsidRPr="00585101" w:rsidR="00DA364C" w:rsidP="00FF62F8" w:rsidRDefault="00DA364C" w14:paraId="34C7F09C" w14:textId="77777777">
      <w:pPr>
        <w:pStyle w:val="Prrafodelista"/>
        <w:numPr>
          <w:ilvl w:val="1"/>
          <w:numId w:val="11"/>
        </w:numPr>
        <w:spacing w:line="240" w:lineRule="auto"/>
        <w:jc w:val="left"/>
        <w:rPr>
          <w:rFonts w:eastAsia="Arial" w:cs="Arial"/>
          <w:b/>
          <w:bCs/>
          <w:sz w:val="32"/>
          <w:szCs w:val="32"/>
        </w:rPr>
      </w:pPr>
      <w:r w:rsidRPr="00585101">
        <w:rPr>
          <w:rFonts w:eastAsia="Arial" w:cs="Arial"/>
          <w:b/>
          <w:bCs/>
          <w:sz w:val="32"/>
          <w:szCs w:val="32"/>
        </w:rPr>
        <w:t xml:space="preserve">Pruebas de desarrollo </w:t>
      </w:r>
    </w:p>
    <w:p w:rsidRPr="00585101" w:rsidR="00DA364C" w:rsidP="00FF62F8" w:rsidRDefault="00DA364C" w14:paraId="756661D1" w14:textId="77777777">
      <w:pPr>
        <w:pStyle w:val="Prrafodelista"/>
        <w:numPr>
          <w:ilvl w:val="2"/>
          <w:numId w:val="11"/>
        </w:numPr>
        <w:spacing w:line="240" w:lineRule="auto"/>
        <w:jc w:val="left"/>
        <w:rPr>
          <w:rFonts w:eastAsia="Arial" w:cs="Arial"/>
          <w:b/>
          <w:bCs/>
          <w:sz w:val="32"/>
          <w:szCs w:val="32"/>
        </w:rPr>
      </w:pPr>
      <w:r w:rsidRPr="00585101">
        <w:rPr>
          <w:rFonts w:eastAsia="Arial" w:cs="Arial"/>
          <w:b/>
          <w:bCs/>
          <w:sz w:val="32"/>
          <w:szCs w:val="32"/>
        </w:rPr>
        <w:t xml:space="preserve">Pruebas de integración de módulos </w:t>
      </w:r>
    </w:p>
    <w:p w:rsidRPr="00585101" w:rsidR="00DA364C" w:rsidP="00FF62F8" w:rsidRDefault="00DA364C" w14:paraId="73C38443" w14:textId="77777777">
      <w:pPr>
        <w:pStyle w:val="Prrafodelista"/>
        <w:numPr>
          <w:ilvl w:val="2"/>
          <w:numId w:val="11"/>
        </w:numPr>
        <w:spacing w:line="240" w:lineRule="auto"/>
        <w:jc w:val="left"/>
        <w:rPr>
          <w:rFonts w:eastAsia="Arial" w:cs="Arial"/>
          <w:b/>
          <w:bCs/>
          <w:sz w:val="32"/>
          <w:szCs w:val="32"/>
        </w:rPr>
      </w:pPr>
      <w:r w:rsidRPr="00585101">
        <w:rPr>
          <w:rFonts w:eastAsia="Arial" w:cs="Arial"/>
          <w:b/>
          <w:bCs/>
          <w:sz w:val="32"/>
          <w:szCs w:val="32"/>
        </w:rPr>
        <w:t>Pruebas unitarias</w:t>
      </w:r>
    </w:p>
    <w:p w:rsidRPr="00DA364C" w:rsidR="00DA364C" w:rsidP="00FF62F8" w:rsidRDefault="00DA364C" w14:paraId="2EB5E96A" w14:textId="77777777">
      <w:pPr>
        <w:pStyle w:val="Prrafodelista"/>
        <w:numPr>
          <w:ilvl w:val="0"/>
          <w:numId w:val="11"/>
        </w:numPr>
        <w:spacing w:line="240" w:lineRule="auto"/>
        <w:jc w:val="left"/>
        <w:rPr>
          <w:rFonts w:eastAsia="Arial" w:cs="Arial"/>
          <w:b/>
          <w:bCs/>
          <w:sz w:val="40"/>
          <w:szCs w:val="40"/>
        </w:rPr>
      </w:pPr>
      <w:r w:rsidRPr="00DA364C">
        <w:rPr>
          <w:rFonts w:eastAsia="Arial" w:cs="Arial"/>
          <w:b/>
          <w:bCs/>
          <w:sz w:val="40"/>
          <w:szCs w:val="40"/>
        </w:rPr>
        <w:t xml:space="preserve">Pruebas y resultados </w:t>
      </w:r>
    </w:p>
    <w:p w:rsidRPr="00DA364C" w:rsidR="00DA364C" w:rsidP="00DA364C" w:rsidRDefault="00DA364C" w14:paraId="13C850B7" w14:textId="77777777">
      <w:pPr>
        <w:spacing w:line="240" w:lineRule="auto"/>
        <w:jc w:val="left"/>
        <w:rPr>
          <w:rFonts w:eastAsia="Arial" w:cs="Arial"/>
          <w:b/>
          <w:bCs/>
          <w:sz w:val="40"/>
          <w:szCs w:val="40"/>
        </w:rPr>
      </w:pPr>
      <w:r w:rsidRPr="00DA364C">
        <w:rPr>
          <w:rFonts w:eastAsia="Arial" w:cs="Arial"/>
          <w:b/>
          <w:bCs/>
          <w:sz w:val="40"/>
          <w:szCs w:val="40"/>
        </w:rPr>
        <w:t xml:space="preserve">Conclusión y trabajo a futuro </w:t>
      </w:r>
    </w:p>
    <w:p w:rsidR="00CE795F" w:rsidP="00DA364C" w:rsidRDefault="00CE795F" w14:paraId="7FD9F2F0" w14:textId="77777777">
      <w:pPr>
        <w:spacing w:line="240" w:lineRule="auto"/>
        <w:jc w:val="left"/>
        <w:rPr>
          <w:rFonts w:eastAsia="Arial" w:cs="Arial"/>
          <w:b/>
          <w:bCs/>
          <w:sz w:val="40"/>
          <w:szCs w:val="40"/>
        </w:rPr>
      </w:pPr>
    </w:p>
    <w:p w:rsidR="00DA364C" w:rsidP="00DA364C" w:rsidRDefault="00DA364C" w14:paraId="06CD41B8" w14:textId="28271EEB">
      <w:pPr>
        <w:spacing w:line="240" w:lineRule="auto"/>
        <w:jc w:val="left"/>
        <w:rPr>
          <w:rFonts w:eastAsia="Arial" w:cs="Arial"/>
          <w:b/>
          <w:bCs/>
          <w:sz w:val="40"/>
          <w:szCs w:val="40"/>
        </w:rPr>
      </w:pPr>
      <w:r w:rsidRPr="00DA364C">
        <w:rPr>
          <w:rFonts w:eastAsia="Arial" w:cs="Arial"/>
          <w:b/>
          <w:bCs/>
          <w:sz w:val="40"/>
          <w:szCs w:val="40"/>
        </w:rPr>
        <w:t>Referencias</w:t>
      </w:r>
    </w:p>
    <w:p w:rsidRPr="00BC4A6C" w:rsidR="00BC4A6C" w:rsidP="00BC4A6C" w:rsidRDefault="00BC4A6C" w14:paraId="597D1628" w14:textId="77777777">
      <w:pPr>
        <w:spacing w:before="100" w:beforeAutospacing="1" w:after="100" w:afterAutospacing="1" w:line="240" w:lineRule="auto"/>
        <w:rPr>
          <w:rFonts w:eastAsia="Times New Roman" w:cs="Arial"/>
          <w:i/>
          <w:iCs/>
          <w:lang w:val="en-US" w:eastAsia="es-MX"/>
        </w:rPr>
      </w:pPr>
      <w:r w:rsidRPr="00BC4A6C">
        <w:rPr>
          <w:rFonts w:eastAsia="Times New Roman" w:cs="Arial"/>
          <w:i/>
          <w:iCs/>
          <w:lang w:eastAsia="es-MX"/>
        </w:rPr>
        <w:t xml:space="preserve">García Martínez, R., Poblano-Ojinaga, E. R., Reyes Valenzuela, R., Cuamea Cruz, G., &amp; Juárez Rodríguez, R. (2021). Elección de carrera e institución de educación superior: validación de instrumento de medición mediante el modelado de ecuaciones estructurales. RIDE Revista Iberoamericana para la Investigación y el Desarrollo Educativo, 11(22), e081. </w:t>
      </w:r>
      <w:r>
        <w:fldChar w:fldCharType="begin"/>
      </w:r>
      <w:r>
        <w:instrText>HYPERLINK "https://www.google.com/search?q=https://doi.org/10.23913/ride.v11i22.961&amp;authuser=1" \t "_blank"</w:instrText>
      </w:r>
      <w:r>
        <w:fldChar w:fldCharType="separate"/>
      </w:r>
      <w:r w:rsidRPr="00BC4A6C">
        <w:rPr>
          <w:rFonts w:eastAsia="Times New Roman" w:cs="Arial"/>
          <w:i/>
          <w:iCs/>
          <w:color w:val="0000FF"/>
          <w:u w:val="single"/>
          <w:lang w:val="en-US" w:eastAsia="es-MX"/>
        </w:rPr>
        <w:t>https://doi.org/10.23913/ride.v11i22.961</w:t>
      </w:r>
      <w:r>
        <w:fldChar w:fldCharType="end"/>
      </w:r>
    </w:p>
    <w:p w:rsidRPr="00BC4A6C" w:rsidR="00BC4A6C" w:rsidP="00BC4A6C" w:rsidRDefault="00BC4A6C" w14:paraId="2EC7F159" w14:textId="77777777">
      <w:pPr>
        <w:spacing w:before="100" w:beforeAutospacing="1" w:after="100" w:afterAutospacing="1" w:line="240" w:lineRule="auto"/>
        <w:rPr>
          <w:rFonts w:eastAsia="Times New Roman" w:cs="Arial"/>
          <w:i/>
          <w:iCs/>
          <w:lang w:eastAsia="es-MX"/>
        </w:rPr>
      </w:pPr>
      <w:r w:rsidRPr="00BC4A6C">
        <w:rPr>
          <w:rFonts w:eastAsia="Times New Roman" w:cs="Arial"/>
          <w:i/>
          <w:iCs/>
          <w:lang w:val="en-US" w:eastAsia="es-MX"/>
        </w:rPr>
        <w:lastRenderedPageBreak/>
        <w:t xml:space="preserve">Holland, J. L. (1997). Making vocational choices: A theory of vocational personalities and work environments (3.ª ed.). </w:t>
      </w:r>
      <w:r w:rsidRPr="00BC4A6C">
        <w:rPr>
          <w:rFonts w:eastAsia="Times New Roman" w:cs="Arial"/>
          <w:i/>
          <w:iCs/>
          <w:lang w:eastAsia="es-MX"/>
        </w:rPr>
        <w:t>Psychological Assessment Resources.</w:t>
      </w:r>
    </w:p>
    <w:p w:rsidRPr="00BC4A6C" w:rsidR="00BC4A6C" w:rsidP="00BC4A6C" w:rsidRDefault="00BC4A6C" w14:paraId="51546948" w14:textId="07EE7912">
      <w:pPr>
        <w:spacing w:before="100" w:beforeAutospacing="1" w:after="100" w:afterAutospacing="1" w:line="240" w:lineRule="auto"/>
        <w:rPr>
          <w:rFonts w:eastAsia="Times New Roman" w:cs="Arial"/>
          <w:i/>
          <w:iCs/>
          <w:lang w:eastAsia="es-MX"/>
        </w:rPr>
      </w:pPr>
      <w:r w:rsidRPr="00BC4A6C">
        <w:rPr>
          <w:rFonts w:eastAsia="Times New Roman" w:cs="Arial"/>
          <w:i/>
          <w:iCs/>
          <w:lang w:eastAsia="es-MX"/>
        </w:rPr>
        <w:t xml:space="preserve">Katt Morales, L. A., Xicoténcatl-Ramírez, G., Ibarra-Corona, M. A., &amp; García Reyes, D. A. (2024). Factores y estrategias que influyen en la deserción en educación superior: Revisión Sistemática. RIDE Revista Iberoamericana para la Investigación y el Desarrollo Educativo, 15(29), e801. </w:t>
      </w:r>
      <w:r>
        <w:fldChar w:fldCharType="begin"/>
      </w:r>
      <w:r>
        <w:instrText>HYPERLINK "https://www.google.com/search?q=https://doi.org/10.23913/ride.v15i29.2225&amp;authuser=1" \t "_blank"</w:instrText>
      </w:r>
      <w:r>
        <w:fldChar w:fldCharType="separate"/>
      </w:r>
      <w:r w:rsidRPr="00BC4A6C">
        <w:rPr>
          <w:rFonts w:eastAsia="Times New Roman" w:cs="Arial"/>
          <w:i/>
          <w:iCs/>
          <w:color w:val="0000FF"/>
          <w:u w:val="single"/>
          <w:lang w:eastAsia="es-MX"/>
        </w:rPr>
        <w:t>https://doi.org/10.23913/ride.v15i29.2225</w:t>
      </w:r>
      <w:r>
        <w:fldChar w:fldCharType="end"/>
      </w:r>
    </w:p>
    <w:p w:rsidRPr="00BC4A6C" w:rsidR="00BC4A6C" w:rsidP="00BC4A6C" w:rsidRDefault="00BC4A6C" w14:paraId="78E5E919" w14:textId="77777777">
      <w:pPr>
        <w:spacing w:before="100" w:beforeAutospacing="1" w:after="100" w:afterAutospacing="1" w:line="240" w:lineRule="auto"/>
        <w:rPr>
          <w:rFonts w:eastAsia="Times New Roman" w:cs="Arial"/>
          <w:i/>
          <w:iCs/>
          <w:lang w:eastAsia="es-MX"/>
        </w:rPr>
      </w:pPr>
      <w:r w:rsidRPr="00BC4A6C">
        <w:rPr>
          <w:rFonts w:eastAsia="Times New Roman" w:cs="Arial"/>
          <w:i/>
          <w:iCs/>
          <w:lang w:eastAsia="es-MX"/>
        </w:rPr>
        <w:t>Secretaría de Educación Pública. (2026a). Principales cifras del Sistema Educativo Nacional 2025–2026. Dirección General de Planeación, Programación y Estadística Educativa.</w:t>
      </w:r>
    </w:p>
    <w:p w:rsidRPr="00BC4A6C" w:rsidR="00BC4A6C" w:rsidP="00BC4A6C" w:rsidRDefault="00BC4A6C" w14:paraId="272C6C74" w14:textId="77777777">
      <w:pPr>
        <w:spacing w:before="100" w:beforeAutospacing="1" w:after="100" w:afterAutospacing="1" w:line="240" w:lineRule="auto"/>
        <w:rPr>
          <w:rFonts w:eastAsia="Times New Roman" w:cs="Arial"/>
          <w:i/>
          <w:iCs/>
          <w:lang w:eastAsia="es-MX"/>
        </w:rPr>
      </w:pPr>
      <w:r w:rsidRPr="00BC4A6C">
        <w:rPr>
          <w:rFonts w:eastAsia="Times New Roman" w:cs="Arial"/>
          <w:i/>
          <w:iCs/>
          <w:lang w:eastAsia="es-MX"/>
        </w:rPr>
        <w:t>Secretaría de Educación Pública. (2026b). Programa Nacional de Educación Superior 2026–2030 (PRONES). Subsecretaría de Educación Superior. Diario Oficial de la Federación.</w:t>
      </w:r>
    </w:p>
    <w:p w:rsidRPr="00BC4A6C" w:rsidR="00BC4A6C" w:rsidP="00BC4A6C" w:rsidRDefault="00BC4A6C" w14:paraId="2E57CF4A" w14:textId="77777777">
      <w:pPr>
        <w:spacing w:before="100" w:beforeAutospacing="1" w:after="100" w:afterAutospacing="1" w:line="240" w:lineRule="auto"/>
        <w:rPr>
          <w:rFonts w:eastAsia="Times New Roman" w:cs="Arial"/>
          <w:i/>
          <w:iCs/>
          <w:lang w:val="en-US" w:eastAsia="es-MX"/>
        </w:rPr>
      </w:pPr>
      <w:r w:rsidRPr="00BC4A6C">
        <w:rPr>
          <w:rFonts w:eastAsia="Times New Roman" w:cs="Arial"/>
          <w:i/>
          <w:iCs/>
          <w:lang w:eastAsia="es-MX"/>
        </w:rPr>
        <w:t xml:space="preserve">Vargas, A. (2026, 25 de marzo). Pruebas psicométricas: Qué son, tipos y cómo usarlas para contratar mejor. </w:t>
      </w:r>
      <w:proofErr w:type="spellStart"/>
      <w:r w:rsidRPr="00BC4A6C">
        <w:rPr>
          <w:rFonts w:eastAsia="Times New Roman" w:cs="Arial"/>
          <w:i/>
          <w:iCs/>
          <w:lang w:val="en-US" w:eastAsia="es-MX"/>
        </w:rPr>
        <w:t>Fleetapp</w:t>
      </w:r>
      <w:proofErr w:type="spellEnd"/>
      <w:r w:rsidRPr="00BC4A6C">
        <w:rPr>
          <w:rFonts w:eastAsia="Times New Roman" w:cs="Arial"/>
          <w:i/>
          <w:iCs/>
          <w:lang w:val="en-US" w:eastAsia="es-MX"/>
        </w:rPr>
        <w:t xml:space="preserve"> Blog. </w:t>
      </w:r>
      <w:hyperlink w:tgtFrame="_blank" w:history="1" r:id="rId27">
        <w:r w:rsidRPr="00BC4A6C">
          <w:rPr>
            <w:rFonts w:eastAsia="Times New Roman" w:cs="Arial"/>
            <w:i/>
            <w:iCs/>
            <w:color w:val="0000FF"/>
            <w:u w:val="single"/>
            <w:lang w:val="en-US" w:eastAsia="es-MX"/>
          </w:rPr>
          <w:t>https://blog.fleetapp.ai/pruebas-psicometricas-que-son-tipos-y-como-usarlas-para-contratar-mejor</w:t>
        </w:r>
      </w:hyperlink>
    </w:p>
    <w:p w:rsidRPr="00BC4A6C" w:rsidR="00BC4A6C" w:rsidP="00BC4A6C" w:rsidRDefault="00BC4A6C" w14:paraId="5768CAD7" w14:textId="4E52F453">
      <w:pPr>
        <w:spacing w:before="100" w:beforeAutospacing="1" w:after="100" w:afterAutospacing="1" w:line="240" w:lineRule="auto"/>
      </w:pPr>
      <w:r w:rsidRPr="00BC4A6C">
        <w:rPr>
          <w:rFonts w:eastAsia="Times New Roman" w:cs="Arial"/>
          <w:i/>
          <w:iCs/>
          <w:lang w:eastAsia="es-MX"/>
        </w:rPr>
        <w:t xml:space="preserve">Villegas, B. R., &amp; Núñez Lira, L. A. (2024). Factores asociados a la deserción estudiantil en el ámbito universitario. Una revisión sistemática 2018-2023. RIDE Revista Iberoamericana para la Investigación y el Desarrollo Educativo, 14(28), e671. </w:t>
      </w:r>
      <w:r>
        <w:fldChar w:fldCharType="begin"/>
      </w:r>
      <w:r>
        <w:instrText>HYPERLINK "https://doi.org/10.23913/ride.v14i28.1923" \t "_blank"</w:instrText>
      </w:r>
      <w:r>
        <w:fldChar w:fldCharType="separate"/>
      </w:r>
      <w:r w:rsidRPr="00BC4A6C">
        <w:rPr>
          <w:rFonts w:eastAsia="Times New Roman" w:cs="Arial"/>
          <w:i/>
          <w:iCs/>
          <w:color w:val="0000FF"/>
          <w:u w:val="single"/>
          <w:lang w:val="en-US" w:eastAsia="es-MX"/>
        </w:rPr>
        <w:t>https://doi.org/10.23913/ride.v14i28.1923</w:t>
      </w:r>
      <w:r>
        <w:fldChar w:fldCharType="end"/>
      </w:r>
    </w:p>
    <w:p w:rsidR="20703479" w:rsidP="4AD376CA" w:rsidRDefault="4743D928" w14:paraId="680E8228" w14:textId="3E2D6173">
      <w:pPr>
        <w:spacing w:line="300" w:lineRule="auto"/>
        <w:rPr>
          <w:rFonts w:eastAsia="Arial" w:cs="Arial"/>
          <w:i/>
          <w:lang w:val="es-ES"/>
        </w:rPr>
      </w:pPr>
      <w:r w:rsidRPr="598423FD">
        <w:rPr>
          <w:rFonts w:eastAsia="Arial" w:cs="Arial"/>
          <w:i/>
          <w:lang w:val="es-ES"/>
        </w:rPr>
        <w:t xml:space="preserve">Romero Aquino, N. M., &amp; Martínez Jara, E. A. (2016). </w:t>
      </w:r>
      <w:r w:rsidRPr="4EC41D5D">
        <w:rPr>
          <w:rFonts w:eastAsia="Arial" w:cs="Arial"/>
          <w:i/>
          <w:lang w:val="es-ES"/>
        </w:rPr>
        <w:t>Aplicación de redes neuronales artificiales en la orientación vocacional</w:t>
      </w:r>
      <w:r w:rsidRPr="598423FD">
        <w:rPr>
          <w:rFonts w:eastAsia="Arial" w:cs="Arial"/>
          <w:i/>
          <w:lang w:val="es-ES"/>
        </w:rPr>
        <w:t xml:space="preserve">. En </w:t>
      </w:r>
      <w:r w:rsidRPr="4EC41D5D">
        <w:rPr>
          <w:rFonts w:eastAsia="Arial" w:cs="Arial"/>
          <w:i/>
          <w:lang w:val="es-ES"/>
        </w:rPr>
        <w:t>1er Congreso Internacional sobre Soluciones en Inteligencia Ambiental, Ingeniería de Software y Salud Electrónica &amp; Móvil (</w:t>
      </w:r>
      <w:proofErr w:type="spellStart"/>
      <w:r w:rsidRPr="4EC41D5D">
        <w:rPr>
          <w:rFonts w:eastAsia="Arial" w:cs="Arial"/>
          <w:i/>
          <w:lang w:val="es-ES"/>
        </w:rPr>
        <w:t>AmISEmeH</w:t>
      </w:r>
      <w:proofErr w:type="spellEnd"/>
      <w:r w:rsidRPr="4EC41D5D">
        <w:rPr>
          <w:rFonts w:eastAsia="Arial" w:cs="Arial"/>
          <w:i/>
          <w:lang w:val="es-ES"/>
        </w:rPr>
        <w:t xml:space="preserve"> 2016)</w:t>
      </w:r>
      <w:r w:rsidRPr="598423FD">
        <w:rPr>
          <w:rFonts w:eastAsia="Arial" w:cs="Arial"/>
          <w:i/>
          <w:lang w:val="es-ES"/>
        </w:rPr>
        <w:t>. Facultad Politécnica, Universidad Nacional del Este, Paraguay.</w:t>
      </w:r>
    </w:p>
    <w:p w:rsidR="35580C27" w:rsidP="35580C27" w:rsidRDefault="35580C27" w14:paraId="4AE4BA3D" w14:textId="0462238F">
      <w:pPr>
        <w:spacing w:line="300" w:lineRule="auto"/>
        <w:rPr>
          <w:rFonts w:eastAsia="Arial" w:cs="Arial"/>
          <w:lang w:val="es-ES"/>
        </w:rPr>
      </w:pPr>
    </w:p>
    <w:p w:rsidR="4743D928" w:rsidP="20D32287" w:rsidRDefault="4743D928" w14:paraId="40CBE59F" w14:textId="02AD5423">
      <w:pPr>
        <w:spacing w:line="300" w:lineRule="auto"/>
        <w:rPr>
          <w:rFonts w:eastAsia="Arial" w:cs="Arial"/>
          <w:i/>
        </w:rPr>
      </w:pPr>
      <w:r w:rsidRPr="598423FD">
        <w:rPr>
          <w:rFonts w:eastAsia="Arial" w:cs="Arial"/>
          <w:i/>
          <w:lang w:val="en-US"/>
        </w:rPr>
        <w:t xml:space="preserve">Zahour, O., Benlahmar, E. H., Eddaouim, A., &amp; Hourrane, O. (2020). </w:t>
      </w:r>
      <w:r w:rsidRPr="35580C27">
        <w:rPr>
          <w:rFonts w:eastAsia="Arial" w:cs="Arial"/>
          <w:i/>
          <w:lang w:val="en-US"/>
        </w:rPr>
        <w:t>A comparative study of machine learning methods for automatic classification of academic and vocational guidance questions</w:t>
      </w:r>
      <w:r w:rsidRPr="598423FD">
        <w:rPr>
          <w:rFonts w:eastAsia="Arial" w:cs="Arial"/>
          <w:i/>
          <w:lang w:val="en-US"/>
        </w:rPr>
        <w:t xml:space="preserve">. </w:t>
      </w:r>
      <w:r w:rsidRPr="35580C27">
        <w:rPr>
          <w:rFonts w:eastAsia="Arial" w:cs="Arial"/>
          <w:i/>
          <w:lang w:val="en-US"/>
        </w:rPr>
        <w:t>International Journal of Interactive Mobile Technologies (iJIM), 14</w:t>
      </w:r>
      <w:r w:rsidRPr="598423FD">
        <w:rPr>
          <w:rFonts w:eastAsia="Arial" w:cs="Arial"/>
          <w:i/>
          <w:lang w:val="en-US"/>
        </w:rPr>
        <w:t xml:space="preserve">(8), 43-60. </w:t>
      </w:r>
      <w:hyperlink r:id="rId28">
        <w:r w:rsidRPr="598423FD">
          <w:rPr>
            <w:rStyle w:val="Hipervnculo"/>
            <w:rFonts w:eastAsia="Arial" w:cs="Arial"/>
            <w:i/>
            <w:lang w:val="en-US"/>
          </w:rPr>
          <w:t>https://doi.org/10.3991/ijim.v14i08.13005</w:t>
        </w:r>
      </w:hyperlink>
    </w:p>
    <w:p w:rsidR="00406867" w:rsidP="00DA364C" w:rsidRDefault="00406867" w14:paraId="13CF4842" w14:textId="77777777">
      <w:pPr>
        <w:spacing w:line="240" w:lineRule="auto"/>
        <w:jc w:val="left"/>
        <w:rPr>
          <w:rFonts w:eastAsia="Times New Roman" w:cs="Arial"/>
          <w:i/>
          <w:iCs/>
          <w:color w:val="0000FF"/>
          <w:u w:val="single"/>
          <w:lang w:val="en-US" w:eastAsia="es-MX"/>
        </w:rPr>
      </w:pPr>
    </w:p>
    <w:p w:rsidRPr="00DA364C" w:rsidR="00DA364C" w:rsidP="00DA364C" w:rsidRDefault="00DA364C" w14:paraId="0B5EDD07" w14:textId="0C6B84B8">
      <w:pPr>
        <w:spacing w:line="240" w:lineRule="auto"/>
        <w:jc w:val="left"/>
        <w:rPr>
          <w:rFonts w:eastAsia="Arial" w:cs="Arial"/>
          <w:b/>
          <w:bCs/>
          <w:sz w:val="40"/>
          <w:szCs w:val="40"/>
        </w:rPr>
      </w:pPr>
      <w:r w:rsidRPr="00DA364C">
        <w:rPr>
          <w:rFonts w:eastAsia="Arial" w:cs="Arial"/>
          <w:b/>
          <w:bCs/>
          <w:sz w:val="40"/>
          <w:szCs w:val="40"/>
        </w:rPr>
        <w:t>Anexos</w:t>
      </w:r>
    </w:p>
    <w:p w:rsidRPr="00DA364C" w:rsidR="00DA364C" w:rsidP="00DA364C" w:rsidRDefault="00DA364C" w14:paraId="3EF87FB1" w14:textId="77777777">
      <w:pPr>
        <w:tabs>
          <w:tab w:val="right" w:leader="dot" w:pos="9350"/>
        </w:tabs>
        <w:rPr>
          <w:b/>
          <w:bCs/>
          <w:sz w:val="40"/>
          <w:szCs w:val="40"/>
        </w:rPr>
      </w:pPr>
    </w:p>
    <w:sectPr w:rsidRPr="00DA364C" w:rsidR="00DA364C">
      <w:headerReference w:type="even" r:id="rId29"/>
      <w:headerReference w:type="default" r:id="rId30"/>
      <w:pgSz w:w="12240" w:h="15840" w:orient="portrait"/>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Pr="00BA09D3" w:rsidR="008E6996" w:rsidRDefault="008E6996" w14:paraId="4B98EC9D" w14:textId="77777777">
      <w:pPr>
        <w:spacing w:line="240" w:lineRule="auto"/>
      </w:pPr>
      <w:r w:rsidRPr="00BA09D3">
        <w:separator/>
      </w:r>
    </w:p>
  </w:endnote>
  <w:endnote w:type="continuationSeparator" w:id="0">
    <w:p w:rsidRPr="00BA09D3" w:rsidR="008E6996" w:rsidRDefault="008E6996" w14:paraId="35A19024" w14:textId="77777777">
      <w:pPr>
        <w:spacing w:line="240" w:lineRule="auto"/>
      </w:pPr>
      <w:r w:rsidRPr="00BA09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Pr="00BA09D3" w:rsidR="008E6996" w:rsidRDefault="008E6996" w14:paraId="76AE0306" w14:textId="77777777">
      <w:pPr>
        <w:spacing w:line="240" w:lineRule="auto"/>
      </w:pPr>
      <w:r w:rsidRPr="00BA09D3">
        <w:separator/>
      </w:r>
    </w:p>
  </w:footnote>
  <w:footnote w:type="continuationSeparator" w:id="0">
    <w:p w:rsidRPr="00BA09D3" w:rsidR="008E6996" w:rsidRDefault="008E6996" w14:paraId="5F7D344D" w14:textId="77777777">
      <w:pPr>
        <w:spacing w:line="240" w:lineRule="auto"/>
      </w:pPr>
      <w:r w:rsidRPr="00BA09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203065187"/>
      <w:docPartObj>
        <w:docPartGallery w:val="Page Numbers (Top of Page)"/>
        <w:docPartUnique/>
      </w:docPartObj>
    </w:sdtPr>
    <w:sdtContent>
      <w:p w:rsidRPr="00BA09D3" w:rsidR="00360CD6" w:rsidRDefault="0045556E" w14:paraId="330302EA" w14:textId="77777777">
        <w:pPr>
          <w:pStyle w:val="Encabezado"/>
          <w:framePr w:wrap="none" w:hAnchor="margin" w:vAnchor="text" w:xAlign="right" w:y="1"/>
          <w:rPr>
            <w:rStyle w:val="Nmerodepgina"/>
          </w:rPr>
        </w:pPr>
        <w:r w:rsidRPr="00BA09D3">
          <w:rPr>
            <w:rStyle w:val="Nmerodepgina"/>
          </w:rPr>
          <w:fldChar w:fldCharType="begin"/>
        </w:r>
        <w:r w:rsidRPr="00BA09D3">
          <w:rPr>
            <w:rStyle w:val="Nmerodepgina"/>
          </w:rPr>
          <w:instrText xml:space="preserve"> PAGE </w:instrText>
        </w:r>
        <w:r w:rsidRPr="00BA09D3">
          <w:rPr>
            <w:rStyle w:val="Nmerodepgina"/>
          </w:rPr>
          <w:fldChar w:fldCharType="end"/>
        </w:r>
      </w:p>
    </w:sdtContent>
    <w:sdtEndPr>
      <w:rPr>
        <w:rStyle w:val="Nmerodepgina"/>
      </w:rPr>
    </w:sdtEndPr>
  </w:sdt>
  <w:p w:rsidRPr="00BA09D3" w:rsidR="00360CD6" w:rsidRDefault="00360CD6" w14:paraId="15939A0F" w14:textId="77777777">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44302693"/>
      <w:docPartObj>
        <w:docPartGallery w:val="Page Numbers (Top of Page)"/>
        <w:docPartUnique/>
      </w:docPartObj>
    </w:sdtPr>
    <w:sdtContent>
      <w:p w:rsidRPr="00BA09D3" w:rsidR="00360CD6" w:rsidRDefault="0045556E" w14:paraId="7AC09FFE" w14:textId="77777777">
        <w:pPr>
          <w:pStyle w:val="Encabezado"/>
          <w:framePr w:wrap="none" w:hAnchor="margin" w:vAnchor="text" w:xAlign="right" w:y="1"/>
          <w:rPr>
            <w:rStyle w:val="Nmerodepgina"/>
          </w:rPr>
        </w:pPr>
        <w:r w:rsidRPr="00BA09D3">
          <w:rPr>
            <w:rStyle w:val="Nmerodepgina"/>
          </w:rPr>
          <w:fldChar w:fldCharType="begin"/>
        </w:r>
        <w:r w:rsidRPr="00BA09D3">
          <w:rPr>
            <w:rStyle w:val="Nmerodepgina"/>
          </w:rPr>
          <w:instrText xml:space="preserve"> PAGE </w:instrText>
        </w:r>
        <w:r w:rsidRPr="00BA09D3">
          <w:rPr>
            <w:rStyle w:val="Nmerodepgina"/>
          </w:rPr>
          <w:fldChar w:fldCharType="separate"/>
        </w:r>
        <w:r w:rsidRPr="00BA09D3">
          <w:rPr>
            <w:rStyle w:val="Nmerodepgina"/>
          </w:rPr>
          <w:t>1</w:t>
        </w:r>
        <w:r w:rsidRPr="00BA09D3">
          <w:rPr>
            <w:rStyle w:val="Nmerodepgina"/>
          </w:rPr>
          <w:fldChar w:fldCharType="end"/>
        </w:r>
      </w:p>
    </w:sdtContent>
    <w:sdtEndPr>
      <w:rPr>
        <w:rStyle w:val="Nmerodepgina"/>
      </w:rPr>
    </w:sdtEndPr>
  </w:sdt>
  <w:p w:rsidRPr="00BA09D3" w:rsidR="00360CD6" w:rsidRDefault="00360CD6" w14:paraId="4AC6DEA4" w14:textId="77777777">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D739E"/>
    <w:multiLevelType w:val="multilevel"/>
    <w:tmpl w:val="645CA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41837"/>
    <w:multiLevelType w:val="multilevel"/>
    <w:tmpl w:val="79F2CC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937B1"/>
    <w:multiLevelType w:val="multilevel"/>
    <w:tmpl w:val="5CE058E2"/>
    <w:lvl w:ilvl="0">
      <w:start w:val="2"/>
      <w:numFmt w:val="decimal"/>
      <w:lvlText w:val="%1"/>
      <w:lvlJc w:val="left"/>
      <w:pPr>
        <w:ind w:left="440" w:hanging="4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15616643"/>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A62749"/>
    <w:multiLevelType w:val="multilevel"/>
    <w:tmpl w:val="CB1C93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05BD9"/>
    <w:multiLevelType w:val="hybridMultilevel"/>
    <w:tmpl w:val="C632F08E"/>
    <w:lvl w:ilvl="0" w:tplc="893E85F0">
      <w:start w:val="1"/>
      <w:numFmt w:val="bullet"/>
      <w:lvlText w:val=""/>
      <w:lvlJc w:val="left"/>
      <w:pPr>
        <w:ind w:left="108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1FA357BE"/>
    <w:multiLevelType w:val="multilevel"/>
    <w:tmpl w:val="C86EC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0D82865"/>
    <w:multiLevelType w:val="multilevel"/>
    <w:tmpl w:val="B34281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4022059"/>
    <w:multiLevelType w:val="multilevel"/>
    <w:tmpl w:val="80C473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F701B"/>
    <w:multiLevelType w:val="multilevel"/>
    <w:tmpl w:val="02FE2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64F6AB0"/>
    <w:multiLevelType w:val="multilevel"/>
    <w:tmpl w:val="76D2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B6F74"/>
    <w:multiLevelType w:val="multilevel"/>
    <w:tmpl w:val="F5929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C5A316E"/>
    <w:multiLevelType w:val="multilevel"/>
    <w:tmpl w:val="99B06E6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2CBC70BB"/>
    <w:multiLevelType w:val="hybridMultilevel"/>
    <w:tmpl w:val="2F04F1FE"/>
    <w:lvl w:ilvl="0" w:tplc="CE16A722">
      <w:start w:val="1"/>
      <w:numFmt w:val="upperLetter"/>
      <w:pStyle w:val="Ttulo2"/>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2DFC6213"/>
    <w:multiLevelType w:val="multilevel"/>
    <w:tmpl w:val="7EAC2F5E"/>
    <w:lvl w:ilvl="0">
      <w:start w:val="1"/>
      <w:numFmt w:val="decimal"/>
      <w:lvlText w:val="%1"/>
      <w:lvlJc w:val="left"/>
      <w:pPr>
        <w:ind w:left="440" w:hanging="44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5" w15:restartNumberingAfterBreak="0">
    <w:nsid w:val="371F9AEF"/>
    <w:multiLevelType w:val="hybridMultilevel"/>
    <w:tmpl w:val="FFFFFFFF"/>
    <w:lvl w:ilvl="0" w:tplc="893E85F0">
      <w:start w:val="1"/>
      <w:numFmt w:val="bullet"/>
      <w:lvlText w:val=""/>
      <w:lvlJc w:val="left"/>
      <w:pPr>
        <w:ind w:left="1080" w:hanging="360"/>
      </w:pPr>
      <w:rPr>
        <w:rFonts w:hint="default" w:ascii="Symbol" w:hAnsi="Symbol"/>
      </w:rPr>
    </w:lvl>
    <w:lvl w:ilvl="1" w:tplc="E79E22E2">
      <w:start w:val="1"/>
      <w:numFmt w:val="bullet"/>
      <w:lvlText w:val="o"/>
      <w:lvlJc w:val="left"/>
      <w:pPr>
        <w:ind w:left="1800" w:hanging="360"/>
      </w:pPr>
      <w:rPr>
        <w:rFonts w:hint="default" w:ascii="Courier New" w:hAnsi="Courier New"/>
      </w:rPr>
    </w:lvl>
    <w:lvl w:ilvl="2" w:tplc="A57E4D74">
      <w:start w:val="1"/>
      <w:numFmt w:val="bullet"/>
      <w:lvlText w:val=""/>
      <w:lvlJc w:val="left"/>
      <w:pPr>
        <w:ind w:left="2520" w:hanging="360"/>
      </w:pPr>
      <w:rPr>
        <w:rFonts w:hint="default" w:ascii="Wingdings" w:hAnsi="Wingdings"/>
      </w:rPr>
    </w:lvl>
    <w:lvl w:ilvl="3" w:tplc="C7083990">
      <w:start w:val="1"/>
      <w:numFmt w:val="bullet"/>
      <w:lvlText w:val=""/>
      <w:lvlJc w:val="left"/>
      <w:pPr>
        <w:ind w:left="3240" w:hanging="360"/>
      </w:pPr>
      <w:rPr>
        <w:rFonts w:hint="default" w:ascii="Symbol" w:hAnsi="Symbol"/>
      </w:rPr>
    </w:lvl>
    <w:lvl w:ilvl="4" w:tplc="9C9ED7AE">
      <w:start w:val="1"/>
      <w:numFmt w:val="bullet"/>
      <w:lvlText w:val="o"/>
      <w:lvlJc w:val="left"/>
      <w:pPr>
        <w:ind w:left="3960" w:hanging="360"/>
      </w:pPr>
      <w:rPr>
        <w:rFonts w:hint="default" w:ascii="Courier New" w:hAnsi="Courier New"/>
      </w:rPr>
    </w:lvl>
    <w:lvl w:ilvl="5" w:tplc="C1CA1828">
      <w:start w:val="1"/>
      <w:numFmt w:val="bullet"/>
      <w:lvlText w:val=""/>
      <w:lvlJc w:val="left"/>
      <w:pPr>
        <w:ind w:left="4680" w:hanging="360"/>
      </w:pPr>
      <w:rPr>
        <w:rFonts w:hint="default" w:ascii="Wingdings" w:hAnsi="Wingdings"/>
      </w:rPr>
    </w:lvl>
    <w:lvl w:ilvl="6" w:tplc="360E3992">
      <w:start w:val="1"/>
      <w:numFmt w:val="bullet"/>
      <w:lvlText w:val=""/>
      <w:lvlJc w:val="left"/>
      <w:pPr>
        <w:ind w:left="5400" w:hanging="360"/>
      </w:pPr>
      <w:rPr>
        <w:rFonts w:hint="default" w:ascii="Symbol" w:hAnsi="Symbol"/>
      </w:rPr>
    </w:lvl>
    <w:lvl w:ilvl="7" w:tplc="0E8C4BC6">
      <w:start w:val="1"/>
      <w:numFmt w:val="bullet"/>
      <w:lvlText w:val="o"/>
      <w:lvlJc w:val="left"/>
      <w:pPr>
        <w:ind w:left="6120" w:hanging="360"/>
      </w:pPr>
      <w:rPr>
        <w:rFonts w:hint="default" w:ascii="Courier New" w:hAnsi="Courier New"/>
      </w:rPr>
    </w:lvl>
    <w:lvl w:ilvl="8" w:tplc="7ABC0B3A">
      <w:start w:val="1"/>
      <w:numFmt w:val="bullet"/>
      <w:lvlText w:val=""/>
      <w:lvlJc w:val="left"/>
      <w:pPr>
        <w:ind w:left="6840" w:hanging="360"/>
      </w:pPr>
      <w:rPr>
        <w:rFonts w:hint="default" w:ascii="Wingdings" w:hAnsi="Wingdings"/>
      </w:rPr>
    </w:lvl>
  </w:abstractNum>
  <w:abstractNum w:abstractNumId="16" w15:restartNumberingAfterBreak="0">
    <w:nsid w:val="388626C7"/>
    <w:multiLevelType w:val="multilevel"/>
    <w:tmpl w:val="A364D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96F0DAF"/>
    <w:multiLevelType w:val="multilevel"/>
    <w:tmpl w:val="24728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A82D8D"/>
    <w:multiLevelType w:val="multilevel"/>
    <w:tmpl w:val="81F4F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A877D64"/>
    <w:multiLevelType w:val="singleLevel"/>
    <w:tmpl w:val="5DA6FC16"/>
    <w:lvl w:ilvl="0">
      <w:start w:val="1"/>
      <w:numFmt w:val="decimal"/>
      <w:pStyle w:val="Referencias"/>
      <w:lvlText w:val="[%1]"/>
      <w:lvlJc w:val="left"/>
      <w:pPr>
        <w:tabs>
          <w:tab w:val="num" w:pos="360"/>
        </w:tabs>
        <w:ind w:left="360" w:hanging="360"/>
      </w:pPr>
    </w:lvl>
  </w:abstractNum>
  <w:abstractNum w:abstractNumId="20" w15:restartNumberingAfterBreak="0">
    <w:nsid w:val="3E545A44"/>
    <w:multiLevelType w:val="multilevel"/>
    <w:tmpl w:val="53E4A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40665AE4"/>
    <w:multiLevelType w:val="hybridMultilevel"/>
    <w:tmpl w:val="43D82A9C"/>
    <w:lvl w:ilvl="0" w:tplc="2AE622EC">
      <w:start w:val="1"/>
      <w:numFmt w:val="bullet"/>
      <w:lvlText w:val=""/>
      <w:lvlJc w:val="left"/>
      <w:pPr>
        <w:ind w:left="720" w:hanging="360"/>
      </w:pPr>
      <w:rPr>
        <w:rFonts w:hint="default" w:ascii="Symbol" w:hAnsi="Symbo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448F6546"/>
    <w:multiLevelType w:val="multilevel"/>
    <w:tmpl w:val="185AA2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5A4567B"/>
    <w:multiLevelType w:val="multilevel"/>
    <w:tmpl w:val="C3F40F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8F0242"/>
    <w:multiLevelType w:val="multilevel"/>
    <w:tmpl w:val="9C3A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FD6065"/>
    <w:multiLevelType w:val="hybridMultilevel"/>
    <w:tmpl w:val="7CC4D4FC"/>
    <w:lvl w:ilvl="0" w:tplc="040A000F">
      <w:start w:val="1"/>
      <w:numFmt w:val="decimal"/>
      <w:lvlText w:val="%1."/>
      <w:lvlJc w:val="left"/>
      <w:pPr>
        <w:ind w:left="720" w:hanging="360"/>
      </w:pPr>
      <w:rPr>
        <w:rFonts w:hint="default"/>
      </w:r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52281748"/>
    <w:multiLevelType w:val="multilevel"/>
    <w:tmpl w:val="BB7875F2"/>
    <w:lvl w:ilvl="0">
      <w:start w:val="3"/>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6E308F1"/>
    <w:multiLevelType w:val="multilevel"/>
    <w:tmpl w:val="4BE05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769239A"/>
    <w:multiLevelType w:val="multilevel"/>
    <w:tmpl w:val="FED6E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9620F0"/>
    <w:multiLevelType w:val="multilevel"/>
    <w:tmpl w:val="83FE1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0A037EA"/>
    <w:multiLevelType w:val="multilevel"/>
    <w:tmpl w:val="9E62C2C6"/>
    <w:lvl w:ilvl="0">
      <w:start w:val="3"/>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6AB3157D"/>
    <w:multiLevelType w:val="multilevel"/>
    <w:tmpl w:val="41F234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475E73"/>
    <w:multiLevelType w:val="multilevel"/>
    <w:tmpl w:val="70D066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E330C8"/>
    <w:multiLevelType w:val="multilevel"/>
    <w:tmpl w:val="604CA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AED1B16"/>
    <w:multiLevelType w:val="multilevel"/>
    <w:tmpl w:val="8CD42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586652305">
    <w:abstractNumId w:val="19"/>
  </w:num>
  <w:num w:numId="2" w16cid:durableId="1327393509">
    <w:abstractNumId w:val="13"/>
  </w:num>
  <w:num w:numId="3" w16cid:durableId="869732156">
    <w:abstractNumId w:val="3"/>
  </w:num>
  <w:num w:numId="4" w16cid:durableId="1238247087">
    <w:abstractNumId w:val="25"/>
  </w:num>
  <w:num w:numId="5" w16cid:durableId="2091391301">
    <w:abstractNumId w:val="12"/>
  </w:num>
  <w:num w:numId="6" w16cid:durableId="965040035">
    <w:abstractNumId w:val="14"/>
  </w:num>
  <w:num w:numId="7" w16cid:durableId="1970165639">
    <w:abstractNumId w:val="21"/>
  </w:num>
  <w:num w:numId="8" w16cid:durableId="1856994108">
    <w:abstractNumId w:val="15"/>
  </w:num>
  <w:num w:numId="9" w16cid:durableId="770391763">
    <w:abstractNumId w:val="2"/>
  </w:num>
  <w:num w:numId="10" w16cid:durableId="1774858674">
    <w:abstractNumId w:val="30"/>
  </w:num>
  <w:num w:numId="11" w16cid:durableId="856818993">
    <w:abstractNumId w:val="26"/>
  </w:num>
  <w:num w:numId="12" w16cid:durableId="840512912">
    <w:abstractNumId w:val="5"/>
  </w:num>
  <w:num w:numId="13" w16cid:durableId="1929655754">
    <w:abstractNumId w:val="6"/>
  </w:num>
  <w:num w:numId="14" w16cid:durableId="376273753">
    <w:abstractNumId w:val="27"/>
  </w:num>
  <w:num w:numId="15" w16cid:durableId="672798118">
    <w:abstractNumId w:val="29"/>
  </w:num>
  <w:num w:numId="16" w16cid:durableId="894582191">
    <w:abstractNumId w:val="9"/>
  </w:num>
  <w:num w:numId="17" w16cid:durableId="1234582831">
    <w:abstractNumId w:val="10"/>
  </w:num>
  <w:num w:numId="18" w16cid:durableId="1218543177">
    <w:abstractNumId w:val="32"/>
  </w:num>
  <w:num w:numId="19" w16cid:durableId="1328553800">
    <w:abstractNumId w:val="4"/>
  </w:num>
  <w:num w:numId="20" w16cid:durableId="1932734252">
    <w:abstractNumId w:val="17"/>
  </w:num>
  <w:num w:numId="21" w16cid:durableId="449322152">
    <w:abstractNumId w:val="28"/>
  </w:num>
  <w:num w:numId="22" w16cid:durableId="1498838740">
    <w:abstractNumId w:val="0"/>
  </w:num>
  <w:num w:numId="23" w16cid:durableId="746809395">
    <w:abstractNumId w:val="31"/>
  </w:num>
  <w:num w:numId="24" w16cid:durableId="1572421764">
    <w:abstractNumId w:val="24"/>
  </w:num>
  <w:num w:numId="25" w16cid:durableId="2054191986">
    <w:abstractNumId w:val="23"/>
  </w:num>
  <w:num w:numId="26" w16cid:durableId="681785394">
    <w:abstractNumId w:val="1"/>
  </w:num>
  <w:num w:numId="27" w16cid:durableId="1923374580">
    <w:abstractNumId w:val="8"/>
  </w:num>
  <w:num w:numId="28" w16cid:durableId="1642271594">
    <w:abstractNumId w:val="7"/>
  </w:num>
  <w:num w:numId="29" w16cid:durableId="1358313029">
    <w:abstractNumId w:val="34"/>
  </w:num>
  <w:num w:numId="30" w16cid:durableId="375931899">
    <w:abstractNumId w:val="11"/>
  </w:num>
  <w:num w:numId="31" w16cid:durableId="936980518">
    <w:abstractNumId w:val="22"/>
  </w:num>
  <w:num w:numId="32" w16cid:durableId="437601042">
    <w:abstractNumId w:val="33"/>
  </w:num>
  <w:num w:numId="33" w16cid:durableId="507915044">
    <w:abstractNumId w:val="18"/>
  </w:num>
  <w:num w:numId="34" w16cid:durableId="786582437">
    <w:abstractNumId w:val="20"/>
  </w:num>
  <w:num w:numId="35" w16cid:durableId="1527255100">
    <w:abstractNumId w:val="16"/>
  </w:num>
  <w:numIdMacAtCleanup w:val="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F26"/>
    <w:rsid w:val="00001373"/>
    <w:rsid w:val="000028B9"/>
    <w:rsid w:val="00004EBF"/>
    <w:rsid w:val="000064AC"/>
    <w:rsid w:val="00007FF5"/>
    <w:rsid w:val="00010B42"/>
    <w:rsid w:val="000139CC"/>
    <w:rsid w:val="000144CC"/>
    <w:rsid w:val="000154E6"/>
    <w:rsid w:val="00016BFF"/>
    <w:rsid w:val="000170FA"/>
    <w:rsid w:val="000176B3"/>
    <w:rsid w:val="0002028A"/>
    <w:rsid w:val="00021B16"/>
    <w:rsid w:val="00023417"/>
    <w:rsid w:val="000259FF"/>
    <w:rsid w:val="00026B89"/>
    <w:rsid w:val="0002730D"/>
    <w:rsid w:val="0003123E"/>
    <w:rsid w:val="00032B67"/>
    <w:rsid w:val="00032F02"/>
    <w:rsid w:val="0003409B"/>
    <w:rsid w:val="00034155"/>
    <w:rsid w:val="00035FA3"/>
    <w:rsid w:val="000360B5"/>
    <w:rsid w:val="00041F72"/>
    <w:rsid w:val="00042F11"/>
    <w:rsid w:val="000454C1"/>
    <w:rsid w:val="00045906"/>
    <w:rsid w:val="000475D6"/>
    <w:rsid w:val="0005240B"/>
    <w:rsid w:val="0005375A"/>
    <w:rsid w:val="000576CE"/>
    <w:rsid w:val="00057D47"/>
    <w:rsid w:val="00061F74"/>
    <w:rsid w:val="00070BCD"/>
    <w:rsid w:val="00071299"/>
    <w:rsid w:val="0007274D"/>
    <w:rsid w:val="00074B8E"/>
    <w:rsid w:val="00076137"/>
    <w:rsid w:val="00076242"/>
    <w:rsid w:val="00076FFA"/>
    <w:rsid w:val="00077F53"/>
    <w:rsid w:val="0008003F"/>
    <w:rsid w:val="000803CF"/>
    <w:rsid w:val="00081080"/>
    <w:rsid w:val="00082044"/>
    <w:rsid w:val="000827D4"/>
    <w:rsid w:val="00082ACB"/>
    <w:rsid w:val="00082C8F"/>
    <w:rsid w:val="00083819"/>
    <w:rsid w:val="000850E9"/>
    <w:rsid w:val="00087119"/>
    <w:rsid w:val="00087449"/>
    <w:rsid w:val="00090EEF"/>
    <w:rsid w:val="00092410"/>
    <w:rsid w:val="000929C8"/>
    <w:rsid w:val="00093342"/>
    <w:rsid w:val="00094598"/>
    <w:rsid w:val="00094631"/>
    <w:rsid w:val="00095873"/>
    <w:rsid w:val="000973BA"/>
    <w:rsid w:val="000A0A80"/>
    <w:rsid w:val="000A124F"/>
    <w:rsid w:val="000A34C9"/>
    <w:rsid w:val="000A407F"/>
    <w:rsid w:val="000A5691"/>
    <w:rsid w:val="000A7741"/>
    <w:rsid w:val="000B0069"/>
    <w:rsid w:val="000B4E2A"/>
    <w:rsid w:val="000C0A12"/>
    <w:rsid w:val="000C0E39"/>
    <w:rsid w:val="000C1A76"/>
    <w:rsid w:val="000C305A"/>
    <w:rsid w:val="000C3881"/>
    <w:rsid w:val="000C632A"/>
    <w:rsid w:val="000C7A2B"/>
    <w:rsid w:val="000C7E49"/>
    <w:rsid w:val="000D104B"/>
    <w:rsid w:val="000D1568"/>
    <w:rsid w:val="000D324D"/>
    <w:rsid w:val="000D32A2"/>
    <w:rsid w:val="000D3345"/>
    <w:rsid w:val="000E0365"/>
    <w:rsid w:val="000E13DB"/>
    <w:rsid w:val="000E1D29"/>
    <w:rsid w:val="000E37EF"/>
    <w:rsid w:val="000E4C5D"/>
    <w:rsid w:val="000E5F7E"/>
    <w:rsid w:val="000E73A0"/>
    <w:rsid w:val="000E78E0"/>
    <w:rsid w:val="000F12E9"/>
    <w:rsid w:val="000F221C"/>
    <w:rsid w:val="000F2C1E"/>
    <w:rsid w:val="000F312F"/>
    <w:rsid w:val="000F36C3"/>
    <w:rsid w:val="000F3B7C"/>
    <w:rsid w:val="000F4316"/>
    <w:rsid w:val="000F44A0"/>
    <w:rsid w:val="000F4AD8"/>
    <w:rsid w:val="00107654"/>
    <w:rsid w:val="001101D8"/>
    <w:rsid w:val="00112A72"/>
    <w:rsid w:val="001137D2"/>
    <w:rsid w:val="00113C23"/>
    <w:rsid w:val="0011438A"/>
    <w:rsid w:val="00115027"/>
    <w:rsid w:val="001154FD"/>
    <w:rsid w:val="00117CCC"/>
    <w:rsid w:val="00120AF5"/>
    <w:rsid w:val="0012174E"/>
    <w:rsid w:val="001237B4"/>
    <w:rsid w:val="00123A1F"/>
    <w:rsid w:val="001268BF"/>
    <w:rsid w:val="00130A04"/>
    <w:rsid w:val="00136270"/>
    <w:rsid w:val="00140802"/>
    <w:rsid w:val="00140D6E"/>
    <w:rsid w:val="0014119D"/>
    <w:rsid w:val="0014473B"/>
    <w:rsid w:val="00146887"/>
    <w:rsid w:val="00147513"/>
    <w:rsid w:val="00147D45"/>
    <w:rsid w:val="00147F26"/>
    <w:rsid w:val="00151CA4"/>
    <w:rsid w:val="001523AD"/>
    <w:rsid w:val="0015368E"/>
    <w:rsid w:val="001538B7"/>
    <w:rsid w:val="001542A3"/>
    <w:rsid w:val="00156B3B"/>
    <w:rsid w:val="00157AA2"/>
    <w:rsid w:val="00163866"/>
    <w:rsid w:val="00164E53"/>
    <w:rsid w:val="001661F9"/>
    <w:rsid w:val="001666BD"/>
    <w:rsid w:val="00167463"/>
    <w:rsid w:val="00170D3F"/>
    <w:rsid w:val="0017286C"/>
    <w:rsid w:val="0017430D"/>
    <w:rsid w:val="00175B7C"/>
    <w:rsid w:val="00175CA8"/>
    <w:rsid w:val="00175FA1"/>
    <w:rsid w:val="00180A55"/>
    <w:rsid w:val="00180B8E"/>
    <w:rsid w:val="00181FE5"/>
    <w:rsid w:val="0018265F"/>
    <w:rsid w:val="001828C8"/>
    <w:rsid w:val="001850D9"/>
    <w:rsid w:val="001865C6"/>
    <w:rsid w:val="00195709"/>
    <w:rsid w:val="00195CC2"/>
    <w:rsid w:val="00195F57"/>
    <w:rsid w:val="001971E3"/>
    <w:rsid w:val="001A0A70"/>
    <w:rsid w:val="001A1259"/>
    <w:rsid w:val="001A3B32"/>
    <w:rsid w:val="001A4F52"/>
    <w:rsid w:val="001A5DC8"/>
    <w:rsid w:val="001A7DAC"/>
    <w:rsid w:val="001B5237"/>
    <w:rsid w:val="001B5C19"/>
    <w:rsid w:val="001C0325"/>
    <w:rsid w:val="001C1144"/>
    <w:rsid w:val="001C1683"/>
    <w:rsid w:val="001C1CF3"/>
    <w:rsid w:val="001C1DCC"/>
    <w:rsid w:val="001C6483"/>
    <w:rsid w:val="001C701B"/>
    <w:rsid w:val="001C7428"/>
    <w:rsid w:val="001C7C92"/>
    <w:rsid w:val="001D37E7"/>
    <w:rsid w:val="001E06B7"/>
    <w:rsid w:val="001E2C1A"/>
    <w:rsid w:val="001E5EC0"/>
    <w:rsid w:val="001E688E"/>
    <w:rsid w:val="001E7252"/>
    <w:rsid w:val="001E732D"/>
    <w:rsid w:val="001F099E"/>
    <w:rsid w:val="001F0BBC"/>
    <w:rsid w:val="001F0E4D"/>
    <w:rsid w:val="001F1204"/>
    <w:rsid w:val="001F3CD5"/>
    <w:rsid w:val="001F557C"/>
    <w:rsid w:val="001F76E7"/>
    <w:rsid w:val="00200D1C"/>
    <w:rsid w:val="002013FE"/>
    <w:rsid w:val="00201D4C"/>
    <w:rsid w:val="00203ED3"/>
    <w:rsid w:val="00205404"/>
    <w:rsid w:val="00206661"/>
    <w:rsid w:val="0020726C"/>
    <w:rsid w:val="002078A9"/>
    <w:rsid w:val="0021367F"/>
    <w:rsid w:val="00217357"/>
    <w:rsid w:val="00217779"/>
    <w:rsid w:val="00221C35"/>
    <w:rsid w:val="00221DBC"/>
    <w:rsid w:val="002238B6"/>
    <w:rsid w:val="00224134"/>
    <w:rsid w:val="002269FE"/>
    <w:rsid w:val="002271D3"/>
    <w:rsid w:val="00230883"/>
    <w:rsid w:val="00230F0D"/>
    <w:rsid w:val="00231224"/>
    <w:rsid w:val="00233399"/>
    <w:rsid w:val="00233C93"/>
    <w:rsid w:val="00234C45"/>
    <w:rsid w:val="002355B9"/>
    <w:rsid w:val="002362E2"/>
    <w:rsid w:val="00236C1B"/>
    <w:rsid w:val="00237744"/>
    <w:rsid w:val="0023783E"/>
    <w:rsid w:val="0024327C"/>
    <w:rsid w:val="00247A67"/>
    <w:rsid w:val="00249628"/>
    <w:rsid w:val="00250B7F"/>
    <w:rsid w:val="00250CF9"/>
    <w:rsid w:val="0025274D"/>
    <w:rsid w:val="00252AEB"/>
    <w:rsid w:val="0025419A"/>
    <w:rsid w:val="00254D43"/>
    <w:rsid w:val="00255509"/>
    <w:rsid w:val="002565E6"/>
    <w:rsid w:val="002579DF"/>
    <w:rsid w:val="00264C1F"/>
    <w:rsid w:val="002675C6"/>
    <w:rsid w:val="00267E92"/>
    <w:rsid w:val="00267F5E"/>
    <w:rsid w:val="00272745"/>
    <w:rsid w:val="002752D8"/>
    <w:rsid w:val="00276A7B"/>
    <w:rsid w:val="00283977"/>
    <w:rsid w:val="002839D9"/>
    <w:rsid w:val="00283DBB"/>
    <w:rsid w:val="002847C3"/>
    <w:rsid w:val="00285990"/>
    <w:rsid w:val="00286E50"/>
    <w:rsid w:val="002907ED"/>
    <w:rsid w:val="00294624"/>
    <w:rsid w:val="002953DC"/>
    <w:rsid w:val="00295749"/>
    <w:rsid w:val="00295F3B"/>
    <w:rsid w:val="0029612E"/>
    <w:rsid w:val="002A100D"/>
    <w:rsid w:val="002A284B"/>
    <w:rsid w:val="002A28E0"/>
    <w:rsid w:val="002A2A7D"/>
    <w:rsid w:val="002A366E"/>
    <w:rsid w:val="002A3C83"/>
    <w:rsid w:val="002A5DFD"/>
    <w:rsid w:val="002A6D9A"/>
    <w:rsid w:val="002B0602"/>
    <w:rsid w:val="002B0AA1"/>
    <w:rsid w:val="002B3776"/>
    <w:rsid w:val="002C106C"/>
    <w:rsid w:val="002C2AF9"/>
    <w:rsid w:val="002C4E1D"/>
    <w:rsid w:val="002C50A8"/>
    <w:rsid w:val="002C5299"/>
    <w:rsid w:val="002C5E62"/>
    <w:rsid w:val="002C6C1B"/>
    <w:rsid w:val="002C78BE"/>
    <w:rsid w:val="002D21C5"/>
    <w:rsid w:val="002D311B"/>
    <w:rsid w:val="002D3A4E"/>
    <w:rsid w:val="002D3B4A"/>
    <w:rsid w:val="002D44BA"/>
    <w:rsid w:val="002E1150"/>
    <w:rsid w:val="002E1565"/>
    <w:rsid w:val="002E27E5"/>
    <w:rsid w:val="002E343C"/>
    <w:rsid w:val="002E38AD"/>
    <w:rsid w:val="002E51B4"/>
    <w:rsid w:val="002E65DB"/>
    <w:rsid w:val="002E69F8"/>
    <w:rsid w:val="002E6BB0"/>
    <w:rsid w:val="002F23C5"/>
    <w:rsid w:val="002F2843"/>
    <w:rsid w:val="002F31B8"/>
    <w:rsid w:val="00301262"/>
    <w:rsid w:val="00301735"/>
    <w:rsid w:val="00305594"/>
    <w:rsid w:val="00305CEB"/>
    <w:rsid w:val="0030675D"/>
    <w:rsid w:val="00310F5E"/>
    <w:rsid w:val="003134D5"/>
    <w:rsid w:val="0031422B"/>
    <w:rsid w:val="003143C1"/>
    <w:rsid w:val="00315193"/>
    <w:rsid w:val="0031642C"/>
    <w:rsid w:val="003164DC"/>
    <w:rsid w:val="003174E7"/>
    <w:rsid w:val="00325537"/>
    <w:rsid w:val="00325A57"/>
    <w:rsid w:val="00325D06"/>
    <w:rsid w:val="003267F8"/>
    <w:rsid w:val="00326B1C"/>
    <w:rsid w:val="00327F15"/>
    <w:rsid w:val="003317E9"/>
    <w:rsid w:val="00331F75"/>
    <w:rsid w:val="003320DB"/>
    <w:rsid w:val="00335FA8"/>
    <w:rsid w:val="00336AC2"/>
    <w:rsid w:val="00340346"/>
    <w:rsid w:val="00340965"/>
    <w:rsid w:val="00340C78"/>
    <w:rsid w:val="003412D4"/>
    <w:rsid w:val="003456A9"/>
    <w:rsid w:val="003459C9"/>
    <w:rsid w:val="00346075"/>
    <w:rsid w:val="0034618A"/>
    <w:rsid w:val="003506CD"/>
    <w:rsid w:val="00350ADC"/>
    <w:rsid w:val="00351B5F"/>
    <w:rsid w:val="00351BFD"/>
    <w:rsid w:val="003534DE"/>
    <w:rsid w:val="00354C90"/>
    <w:rsid w:val="00355528"/>
    <w:rsid w:val="0035623D"/>
    <w:rsid w:val="00356F76"/>
    <w:rsid w:val="00360CD6"/>
    <w:rsid w:val="003629F8"/>
    <w:rsid w:val="00365A47"/>
    <w:rsid w:val="00371F99"/>
    <w:rsid w:val="003722AE"/>
    <w:rsid w:val="00374266"/>
    <w:rsid w:val="0037542D"/>
    <w:rsid w:val="00376AE9"/>
    <w:rsid w:val="0038063A"/>
    <w:rsid w:val="003811E7"/>
    <w:rsid w:val="003828A9"/>
    <w:rsid w:val="003835E9"/>
    <w:rsid w:val="00383D0C"/>
    <w:rsid w:val="00385CD2"/>
    <w:rsid w:val="0038629F"/>
    <w:rsid w:val="003864C3"/>
    <w:rsid w:val="00386B7F"/>
    <w:rsid w:val="00387969"/>
    <w:rsid w:val="00391645"/>
    <w:rsid w:val="0039235E"/>
    <w:rsid w:val="00392597"/>
    <w:rsid w:val="00392B73"/>
    <w:rsid w:val="003940F7"/>
    <w:rsid w:val="00394FA8"/>
    <w:rsid w:val="0039632E"/>
    <w:rsid w:val="0039666E"/>
    <w:rsid w:val="00396963"/>
    <w:rsid w:val="00396A6C"/>
    <w:rsid w:val="003A0972"/>
    <w:rsid w:val="003A1C04"/>
    <w:rsid w:val="003A205C"/>
    <w:rsid w:val="003A2684"/>
    <w:rsid w:val="003A2FD3"/>
    <w:rsid w:val="003A35FC"/>
    <w:rsid w:val="003A3FD9"/>
    <w:rsid w:val="003A464E"/>
    <w:rsid w:val="003A4662"/>
    <w:rsid w:val="003A5736"/>
    <w:rsid w:val="003A5F2B"/>
    <w:rsid w:val="003A742C"/>
    <w:rsid w:val="003B1DC2"/>
    <w:rsid w:val="003B2690"/>
    <w:rsid w:val="003B39C6"/>
    <w:rsid w:val="003B48B0"/>
    <w:rsid w:val="003B4A46"/>
    <w:rsid w:val="003B4D31"/>
    <w:rsid w:val="003B4E0F"/>
    <w:rsid w:val="003B664E"/>
    <w:rsid w:val="003B7AF8"/>
    <w:rsid w:val="003C09A5"/>
    <w:rsid w:val="003C0D75"/>
    <w:rsid w:val="003C1B91"/>
    <w:rsid w:val="003C23EE"/>
    <w:rsid w:val="003C5787"/>
    <w:rsid w:val="003C6315"/>
    <w:rsid w:val="003C70A9"/>
    <w:rsid w:val="003D1A0A"/>
    <w:rsid w:val="003D25E8"/>
    <w:rsid w:val="003D2CDF"/>
    <w:rsid w:val="003D6EF0"/>
    <w:rsid w:val="003D73A0"/>
    <w:rsid w:val="003E04D3"/>
    <w:rsid w:val="003E2EE7"/>
    <w:rsid w:val="003E34E7"/>
    <w:rsid w:val="003F1297"/>
    <w:rsid w:val="003F3ACD"/>
    <w:rsid w:val="003F52DD"/>
    <w:rsid w:val="003F5570"/>
    <w:rsid w:val="003F5F9D"/>
    <w:rsid w:val="0040150C"/>
    <w:rsid w:val="00401AEE"/>
    <w:rsid w:val="00401B0B"/>
    <w:rsid w:val="00404F4C"/>
    <w:rsid w:val="00406065"/>
    <w:rsid w:val="00406867"/>
    <w:rsid w:val="00406FDE"/>
    <w:rsid w:val="00407670"/>
    <w:rsid w:val="00407A8A"/>
    <w:rsid w:val="0041124F"/>
    <w:rsid w:val="004117BC"/>
    <w:rsid w:val="00412EB0"/>
    <w:rsid w:val="0041327E"/>
    <w:rsid w:val="0041427F"/>
    <w:rsid w:val="00417CF6"/>
    <w:rsid w:val="00420822"/>
    <w:rsid w:val="00424DD0"/>
    <w:rsid w:val="0042657B"/>
    <w:rsid w:val="00426F93"/>
    <w:rsid w:val="00427C0F"/>
    <w:rsid w:val="00430D2B"/>
    <w:rsid w:val="004313D2"/>
    <w:rsid w:val="00431C18"/>
    <w:rsid w:val="00433943"/>
    <w:rsid w:val="00436B3C"/>
    <w:rsid w:val="004420C3"/>
    <w:rsid w:val="00443220"/>
    <w:rsid w:val="00444585"/>
    <w:rsid w:val="00445930"/>
    <w:rsid w:val="00445E59"/>
    <w:rsid w:val="00445FBA"/>
    <w:rsid w:val="0044621F"/>
    <w:rsid w:val="00446650"/>
    <w:rsid w:val="00446DD2"/>
    <w:rsid w:val="00447F86"/>
    <w:rsid w:val="004501EC"/>
    <w:rsid w:val="0045556E"/>
    <w:rsid w:val="00455E00"/>
    <w:rsid w:val="00461DA6"/>
    <w:rsid w:val="004626A3"/>
    <w:rsid w:val="00463210"/>
    <w:rsid w:val="004632F5"/>
    <w:rsid w:val="004639F9"/>
    <w:rsid w:val="004660CD"/>
    <w:rsid w:val="00466E4E"/>
    <w:rsid w:val="004700A5"/>
    <w:rsid w:val="004727DB"/>
    <w:rsid w:val="0047330E"/>
    <w:rsid w:val="004735C5"/>
    <w:rsid w:val="00476389"/>
    <w:rsid w:val="00476AB5"/>
    <w:rsid w:val="004777C2"/>
    <w:rsid w:val="004808B9"/>
    <w:rsid w:val="00482C10"/>
    <w:rsid w:val="00483B8A"/>
    <w:rsid w:val="00483F63"/>
    <w:rsid w:val="00484FAD"/>
    <w:rsid w:val="00486F0B"/>
    <w:rsid w:val="004908CA"/>
    <w:rsid w:val="0049236B"/>
    <w:rsid w:val="00497713"/>
    <w:rsid w:val="00497ABE"/>
    <w:rsid w:val="00497F06"/>
    <w:rsid w:val="004A0B7B"/>
    <w:rsid w:val="004A57B6"/>
    <w:rsid w:val="004A7643"/>
    <w:rsid w:val="004B11B3"/>
    <w:rsid w:val="004B18DB"/>
    <w:rsid w:val="004B2086"/>
    <w:rsid w:val="004B2DC8"/>
    <w:rsid w:val="004C28EF"/>
    <w:rsid w:val="004C2A0A"/>
    <w:rsid w:val="004C2CD4"/>
    <w:rsid w:val="004C56BE"/>
    <w:rsid w:val="004C65FA"/>
    <w:rsid w:val="004C6D41"/>
    <w:rsid w:val="004C6E68"/>
    <w:rsid w:val="004D158F"/>
    <w:rsid w:val="004D15D6"/>
    <w:rsid w:val="004D2141"/>
    <w:rsid w:val="004D5FA9"/>
    <w:rsid w:val="004D75DD"/>
    <w:rsid w:val="004E0AEE"/>
    <w:rsid w:val="004E1C7E"/>
    <w:rsid w:val="004E39CE"/>
    <w:rsid w:val="004E4A6D"/>
    <w:rsid w:val="004E54F5"/>
    <w:rsid w:val="004E770E"/>
    <w:rsid w:val="004E7847"/>
    <w:rsid w:val="004F00E8"/>
    <w:rsid w:val="004F0C66"/>
    <w:rsid w:val="004F23C3"/>
    <w:rsid w:val="004F4213"/>
    <w:rsid w:val="004F4A08"/>
    <w:rsid w:val="00504F5A"/>
    <w:rsid w:val="00505191"/>
    <w:rsid w:val="00505335"/>
    <w:rsid w:val="005078F6"/>
    <w:rsid w:val="00513477"/>
    <w:rsid w:val="00514974"/>
    <w:rsid w:val="00514A14"/>
    <w:rsid w:val="00521E4B"/>
    <w:rsid w:val="00522467"/>
    <w:rsid w:val="00523D78"/>
    <w:rsid w:val="005240E1"/>
    <w:rsid w:val="00526F1C"/>
    <w:rsid w:val="00530FBF"/>
    <w:rsid w:val="00531D47"/>
    <w:rsid w:val="005329FE"/>
    <w:rsid w:val="0053358C"/>
    <w:rsid w:val="005363C4"/>
    <w:rsid w:val="005369C6"/>
    <w:rsid w:val="00537E8E"/>
    <w:rsid w:val="00540E5C"/>
    <w:rsid w:val="005411F7"/>
    <w:rsid w:val="0054185A"/>
    <w:rsid w:val="00546212"/>
    <w:rsid w:val="00546E52"/>
    <w:rsid w:val="005472CD"/>
    <w:rsid w:val="00551407"/>
    <w:rsid w:val="0055153F"/>
    <w:rsid w:val="00551EEA"/>
    <w:rsid w:val="00553EEA"/>
    <w:rsid w:val="0055673B"/>
    <w:rsid w:val="00556C89"/>
    <w:rsid w:val="005600D2"/>
    <w:rsid w:val="005605B0"/>
    <w:rsid w:val="00564736"/>
    <w:rsid w:val="005734C9"/>
    <w:rsid w:val="0057356D"/>
    <w:rsid w:val="00575493"/>
    <w:rsid w:val="00580D56"/>
    <w:rsid w:val="00582B6E"/>
    <w:rsid w:val="00584BB5"/>
    <w:rsid w:val="00585101"/>
    <w:rsid w:val="00587AB8"/>
    <w:rsid w:val="005900E8"/>
    <w:rsid w:val="005906D5"/>
    <w:rsid w:val="00590BD1"/>
    <w:rsid w:val="00592383"/>
    <w:rsid w:val="0059275D"/>
    <w:rsid w:val="00593BFA"/>
    <w:rsid w:val="00594217"/>
    <w:rsid w:val="00594639"/>
    <w:rsid w:val="005953F2"/>
    <w:rsid w:val="00597D50"/>
    <w:rsid w:val="005A1FDE"/>
    <w:rsid w:val="005A7E3D"/>
    <w:rsid w:val="005A7F5E"/>
    <w:rsid w:val="005B0556"/>
    <w:rsid w:val="005B12CF"/>
    <w:rsid w:val="005B16D5"/>
    <w:rsid w:val="005B1DE7"/>
    <w:rsid w:val="005B29C2"/>
    <w:rsid w:val="005B358D"/>
    <w:rsid w:val="005B3D5F"/>
    <w:rsid w:val="005B3DA1"/>
    <w:rsid w:val="005B5E46"/>
    <w:rsid w:val="005C2B61"/>
    <w:rsid w:val="005C4766"/>
    <w:rsid w:val="005C4AEF"/>
    <w:rsid w:val="005C7A27"/>
    <w:rsid w:val="005D1544"/>
    <w:rsid w:val="005D2B66"/>
    <w:rsid w:val="005D5482"/>
    <w:rsid w:val="005D57F9"/>
    <w:rsid w:val="005D6C41"/>
    <w:rsid w:val="005E1C55"/>
    <w:rsid w:val="005E210A"/>
    <w:rsid w:val="005E2824"/>
    <w:rsid w:val="005E32F6"/>
    <w:rsid w:val="005E6B4D"/>
    <w:rsid w:val="005E6FE9"/>
    <w:rsid w:val="005F1251"/>
    <w:rsid w:val="005F3F2D"/>
    <w:rsid w:val="005F5688"/>
    <w:rsid w:val="005F67A3"/>
    <w:rsid w:val="005F6A8C"/>
    <w:rsid w:val="00600163"/>
    <w:rsid w:val="006012F3"/>
    <w:rsid w:val="006013DC"/>
    <w:rsid w:val="00603B7D"/>
    <w:rsid w:val="00605CAA"/>
    <w:rsid w:val="006062D6"/>
    <w:rsid w:val="00606306"/>
    <w:rsid w:val="006070D5"/>
    <w:rsid w:val="00607FE5"/>
    <w:rsid w:val="00610D0F"/>
    <w:rsid w:val="00612146"/>
    <w:rsid w:val="00613259"/>
    <w:rsid w:val="006158AE"/>
    <w:rsid w:val="006158DC"/>
    <w:rsid w:val="006164B0"/>
    <w:rsid w:val="00616B6E"/>
    <w:rsid w:val="006217E2"/>
    <w:rsid w:val="0062222B"/>
    <w:rsid w:val="006222F2"/>
    <w:rsid w:val="0062300A"/>
    <w:rsid w:val="00623899"/>
    <w:rsid w:val="00626C0A"/>
    <w:rsid w:val="00630211"/>
    <w:rsid w:val="006311D0"/>
    <w:rsid w:val="006329CA"/>
    <w:rsid w:val="00634C66"/>
    <w:rsid w:val="00635204"/>
    <w:rsid w:val="00635696"/>
    <w:rsid w:val="00635B8F"/>
    <w:rsid w:val="00638794"/>
    <w:rsid w:val="00647380"/>
    <w:rsid w:val="00652A80"/>
    <w:rsid w:val="006549C6"/>
    <w:rsid w:val="00654EFF"/>
    <w:rsid w:val="0065640E"/>
    <w:rsid w:val="00657970"/>
    <w:rsid w:val="00657A75"/>
    <w:rsid w:val="006600E0"/>
    <w:rsid w:val="0066044A"/>
    <w:rsid w:val="006611B7"/>
    <w:rsid w:val="00662256"/>
    <w:rsid w:val="0066283D"/>
    <w:rsid w:val="00662895"/>
    <w:rsid w:val="00663C5B"/>
    <w:rsid w:val="0066587B"/>
    <w:rsid w:val="00665B5E"/>
    <w:rsid w:val="00667DC0"/>
    <w:rsid w:val="00670243"/>
    <w:rsid w:val="0067097B"/>
    <w:rsid w:val="00671322"/>
    <w:rsid w:val="00671BFC"/>
    <w:rsid w:val="00671DA6"/>
    <w:rsid w:val="00674E0B"/>
    <w:rsid w:val="006752E1"/>
    <w:rsid w:val="00675E24"/>
    <w:rsid w:val="00678813"/>
    <w:rsid w:val="00682154"/>
    <w:rsid w:val="00684E0A"/>
    <w:rsid w:val="00685050"/>
    <w:rsid w:val="006907E0"/>
    <w:rsid w:val="0069085C"/>
    <w:rsid w:val="00691750"/>
    <w:rsid w:val="00693E1D"/>
    <w:rsid w:val="00694879"/>
    <w:rsid w:val="00695F1C"/>
    <w:rsid w:val="00696898"/>
    <w:rsid w:val="006A16C8"/>
    <w:rsid w:val="006A44F3"/>
    <w:rsid w:val="006A54A7"/>
    <w:rsid w:val="006A6563"/>
    <w:rsid w:val="006B21F7"/>
    <w:rsid w:val="006B2BDC"/>
    <w:rsid w:val="006B3BBB"/>
    <w:rsid w:val="006B639A"/>
    <w:rsid w:val="006B6C58"/>
    <w:rsid w:val="006B70A7"/>
    <w:rsid w:val="006C1574"/>
    <w:rsid w:val="006C15A3"/>
    <w:rsid w:val="006C2C03"/>
    <w:rsid w:val="006C3557"/>
    <w:rsid w:val="006C7F50"/>
    <w:rsid w:val="006D0CB5"/>
    <w:rsid w:val="006D1365"/>
    <w:rsid w:val="006D72D2"/>
    <w:rsid w:val="006E0B5A"/>
    <w:rsid w:val="006E440A"/>
    <w:rsid w:val="006E705C"/>
    <w:rsid w:val="006E7696"/>
    <w:rsid w:val="006F2A60"/>
    <w:rsid w:val="006F422B"/>
    <w:rsid w:val="006F476E"/>
    <w:rsid w:val="006F4F81"/>
    <w:rsid w:val="00700599"/>
    <w:rsid w:val="00701AF2"/>
    <w:rsid w:val="00712F85"/>
    <w:rsid w:val="00713AB5"/>
    <w:rsid w:val="0071727D"/>
    <w:rsid w:val="00717D7F"/>
    <w:rsid w:val="0072121F"/>
    <w:rsid w:val="007217C1"/>
    <w:rsid w:val="00724206"/>
    <w:rsid w:val="0072529B"/>
    <w:rsid w:val="00727785"/>
    <w:rsid w:val="00727BD9"/>
    <w:rsid w:val="00730D53"/>
    <w:rsid w:val="00732769"/>
    <w:rsid w:val="00734E70"/>
    <w:rsid w:val="007355EF"/>
    <w:rsid w:val="00736019"/>
    <w:rsid w:val="007369FA"/>
    <w:rsid w:val="00737601"/>
    <w:rsid w:val="00742773"/>
    <w:rsid w:val="007427CB"/>
    <w:rsid w:val="007427DD"/>
    <w:rsid w:val="0074459B"/>
    <w:rsid w:val="00745D1E"/>
    <w:rsid w:val="00747341"/>
    <w:rsid w:val="00747E5C"/>
    <w:rsid w:val="007500F5"/>
    <w:rsid w:val="00753376"/>
    <w:rsid w:val="0075454A"/>
    <w:rsid w:val="007549F3"/>
    <w:rsid w:val="0075546E"/>
    <w:rsid w:val="0075634F"/>
    <w:rsid w:val="007570FA"/>
    <w:rsid w:val="00757D46"/>
    <w:rsid w:val="00760101"/>
    <w:rsid w:val="00761132"/>
    <w:rsid w:val="007623FE"/>
    <w:rsid w:val="00762BBB"/>
    <w:rsid w:val="00762C4A"/>
    <w:rsid w:val="007656AE"/>
    <w:rsid w:val="00766349"/>
    <w:rsid w:val="00770679"/>
    <w:rsid w:val="0077201A"/>
    <w:rsid w:val="00775A08"/>
    <w:rsid w:val="007775A7"/>
    <w:rsid w:val="00780F0D"/>
    <w:rsid w:val="00781003"/>
    <w:rsid w:val="00781305"/>
    <w:rsid w:val="007861A4"/>
    <w:rsid w:val="00786DE2"/>
    <w:rsid w:val="00787A5E"/>
    <w:rsid w:val="00787E70"/>
    <w:rsid w:val="00791EED"/>
    <w:rsid w:val="00793AF8"/>
    <w:rsid w:val="00793C68"/>
    <w:rsid w:val="007940A2"/>
    <w:rsid w:val="00796216"/>
    <w:rsid w:val="00797262"/>
    <w:rsid w:val="0079728A"/>
    <w:rsid w:val="007975D2"/>
    <w:rsid w:val="00797EF0"/>
    <w:rsid w:val="007A19FD"/>
    <w:rsid w:val="007A6C83"/>
    <w:rsid w:val="007B02FD"/>
    <w:rsid w:val="007B2000"/>
    <w:rsid w:val="007B28A9"/>
    <w:rsid w:val="007C14DF"/>
    <w:rsid w:val="007C2CC5"/>
    <w:rsid w:val="007C4713"/>
    <w:rsid w:val="007C68DE"/>
    <w:rsid w:val="007D034F"/>
    <w:rsid w:val="007D2346"/>
    <w:rsid w:val="007D271D"/>
    <w:rsid w:val="007D2898"/>
    <w:rsid w:val="007D434D"/>
    <w:rsid w:val="007D43AD"/>
    <w:rsid w:val="007D592E"/>
    <w:rsid w:val="007D7101"/>
    <w:rsid w:val="007D78C0"/>
    <w:rsid w:val="007E34F8"/>
    <w:rsid w:val="007E5B17"/>
    <w:rsid w:val="007E60AE"/>
    <w:rsid w:val="007E6A95"/>
    <w:rsid w:val="007F153B"/>
    <w:rsid w:val="007F1E3D"/>
    <w:rsid w:val="007F2E21"/>
    <w:rsid w:val="007F35AE"/>
    <w:rsid w:val="007F5CE0"/>
    <w:rsid w:val="007F5FC8"/>
    <w:rsid w:val="008027BE"/>
    <w:rsid w:val="00803D50"/>
    <w:rsid w:val="00804535"/>
    <w:rsid w:val="00804698"/>
    <w:rsid w:val="00807345"/>
    <w:rsid w:val="00812E49"/>
    <w:rsid w:val="00813993"/>
    <w:rsid w:val="00815302"/>
    <w:rsid w:val="00817D30"/>
    <w:rsid w:val="00820471"/>
    <w:rsid w:val="00820E27"/>
    <w:rsid w:val="00821317"/>
    <w:rsid w:val="008215C6"/>
    <w:rsid w:val="008217CA"/>
    <w:rsid w:val="00821C5A"/>
    <w:rsid w:val="00823C9E"/>
    <w:rsid w:val="00830089"/>
    <w:rsid w:val="0083331F"/>
    <w:rsid w:val="00833559"/>
    <w:rsid w:val="008342F0"/>
    <w:rsid w:val="00834D9D"/>
    <w:rsid w:val="00837C08"/>
    <w:rsid w:val="008408A2"/>
    <w:rsid w:val="00840DF9"/>
    <w:rsid w:val="008412B8"/>
    <w:rsid w:val="008425AE"/>
    <w:rsid w:val="00842F5C"/>
    <w:rsid w:val="00843799"/>
    <w:rsid w:val="00847190"/>
    <w:rsid w:val="00850FC1"/>
    <w:rsid w:val="00851827"/>
    <w:rsid w:val="0085241A"/>
    <w:rsid w:val="00853A45"/>
    <w:rsid w:val="00854C99"/>
    <w:rsid w:val="00855260"/>
    <w:rsid w:val="0085680C"/>
    <w:rsid w:val="008568A2"/>
    <w:rsid w:val="008570B5"/>
    <w:rsid w:val="00857970"/>
    <w:rsid w:val="008604D4"/>
    <w:rsid w:val="00860E47"/>
    <w:rsid w:val="0086121E"/>
    <w:rsid w:val="00862E03"/>
    <w:rsid w:val="008663DC"/>
    <w:rsid w:val="00867543"/>
    <w:rsid w:val="00867951"/>
    <w:rsid w:val="008713CE"/>
    <w:rsid w:val="00872315"/>
    <w:rsid w:val="00872979"/>
    <w:rsid w:val="00875EBD"/>
    <w:rsid w:val="00876EE3"/>
    <w:rsid w:val="0087768D"/>
    <w:rsid w:val="0088205F"/>
    <w:rsid w:val="00882725"/>
    <w:rsid w:val="0088539C"/>
    <w:rsid w:val="00885DC7"/>
    <w:rsid w:val="00885E43"/>
    <w:rsid w:val="008873CC"/>
    <w:rsid w:val="00887C9D"/>
    <w:rsid w:val="008905A2"/>
    <w:rsid w:val="0089080F"/>
    <w:rsid w:val="00894046"/>
    <w:rsid w:val="00894EFB"/>
    <w:rsid w:val="0089555F"/>
    <w:rsid w:val="00896C39"/>
    <w:rsid w:val="008A389C"/>
    <w:rsid w:val="008A38A2"/>
    <w:rsid w:val="008A4668"/>
    <w:rsid w:val="008A5A4B"/>
    <w:rsid w:val="008A704B"/>
    <w:rsid w:val="008A7F2C"/>
    <w:rsid w:val="008B0BB5"/>
    <w:rsid w:val="008B2882"/>
    <w:rsid w:val="008B2C98"/>
    <w:rsid w:val="008B35D5"/>
    <w:rsid w:val="008B37E4"/>
    <w:rsid w:val="008B411E"/>
    <w:rsid w:val="008B475D"/>
    <w:rsid w:val="008B4A77"/>
    <w:rsid w:val="008B6C9C"/>
    <w:rsid w:val="008C3CD3"/>
    <w:rsid w:val="008C3F07"/>
    <w:rsid w:val="008C4BE7"/>
    <w:rsid w:val="008C79AA"/>
    <w:rsid w:val="008D2D6A"/>
    <w:rsid w:val="008D39DC"/>
    <w:rsid w:val="008D3A04"/>
    <w:rsid w:val="008D7ED5"/>
    <w:rsid w:val="008E63E2"/>
    <w:rsid w:val="008E6996"/>
    <w:rsid w:val="008E724D"/>
    <w:rsid w:val="008F1814"/>
    <w:rsid w:val="008F2BAB"/>
    <w:rsid w:val="008F4275"/>
    <w:rsid w:val="008F5073"/>
    <w:rsid w:val="008F6978"/>
    <w:rsid w:val="00900C7B"/>
    <w:rsid w:val="00902AC8"/>
    <w:rsid w:val="00903897"/>
    <w:rsid w:val="00904641"/>
    <w:rsid w:val="009047FA"/>
    <w:rsid w:val="00905CDC"/>
    <w:rsid w:val="00905F01"/>
    <w:rsid w:val="00906DFC"/>
    <w:rsid w:val="00910E17"/>
    <w:rsid w:val="00912C78"/>
    <w:rsid w:val="009133D3"/>
    <w:rsid w:val="00913584"/>
    <w:rsid w:val="00913927"/>
    <w:rsid w:val="0091668B"/>
    <w:rsid w:val="00921CEB"/>
    <w:rsid w:val="009225EC"/>
    <w:rsid w:val="00922775"/>
    <w:rsid w:val="009227CC"/>
    <w:rsid w:val="00924C68"/>
    <w:rsid w:val="0092623C"/>
    <w:rsid w:val="00927B86"/>
    <w:rsid w:val="00934B85"/>
    <w:rsid w:val="009357CA"/>
    <w:rsid w:val="009360A6"/>
    <w:rsid w:val="00937212"/>
    <w:rsid w:val="009374A8"/>
    <w:rsid w:val="00937660"/>
    <w:rsid w:val="00941C2D"/>
    <w:rsid w:val="00942DBB"/>
    <w:rsid w:val="009435A5"/>
    <w:rsid w:val="00950013"/>
    <w:rsid w:val="00950813"/>
    <w:rsid w:val="00950BA0"/>
    <w:rsid w:val="0095216D"/>
    <w:rsid w:val="009535DF"/>
    <w:rsid w:val="0095391A"/>
    <w:rsid w:val="00955808"/>
    <w:rsid w:val="009575FF"/>
    <w:rsid w:val="00961CBF"/>
    <w:rsid w:val="00961EA1"/>
    <w:rsid w:val="00964C54"/>
    <w:rsid w:val="009654D1"/>
    <w:rsid w:val="00970D1F"/>
    <w:rsid w:val="00970D9C"/>
    <w:rsid w:val="0097336D"/>
    <w:rsid w:val="00973839"/>
    <w:rsid w:val="00974AAB"/>
    <w:rsid w:val="00974E67"/>
    <w:rsid w:val="00975E15"/>
    <w:rsid w:val="00980800"/>
    <w:rsid w:val="00981081"/>
    <w:rsid w:val="009855CE"/>
    <w:rsid w:val="009862A8"/>
    <w:rsid w:val="00990087"/>
    <w:rsid w:val="00991304"/>
    <w:rsid w:val="009A099E"/>
    <w:rsid w:val="009A0ED9"/>
    <w:rsid w:val="009A142B"/>
    <w:rsid w:val="009A49D8"/>
    <w:rsid w:val="009A5B6B"/>
    <w:rsid w:val="009A7AB2"/>
    <w:rsid w:val="009B0638"/>
    <w:rsid w:val="009B1C01"/>
    <w:rsid w:val="009B2497"/>
    <w:rsid w:val="009B28FA"/>
    <w:rsid w:val="009B3369"/>
    <w:rsid w:val="009B3669"/>
    <w:rsid w:val="009B3EAB"/>
    <w:rsid w:val="009B6A25"/>
    <w:rsid w:val="009B6F7C"/>
    <w:rsid w:val="009B778D"/>
    <w:rsid w:val="009C1329"/>
    <w:rsid w:val="009C17EC"/>
    <w:rsid w:val="009C24B1"/>
    <w:rsid w:val="009C2D47"/>
    <w:rsid w:val="009C2D72"/>
    <w:rsid w:val="009C30A9"/>
    <w:rsid w:val="009C3328"/>
    <w:rsid w:val="009C3C79"/>
    <w:rsid w:val="009C5FAF"/>
    <w:rsid w:val="009C607C"/>
    <w:rsid w:val="009C6318"/>
    <w:rsid w:val="009C6B07"/>
    <w:rsid w:val="009C7F08"/>
    <w:rsid w:val="009D064F"/>
    <w:rsid w:val="009D2E04"/>
    <w:rsid w:val="009D3532"/>
    <w:rsid w:val="009D40A6"/>
    <w:rsid w:val="009D4BEF"/>
    <w:rsid w:val="009D5DFA"/>
    <w:rsid w:val="009D79C7"/>
    <w:rsid w:val="009E01C9"/>
    <w:rsid w:val="009E07AA"/>
    <w:rsid w:val="009E0B8D"/>
    <w:rsid w:val="009E298E"/>
    <w:rsid w:val="009E4DC5"/>
    <w:rsid w:val="009E5649"/>
    <w:rsid w:val="009E584C"/>
    <w:rsid w:val="009E71FB"/>
    <w:rsid w:val="009E7BD0"/>
    <w:rsid w:val="009F1934"/>
    <w:rsid w:val="009F1F3A"/>
    <w:rsid w:val="009F2E4F"/>
    <w:rsid w:val="009F5352"/>
    <w:rsid w:val="00A02CB1"/>
    <w:rsid w:val="00A03743"/>
    <w:rsid w:val="00A05E23"/>
    <w:rsid w:val="00A06D2D"/>
    <w:rsid w:val="00A1152D"/>
    <w:rsid w:val="00A12C2C"/>
    <w:rsid w:val="00A12E82"/>
    <w:rsid w:val="00A13E17"/>
    <w:rsid w:val="00A15F5F"/>
    <w:rsid w:val="00A169F0"/>
    <w:rsid w:val="00A20325"/>
    <w:rsid w:val="00A20E09"/>
    <w:rsid w:val="00A22E7B"/>
    <w:rsid w:val="00A24127"/>
    <w:rsid w:val="00A25CD5"/>
    <w:rsid w:val="00A2783D"/>
    <w:rsid w:val="00A31BD0"/>
    <w:rsid w:val="00A36010"/>
    <w:rsid w:val="00A40D93"/>
    <w:rsid w:val="00A41C2A"/>
    <w:rsid w:val="00A42AED"/>
    <w:rsid w:val="00A43B3C"/>
    <w:rsid w:val="00A451DF"/>
    <w:rsid w:val="00A45F63"/>
    <w:rsid w:val="00A50818"/>
    <w:rsid w:val="00A51239"/>
    <w:rsid w:val="00A5281C"/>
    <w:rsid w:val="00A52BA9"/>
    <w:rsid w:val="00A52BF8"/>
    <w:rsid w:val="00A54636"/>
    <w:rsid w:val="00A57DEC"/>
    <w:rsid w:val="00A628C4"/>
    <w:rsid w:val="00A779CF"/>
    <w:rsid w:val="00A77D52"/>
    <w:rsid w:val="00A77F9C"/>
    <w:rsid w:val="00A802BC"/>
    <w:rsid w:val="00A863C0"/>
    <w:rsid w:val="00A9000C"/>
    <w:rsid w:val="00A90C84"/>
    <w:rsid w:val="00A90D7E"/>
    <w:rsid w:val="00A9221D"/>
    <w:rsid w:val="00A93C90"/>
    <w:rsid w:val="00A94F4B"/>
    <w:rsid w:val="00AA0355"/>
    <w:rsid w:val="00AA0846"/>
    <w:rsid w:val="00AA1D11"/>
    <w:rsid w:val="00AA3298"/>
    <w:rsid w:val="00AA3EA7"/>
    <w:rsid w:val="00AA5291"/>
    <w:rsid w:val="00AA59DA"/>
    <w:rsid w:val="00AB20FC"/>
    <w:rsid w:val="00AB2E75"/>
    <w:rsid w:val="00AB3957"/>
    <w:rsid w:val="00AC000F"/>
    <w:rsid w:val="00AC2CE2"/>
    <w:rsid w:val="00AC4B3E"/>
    <w:rsid w:val="00AC4EA4"/>
    <w:rsid w:val="00AC796B"/>
    <w:rsid w:val="00AC7D7E"/>
    <w:rsid w:val="00AD1B24"/>
    <w:rsid w:val="00AD1C31"/>
    <w:rsid w:val="00AD542C"/>
    <w:rsid w:val="00AE0D2F"/>
    <w:rsid w:val="00AE235A"/>
    <w:rsid w:val="00AE25E8"/>
    <w:rsid w:val="00AE275F"/>
    <w:rsid w:val="00AE31D4"/>
    <w:rsid w:val="00AE424C"/>
    <w:rsid w:val="00AE4CB2"/>
    <w:rsid w:val="00AE4D37"/>
    <w:rsid w:val="00AE4F07"/>
    <w:rsid w:val="00AE631A"/>
    <w:rsid w:val="00AE63C3"/>
    <w:rsid w:val="00AF309A"/>
    <w:rsid w:val="00AF325D"/>
    <w:rsid w:val="00AF3429"/>
    <w:rsid w:val="00AF4A92"/>
    <w:rsid w:val="00AF65E9"/>
    <w:rsid w:val="00AF679A"/>
    <w:rsid w:val="00B007B3"/>
    <w:rsid w:val="00B01C80"/>
    <w:rsid w:val="00B02D0F"/>
    <w:rsid w:val="00B03795"/>
    <w:rsid w:val="00B05712"/>
    <w:rsid w:val="00B06088"/>
    <w:rsid w:val="00B06557"/>
    <w:rsid w:val="00B073EE"/>
    <w:rsid w:val="00B07D2A"/>
    <w:rsid w:val="00B150A9"/>
    <w:rsid w:val="00B1618A"/>
    <w:rsid w:val="00B17B45"/>
    <w:rsid w:val="00B17F84"/>
    <w:rsid w:val="00B2137D"/>
    <w:rsid w:val="00B23617"/>
    <w:rsid w:val="00B25675"/>
    <w:rsid w:val="00B26A29"/>
    <w:rsid w:val="00B31BD1"/>
    <w:rsid w:val="00B33358"/>
    <w:rsid w:val="00B333F6"/>
    <w:rsid w:val="00B34DF3"/>
    <w:rsid w:val="00B3519A"/>
    <w:rsid w:val="00B36414"/>
    <w:rsid w:val="00B36537"/>
    <w:rsid w:val="00B3681C"/>
    <w:rsid w:val="00B37C6D"/>
    <w:rsid w:val="00B40444"/>
    <w:rsid w:val="00B406B7"/>
    <w:rsid w:val="00B4724A"/>
    <w:rsid w:val="00B507F5"/>
    <w:rsid w:val="00B50D0C"/>
    <w:rsid w:val="00B5249A"/>
    <w:rsid w:val="00B52858"/>
    <w:rsid w:val="00B54F7D"/>
    <w:rsid w:val="00B557F3"/>
    <w:rsid w:val="00B55CD5"/>
    <w:rsid w:val="00B55F22"/>
    <w:rsid w:val="00B60B42"/>
    <w:rsid w:val="00B6475C"/>
    <w:rsid w:val="00B6543C"/>
    <w:rsid w:val="00B657E4"/>
    <w:rsid w:val="00B66097"/>
    <w:rsid w:val="00B66FEC"/>
    <w:rsid w:val="00B705E5"/>
    <w:rsid w:val="00B76B9F"/>
    <w:rsid w:val="00B80AC4"/>
    <w:rsid w:val="00B831C5"/>
    <w:rsid w:val="00B84494"/>
    <w:rsid w:val="00B844B5"/>
    <w:rsid w:val="00B86097"/>
    <w:rsid w:val="00B860FF"/>
    <w:rsid w:val="00B87CF3"/>
    <w:rsid w:val="00B90663"/>
    <w:rsid w:val="00B91A35"/>
    <w:rsid w:val="00B92226"/>
    <w:rsid w:val="00B92709"/>
    <w:rsid w:val="00B92A50"/>
    <w:rsid w:val="00B93282"/>
    <w:rsid w:val="00BA09D3"/>
    <w:rsid w:val="00BA17A0"/>
    <w:rsid w:val="00BA1E7B"/>
    <w:rsid w:val="00BA2948"/>
    <w:rsid w:val="00BA382C"/>
    <w:rsid w:val="00BA4823"/>
    <w:rsid w:val="00BA5812"/>
    <w:rsid w:val="00BA7555"/>
    <w:rsid w:val="00BA7778"/>
    <w:rsid w:val="00BB05F4"/>
    <w:rsid w:val="00BB3E83"/>
    <w:rsid w:val="00BB40B5"/>
    <w:rsid w:val="00BB4149"/>
    <w:rsid w:val="00BB4C01"/>
    <w:rsid w:val="00BB7E21"/>
    <w:rsid w:val="00BC0F9E"/>
    <w:rsid w:val="00BC1685"/>
    <w:rsid w:val="00BC2044"/>
    <w:rsid w:val="00BC3521"/>
    <w:rsid w:val="00BC39D4"/>
    <w:rsid w:val="00BC411A"/>
    <w:rsid w:val="00BC4669"/>
    <w:rsid w:val="00BC4A6C"/>
    <w:rsid w:val="00BC4C61"/>
    <w:rsid w:val="00BC6202"/>
    <w:rsid w:val="00BC68E2"/>
    <w:rsid w:val="00BC7E45"/>
    <w:rsid w:val="00BC9F4B"/>
    <w:rsid w:val="00BD0D6E"/>
    <w:rsid w:val="00BD1065"/>
    <w:rsid w:val="00BD39E6"/>
    <w:rsid w:val="00BD3AFB"/>
    <w:rsid w:val="00BD3DE9"/>
    <w:rsid w:val="00BD54B3"/>
    <w:rsid w:val="00BD555A"/>
    <w:rsid w:val="00BD67C5"/>
    <w:rsid w:val="00BD6FC8"/>
    <w:rsid w:val="00BE198E"/>
    <w:rsid w:val="00BE2167"/>
    <w:rsid w:val="00BE26C8"/>
    <w:rsid w:val="00BE26E2"/>
    <w:rsid w:val="00BE3347"/>
    <w:rsid w:val="00BE5C8D"/>
    <w:rsid w:val="00BE6799"/>
    <w:rsid w:val="00BF0423"/>
    <w:rsid w:val="00BF0432"/>
    <w:rsid w:val="00BF3A69"/>
    <w:rsid w:val="00BF453A"/>
    <w:rsid w:val="00BF5369"/>
    <w:rsid w:val="00BF54FE"/>
    <w:rsid w:val="00BF6DE7"/>
    <w:rsid w:val="00BF78F5"/>
    <w:rsid w:val="00C011A9"/>
    <w:rsid w:val="00C013BC"/>
    <w:rsid w:val="00C02287"/>
    <w:rsid w:val="00C027E1"/>
    <w:rsid w:val="00C0548C"/>
    <w:rsid w:val="00C067FF"/>
    <w:rsid w:val="00C073A1"/>
    <w:rsid w:val="00C15923"/>
    <w:rsid w:val="00C166A4"/>
    <w:rsid w:val="00C16957"/>
    <w:rsid w:val="00C174B0"/>
    <w:rsid w:val="00C17759"/>
    <w:rsid w:val="00C17C15"/>
    <w:rsid w:val="00C17D68"/>
    <w:rsid w:val="00C17E22"/>
    <w:rsid w:val="00C213BA"/>
    <w:rsid w:val="00C224D0"/>
    <w:rsid w:val="00C233D2"/>
    <w:rsid w:val="00C25A77"/>
    <w:rsid w:val="00C32C15"/>
    <w:rsid w:val="00C33025"/>
    <w:rsid w:val="00C334B6"/>
    <w:rsid w:val="00C336DB"/>
    <w:rsid w:val="00C33AAB"/>
    <w:rsid w:val="00C33C7B"/>
    <w:rsid w:val="00C372A9"/>
    <w:rsid w:val="00C45218"/>
    <w:rsid w:val="00C4537B"/>
    <w:rsid w:val="00C4612C"/>
    <w:rsid w:val="00C46B1B"/>
    <w:rsid w:val="00C46E99"/>
    <w:rsid w:val="00C50651"/>
    <w:rsid w:val="00C5138C"/>
    <w:rsid w:val="00C5602C"/>
    <w:rsid w:val="00C62EE4"/>
    <w:rsid w:val="00C65837"/>
    <w:rsid w:val="00C6608C"/>
    <w:rsid w:val="00C70F3C"/>
    <w:rsid w:val="00C74A46"/>
    <w:rsid w:val="00C760F6"/>
    <w:rsid w:val="00C76228"/>
    <w:rsid w:val="00C77EDF"/>
    <w:rsid w:val="00C77FCA"/>
    <w:rsid w:val="00C80D65"/>
    <w:rsid w:val="00C8485A"/>
    <w:rsid w:val="00C85505"/>
    <w:rsid w:val="00C8551B"/>
    <w:rsid w:val="00C860DC"/>
    <w:rsid w:val="00C86DDE"/>
    <w:rsid w:val="00C86F6B"/>
    <w:rsid w:val="00C874D3"/>
    <w:rsid w:val="00C87CB3"/>
    <w:rsid w:val="00C90DA3"/>
    <w:rsid w:val="00C91B47"/>
    <w:rsid w:val="00C936A5"/>
    <w:rsid w:val="00C9613F"/>
    <w:rsid w:val="00CA1C78"/>
    <w:rsid w:val="00CA1E3D"/>
    <w:rsid w:val="00CA25F9"/>
    <w:rsid w:val="00CA3C8B"/>
    <w:rsid w:val="00CA595F"/>
    <w:rsid w:val="00CB3171"/>
    <w:rsid w:val="00CB3B3C"/>
    <w:rsid w:val="00CB3BA9"/>
    <w:rsid w:val="00CB47ED"/>
    <w:rsid w:val="00CB7424"/>
    <w:rsid w:val="00CB7547"/>
    <w:rsid w:val="00CB7A00"/>
    <w:rsid w:val="00CC0794"/>
    <w:rsid w:val="00CC0889"/>
    <w:rsid w:val="00CC0FE5"/>
    <w:rsid w:val="00CC5858"/>
    <w:rsid w:val="00CC78EC"/>
    <w:rsid w:val="00CD330A"/>
    <w:rsid w:val="00CD3681"/>
    <w:rsid w:val="00CD48A6"/>
    <w:rsid w:val="00CD571D"/>
    <w:rsid w:val="00CD628F"/>
    <w:rsid w:val="00CD78C1"/>
    <w:rsid w:val="00CE02F7"/>
    <w:rsid w:val="00CE17E1"/>
    <w:rsid w:val="00CE2584"/>
    <w:rsid w:val="00CE4472"/>
    <w:rsid w:val="00CE5635"/>
    <w:rsid w:val="00CE602E"/>
    <w:rsid w:val="00CE60B3"/>
    <w:rsid w:val="00CE68DA"/>
    <w:rsid w:val="00CE795F"/>
    <w:rsid w:val="00CF0259"/>
    <w:rsid w:val="00CF1252"/>
    <w:rsid w:val="00CF3202"/>
    <w:rsid w:val="00CF780C"/>
    <w:rsid w:val="00D004C8"/>
    <w:rsid w:val="00D04349"/>
    <w:rsid w:val="00D132B6"/>
    <w:rsid w:val="00D1403C"/>
    <w:rsid w:val="00D16182"/>
    <w:rsid w:val="00D1749A"/>
    <w:rsid w:val="00D2144D"/>
    <w:rsid w:val="00D230E2"/>
    <w:rsid w:val="00D26A44"/>
    <w:rsid w:val="00D27EFB"/>
    <w:rsid w:val="00D3187B"/>
    <w:rsid w:val="00D36609"/>
    <w:rsid w:val="00D37A05"/>
    <w:rsid w:val="00D407F2"/>
    <w:rsid w:val="00D41AD0"/>
    <w:rsid w:val="00D42822"/>
    <w:rsid w:val="00D46D04"/>
    <w:rsid w:val="00D471C4"/>
    <w:rsid w:val="00D50166"/>
    <w:rsid w:val="00D550ED"/>
    <w:rsid w:val="00D555C0"/>
    <w:rsid w:val="00D57C3D"/>
    <w:rsid w:val="00D60B32"/>
    <w:rsid w:val="00D61CBB"/>
    <w:rsid w:val="00D6299F"/>
    <w:rsid w:val="00D67507"/>
    <w:rsid w:val="00D70A8F"/>
    <w:rsid w:val="00D73C2C"/>
    <w:rsid w:val="00D741AB"/>
    <w:rsid w:val="00D7489D"/>
    <w:rsid w:val="00D7518B"/>
    <w:rsid w:val="00D75F71"/>
    <w:rsid w:val="00D77EFA"/>
    <w:rsid w:val="00D81DBA"/>
    <w:rsid w:val="00D8327A"/>
    <w:rsid w:val="00D83764"/>
    <w:rsid w:val="00D83952"/>
    <w:rsid w:val="00D86A01"/>
    <w:rsid w:val="00D87A58"/>
    <w:rsid w:val="00D91F61"/>
    <w:rsid w:val="00D94524"/>
    <w:rsid w:val="00D947F0"/>
    <w:rsid w:val="00D96724"/>
    <w:rsid w:val="00DA364C"/>
    <w:rsid w:val="00DA3A90"/>
    <w:rsid w:val="00DA4044"/>
    <w:rsid w:val="00DA4971"/>
    <w:rsid w:val="00DA67CC"/>
    <w:rsid w:val="00DB1D9D"/>
    <w:rsid w:val="00DB1FA7"/>
    <w:rsid w:val="00DC1A6E"/>
    <w:rsid w:val="00DC1FB7"/>
    <w:rsid w:val="00DC24A8"/>
    <w:rsid w:val="00DC3938"/>
    <w:rsid w:val="00DC3A9E"/>
    <w:rsid w:val="00DC60C3"/>
    <w:rsid w:val="00DC62B2"/>
    <w:rsid w:val="00DD0539"/>
    <w:rsid w:val="00DD09AC"/>
    <w:rsid w:val="00DD1B90"/>
    <w:rsid w:val="00DD23D8"/>
    <w:rsid w:val="00DD4DFC"/>
    <w:rsid w:val="00DD4E6B"/>
    <w:rsid w:val="00DD663B"/>
    <w:rsid w:val="00DD7EB1"/>
    <w:rsid w:val="00DE16E3"/>
    <w:rsid w:val="00DE2EC0"/>
    <w:rsid w:val="00DE3ED8"/>
    <w:rsid w:val="00DE5379"/>
    <w:rsid w:val="00DE5517"/>
    <w:rsid w:val="00DE72B2"/>
    <w:rsid w:val="00DE7458"/>
    <w:rsid w:val="00DE7490"/>
    <w:rsid w:val="00DF0AC6"/>
    <w:rsid w:val="00DF31B9"/>
    <w:rsid w:val="00DF3560"/>
    <w:rsid w:val="00DF7DBA"/>
    <w:rsid w:val="00E00FA2"/>
    <w:rsid w:val="00E01702"/>
    <w:rsid w:val="00E029F2"/>
    <w:rsid w:val="00E039C6"/>
    <w:rsid w:val="00E07381"/>
    <w:rsid w:val="00E13001"/>
    <w:rsid w:val="00E131E6"/>
    <w:rsid w:val="00E17AB4"/>
    <w:rsid w:val="00E17C90"/>
    <w:rsid w:val="00E21740"/>
    <w:rsid w:val="00E23151"/>
    <w:rsid w:val="00E238D8"/>
    <w:rsid w:val="00E24B98"/>
    <w:rsid w:val="00E2752E"/>
    <w:rsid w:val="00E3148A"/>
    <w:rsid w:val="00E34D08"/>
    <w:rsid w:val="00E37CD1"/>
    <w:rsid w:val="00E37DB0"/>
    <w:rsid w:val="00E4004F"/>
    <w:rsid w:val="00E40E6E"/>
    <w:rsid w:val="00E41859"/>
    <w:rsid w:val="00E42243"/>
    <w:rsid w:val="00E4619F"/>
    <w:rsid w:val="00E461EA"/>
    <w:rsid w:val="00E465D9"/>
    <w:rsid w:val="00E479E3"/>
    <w:rsid w:val="00E54958"/>
    <w:rsid w:val="00E5591D"/>
    <w:rsid w:val="00E56296"/>
    <w:rsid w:val="00E5730A"/>
    <w:rsid w:val="00E57929"/>
    <w:rsid w:val="00E61BCA"/>
    <w:rsid w:val="00E62A5A"/>
    <w:rsid w:val="00E637BB"/>
    <w:rsid w:val="00E652D2"/>
    <w:rsid w:val="00E66A60"/>
    <w:rsid w:val="00E66DA6"/>
    <w:rsid w:val="00E7033E"/>
    <w:rsid w:val="00E707CA"/>
    <w:rsid w:val="00E71623"/>
    <w:rsid w:val="00E718B9"/>
    <w:rsid w:val="00E72C7F"/>
    <w:rsid w:val="00E72FDD"/>
    <w:rsid w:val="00E74507"/>
    <w:rsid w:val="00E74FB0"/>
    <w:rsid w:val="00E76BCB"/>
    <w:rsid w:val="00E771D7"/>
    <w:rsid w:val="00E800AC"/>
    <w:rsid w:val="00E8252B"/>
    <w:rsid w:val="00E860EE"/>
    <w:rsid w:val="00E86F41"/>
    <w:rsid w:val="00E907FD"/>
    <w:rsid w:val="00E90A96"/>
    <w:rsid w:val="00E90F4A"/>
    <w:rsid w:val="00E91018"/>
    <w:rsid w:val="00E91990"/>
    <w:rsid w:val="00E94C08"/>
    <w:rsid w:val="00E94F74"/>
    <w:rsid w:val="00E956BE"/>
    <w:rsid w:val="00E9712A"/>
    <w:rsid w:val="00E973B4"/>
    <w:rsid w:val="00E97C17"/>
    <w:rsid w:val="00EA10C8"/>
    <w:rsid w:val="00EA3E7E"/>
    <w:rsid w:val="00EA5B2B"/>
    <w:rsid w:val="00EA6F15"/>
    <w:rsid w:val="00EB0935"/>
    <w:rsid w:val="00EB1858"/>
    <w:rsid w:val="00EB1949"/>
    <w:rsid w:val="00EB36B0"/>
    <w:rsid w:val="00EB3767"/>
    <w:rsid w:val="00EB45C1"/>
    <w:rsid w:val="00EB462F"/>
    <w:rsid w:val="00EC2E9A"/>
    <w:rsid w:val="00EC5C2C"/>
    <w:rsid w:val="00EC5E26"/>
    <w:rsid w:val="00EC7460"/>
    <w:rsid w:val="00ED0CE7"/>
    <w:rsid w:val="00ED2D3D"/>
    <w:rsid w:val="00ED57AD"/>
    <w:rsid w:val="00ED66F0"/>
    <w:rsid w:val="00ED6894"/>
    <w:rsid w:val="00ED6A42"/>
    <w:rsid w:val="00ED79D1"/>
    <w:rsid w:val="00EE00CA"/>
    <w:rsid w:val="00EE2F43"/>
    <w:rsid w:val="00EE370B"/>
    <w:rsid w:val="00EE63A6"/>
    <w:rsid w:val="00EE6D6E"/>
    <w:rsid w:val="00EF1757"/>
    <w:rsid w:val="00EF41CE"/>
    <w:rsid w:val="00EF46AF"/>
    <w:rsid w:val="00EF6A17"/>
    <w:rsid w:val="00EF6BC5"/>
    <w:rsid w:val="00F02593"/>
    <w:rsid w:val="00F02E16"/>
    <w:rsid w:val="00F05B3A"/>
    <w:rsid w:val="00F07410"/>
    <w:rsid w:val="00F12808"/>
    <w:rsid w:val="00F1507F"/>
    <w:rsid w:val="00F161CC"/>
    <w:rsid w:val="00F16EB0"/>
    <w:rsid w:val="00F17923"/>
    <w:rsid w:val="00F216E9"/>
    <w:rsid w:val="00F2656D"/>
    <w:rsid w:val="00F26D2B"/>
    <w:rsid w:val="00F30DBC"/>
    <w:rsid w:val="00F3165A"/>
    <w:rsid w:val="00F31FFC"/>
    <w:rsid w:val="00F34A1B"/>
    <w:rsid w:val="00F368AE"/>
    <w:rsid w:val="00F4055A"/>
    <w:rsid w:val="00F41254"/>
    <w:rsid w:val="00F42E58"/>
    <w:rsid w:val="00F45811"/>
    <w:rsid w:val="00F464CB"/>
    <w:rsid w:val="00F47297"/>
    <w:rsid w:val="00F473CA"/>
    <w:rsid w:val="00F47C30"/>
    <w:rsid w:val="00F50FAB"/>
    <w:rsid w:val="00F53911"/>
    <w:rsid w:val="00F55164"/>
    <w:rsid w:val="00F56EDD"/>
    <w:rsid w:val="00F60C04"/>
    <w:rsid w:val="00F60D62"/>
    <w:rsid w:val="00F650BE"/>
    <w:rsid w:val="00F65942"/>
    <w:rsid w:val="00F66D77"/>
    <w:rsid w:val="00F72FDD"/>
    <w:rsid w:val="00F73553"/>
    <w:rsid w:val="00F73659"/>
    <w:rsid w:val="00F73ED2"/>
    <w:rsid w:val="00F74BBB"/>
    <w:rsid w:val="00F7566F"/>
    <w:rsid w:val="00F757A5"/>
    <w:rsid w:val="00F766B1"/>
    <w:rsid w:val="00F77E73"/>
    <w:rsid w:val="00F77F7D"/>
    <w:rsid w:val="00F83E76"/>
    <w:rsid w:val="00F84C9D"/>
    <w:rsid w:val="00F84DEB"/>
    <w:rsid w:val="00F913B0"/>
    <w:rsid w:val="00F95286"/>
    <w:rsid w:val="00F97E2D"/>
    <w:rsid w:val="00FA0BF2"/>
    <w:rsid w:val="00FA0EE6"/>
    <w:rsid w:val="00FA0F35"/>
    <w:rsid w:val="00FA1658"/>
    <w:rsid w:val="00FA2701"/>
    <w:rsid w:val="00FA2DDD"/>
    <w:rsid w:val="00FA4EB0"/>
    <w:rsid w:val="00FA51D0"/>
    <w:rsid w:val="00FA55F3"/>
    <w:rsid w:val="00FA7D1E"/>
    <w:rsid w:val="00FB254A"/>
    <w:rsid w:val="00FB3665"/>
    <w:rsid w:val="00FB5E7F"/>
    <w:rsid w:val="00FB65E5"/>
    <w:rsid w:val="00FC0C95"/>
    <w:rsid w:val="00FC2E9E"/>
    <w:rsid w:val="00FC335E"/>
    <w:rsid w:val="00FC3AAA"/>
    <w:rsid w:val="00FC6DCA"/>
    <w:rsid w:val="00FD00AE"/>
    <w:rsid w:val="00FD155A"/>
    <w:rsid w:val="00FD19C2"/>
    <w:rsid w:val="00FD1B46"/>
    <w:rsid w:val="00FD227A"/>
    <w:rsid w:val="00FD5257"/>
    <w:rsid w:val="00FD562B"/>
    <w:rsid w:val="00FE3F35"/>
    <w:rsid w:val="00FE45AD"/>
    <w:rsid w:val="00FE6186"/>
    <w:rsid w:val="00FF100B"/>
    <w:rsid w:val="00FF2006"/>
    <w:rsid w:val="00FF233A"/>
    <w:rsid w:val="00FF3A94"/>
    <w:rsid w:val="00FF3CC6"/>
    <w:rsid w:val="00FF4475"/>
    <w:rsid w:val="00FF5858"/>
    <w:rsid w:val="00FF5D5C"/>
    <w:rsid w:val="00FF6085"/>
    <w:rsid w:val="00FF62F8"/>
    <w:rsid w:val="012B587D"/>
    <w:rsid w:val="01A07552"/>
    <w:rsid w:val="01FC3BA7"/>
    <w:rsid w:val="0214872B"/>
    <w:rsid w:val="0233C38C"/>
    <w:rsid w:val="02D4F785"/>
    <w:rsid w:val="03771FC5"/>
    <w:rsid w:val="03853FB5"/>
    <w:rsid w:val="03B1A295"/>
    <w:rsid w:val="03D6A1DD"/>
    <w:rsid w:val="03D8AC8F"/>
    <w:rsid w:val="04CE7271"/>
    <w:rsid w:val="04E4C6FC"/>
    <w:rsid w:val="04EB3043"/>
    <w:rsid w:val="06107228"/>
    <w:rsid w:val="061E9A92"/>
    <w:rsid w:val="0654FF75"/>
    <w:rsid w:val="06818BD8"/>
    <w:rsid w:val="06A167AC"/>
    <w:rsid w:val="06F5F14E"/>
    <w:rsid w:val="0701322F"/>
    <w:rsid w:val="070D90EF"/>
    <w:rsid w:val="077D7310"/>
    <w:rsid w:val="077D89E2"/>
    <w:rsid w:val="0897AF38"/>
    <w:rsid w:val="09F0E88D"/>
    <w:rsid w:val="0A27A1F8"/>
    <w:rsid w:val="0AF595E7"/>
    <w:rsid w:val="0B371FCD"/>
    <w:rsid w:val="0B9524B0"/>
    <w:rsid w:val="0B99CA12"/>
    <w:rsid w:val="0BE79404"/>
    <w:rsid w:val="0BFCB80D"/>
    <w:rsid w:val="0C8A790B"/>
    <w:rsid w:val="0D19FDBA"/>
    <w:rsid w:val="0EE0BBE0"/>
    <w:rsid w:val="0F5F0A3F"/>
    <w:rsid w:val="0F6C5944"/>
    <w:rsid w:val="0F7B4D2E"/>
    <w:rsid w:val="102F67D2"/>
    <w:rsid w:val="10397E93"/>
    <w:rsid w:val="10E42B62"/>
    <w:rsid w:val="11449DAF"/>
    <w:rsid w:val="114629EC"/>
    <w:rsid w:val="118200CB"/>
    <w:rsid w:val="11D36727"/>
    <w:rsid w:val="11E55DC8"/>
    <w:rsid w:val="12763B90"/>
    <w:rsid w:val="1276E706"/>
    <w:rsid w:val="13A05C3B"/>
    <w:rsid w:val="13CA4B24"/>
    <w:rsid w:val="13CB30BC"/>
    <w:rsid w:val="13D8C02D"/>
    <w:rsid w:val="13E3A4CE"/>
    <w:rsid w:val="13E3B53C"/>
    <w:rsid w:val="1438E324"/>
    <w:rsid w:val="14A4FAF3"/>
    <w:rsid w:val="14B9F5B2"/>
    <w:rsid w:val="1500D360"/>
    <w:rsid w:val="154DF1D5"/>
    <w:rsid w:val="158C2B39"/>
    <w:rsid w:val="159921FA"/>
    <w:rsid w:val="161557A0"/>
    <w:rsid w:val="167A0558"/>
    <w:rsid w:val="169B1FD3"/>
    <w:rsid w:val="16FD2FD8"/>
    <w:rsid w:val="17113AA0"/>
    <w:rsid w:val="178CFB82"/>
    <w:rsid w:val="192ED529"/>
    <w:rsid w:val="194C0141"/>
    <w:rsid w:val="19E00777"/>
    <w:rsid w:val="1A910E04"/>
    <w:rsid w:val="1ACC765B"/>
    <w:rsid w:val="1AE0BAFB"/>
    <w:rsid w:val="1B08B2FB"/>
    <w:rsid w:val="1B2249E6"/>
    <w:rsid w:val="1B6DB11A"/>
    <w:rsid w:val="1B766513"/>
    <w:rsid w:val="1B886E86"/>
    <w:rsid w:val="1BE96087"/>
    <w:rsid w:val="1C23B9E8"/>
    <w:rsid w:val="1C28A9EB"/>
    <w:rsid w:val="1C3E3659"/>
    <w:rsid w:val="1CB9D5EF"/>
    <w:rsid w:val="1CC83CCF"/>
    <w:rsid w:val="1D07C351"/>
    <w:rsid w:val="1FEAA94F"/>
    <w:rsid w:val="20703479"/>
    <w:rsid w:val="208B3369"/>
    <w:rsid w:val="20D32287"/>
    <w:rsid w:val="20D71EB6"/>
    <w:rsid w:val="20E1DEEA"/>
    <w:rsid w:val="20E67BAD"/>
    <w:rsid w:val="20F49C25"/>
    <w:rsid w:val="2182A2BE"/>
    <w:rsid w:val="219D0A97"/>
    <w:rsid w:val="22809F0A"/>
    <w:rsid w:val="231E2E5A"/>
    <w:rsid w:val="232955E6"/>
    <w:rsid w:val="23B9074D"/>
    <w:rsid w:val="23D4DB2C"/>
    <w:rsid w:val="23F4E58C"/>
    <w:rsid w:val="24197CBD"/>
    <w:rsid w:val="24373E21"/>
    <w:rsid w:val="246CEB3E"/>
    <w:rsid w:val="25278C98"/>
    <w:rsid w:val="2621F059"/>
    <w:rsid w:val="26535DBF"/>
    <w:rsid w:val="2728A0AE"/>
    <w:rsid w:val="2747119D"/>
    <w:rsid w:val="2870DC20"/>
    <w:rsid w:val="2875ABD6"/>
    <w:rsid w:val="28EE41C7"/>
    <w:rsid w:val="29FE0F7F"/>
    <w:rsid w:val="2A97FFDA"/>
    <w:rsid w:val="2B408249"/>
    <w:rsid w:val="2BAB8638"/>
    <w:rsid w:val="2BDED194"/>
    <w:rsid w:val="2BE0BB73"/>
    <w:rsid w:val="2C3EA533"/>
    <w:rsid w:val="2C40B9C2"/>
    <w:rsid w:val="2D2012AF"/>
    <w:rsid w:val="2E494E90"/>
    <w:rsid w:val="2E544AA5"/>
    <w:rsid w:val="2E5D9604"/>
    <w:rsid w:val="2F3F7527"/>
    <w:rsid w:val="2F684E85"/>
    <w:rsid w:val="2FE45FF0"/>
    <w:rsid w:val="2FEF89F8"/>
    <w:rsid w:val="30179C5E"/>
    <w:rsid w:val="3084B035"/>
    <w:rsid w:val="3141978A"/>
    <w:rsid w:val="316DCEAD"/>
    <w:rsid w:val="32138065"/>
    <w:rsid w:val="321D0EF1"/>
    <w:rsid w:val="3283CC61"/>
    <w:rsid w:val="3297C050"/>
    <w:rsid w:val="32F6B5AA"/>
    <w:rsid w:val="33453C01"/>
    <w:rsid w:val="33C23587"/>
    <w:rsid w:val="35580C27"/>
    <w:rsid w:val="355DF57E"/>
    <w:rsid w:val="3574DCF6"/>
    <w:rsid w:val="35C24885"/>
    <w:rsid w:val="35FA3630"/>
    <w:rsid w:val="36CABCF4"/>
    <w:rsid w:val="36E70038"/>
    <w:rsid w:val="37886122"/>
    <w:rsid w:val="3864158B"/>
    <w:rsid w:val="398C971D"/>
    <w:rsid w:val="39CCBF73"/>
    <w:rsid w:val="39F72539"/>
    <w:rsid w:val="3A24FC75"/>
    <w:rsid w:val="3ABD4E93"/>
    <w:rsid w:val="3ADCC2F9"/>
    <w:rsid w:val="3B329357"/>
    <w:rsid w:val="3B3EBAEF"/>
    <w:rsid w:val="3B51E0A2"/>
    <w:rsid w:val="3C5907FC"/>
    <w:rsid w:val="3CC1A6FF"/>
    <w:rsid w:val="3D637376"/>
    <w:rsid w:val="3D64CAEA"/>
    <w:rsid w:val="3DC14A28"/>
    <w:rsid w:val="3DCD1610"/>
    <w:rsid w:val="3DEA248D"/>
    <w:rsid w:val="3DEFB803"/>
    <w:rsid w:val="3E639A54"/>
    <w:rsid w:val="3EDAC201"/>
    <w:rsid w:val="3F248AA2"/>
    <w:rsid w:val="3F8E521A"/>
    <w:rsid w:val="405E539A"/>
    <w:rsid w:val="40F12FC4"/>
    <w:rsid w:val="41577618"/>
    <w:rsid w:val="41929327"/>
    <w:rsid w:val="41A2A960"/>
    <w:rsid w:val="41D6BA19"/>
    <w:rsid w:val="429C8D6A"/>
    <w:rsid w:val="42BD5FCF"/>
    <w:rsid w:val="43C416B1"/>
    <w:rsid w:val="43FC977A"/>
    <w:rsid w:val="4451E839"/>
    <w:rsid w:val="44893920"/>
    <w:rsid w:val="449A0A0B"/>
    <w:rsid w:val="45868028"/>
    <w:rsid w:val="458CD93E"/>
    <w:rsid w:val="462741D2"/>
    <w:rsid w:val="46E997D6"/>
    <w:rsid w:val="4743D928"/>
    <w:rsid w:val="4769518B"/>
    <w:rsid w:val="484F70FA"/>
    <w:rsid w:val="48D590EE"/>
    <w:rsid w:val="4905E170"/>
    <w:rsid w:val="4920864F"/>
    <w:rsid w:val="4AB46D56"/>
    <w:rsid w:val="4AD376CA"/>
    <w:rsid w:val="4B2DAD53"/>
    <w:rsid w:val="4B74A8C9"/>
    <w:rsid w:val="4BB7819F"/>
    <w:rsid w:val="4BB87053"/>
    <w:rsid w:val="4C3A5118"/>
    <w:rsid w:val="4C74F3CA"/>
    <w:rsid w:val="4C94AAD5"/>
    <w:rsid w:val="4DE35400"/>
    <w:rsid w:val="4E08EE7E"/>
    <w:rsid w:val="4E0F3464"/>
    <w:rsid w:val="4E56120F"/>
    <w:rsid w:val="4E5CC0FD"/>
    <w:rsid w:val="4EB178D0"/>
    <w:rsid w:val="4EC41D5D"/>
    <w:rsid w:val="4F7BB844"/>
    <w:rsid w:val="50460E6C"/>
    <w:rsid w:val="5070C8F4"/>
    <w:rsid w:val="5106E540"/>
    <w:rsid w:val="5143506F"/>
    <w:rsid w:val="51CA59A2"/>
    <w:rsid w:val="5283D3C9"/>
    <w:rsid w:val="52CD7C4E"/>
    <w:rsid w:val="52E1B942"/>
    <w:rsid w:val="5317ABE5"/>
    <w:rsid w:val="53C72502"/>
    <w:rsid w:val="53FECB65"/>
    <w:rsid w:val="546A0D8B"/>
    <w:rsid w:val="54722DE2"/>
    <w:rsid w:val="54ADC445"/>
    <w:rsid w:val="54D3B0AD"/>
    <w:rsid w:val="550A1104"/>
    <w:rsid w:val="550B3B15"/>
    <w:rsid w:val="55DEEA91"/>
    <w:rsid w:val="56A0BFB9"/>
    <w:rsid w:val="57A8AFB2"/>
    <w:rsid w:val="57BEF6E8"/>
    <w:rsid w:val="57CC8D7E"/>
    <w:rsid w:val="583CD26E"/>
    <w:rsid w:val="5889628E"/>
    <w:rsid w:val="58A69326"/>
    <w:rsid w:val="58C462EF"/>
    <w:rsid w:val="58CADBA4"/>
    <w:rsid w:val="5919200E"/>
    <w:rsid w:val="598423FD"/>
    <w:rsid w:val="59F17FA0"/>
    <w:rsid w:val="5A45943B"/>
    <w:rsid w:val="5ABC29A1"/>
    <w:rsid w:val="5ADF02BE"/>
    <w:rsid w:val="5AEC9DBF"/>
    <w:rsid w:val="5B4EA229"/>
    <w:rsid w:val="5B86222B"/>
    <w:rsid w:val="5B939B8C"/>
    <w:rsid w:val="5C098FFA"/>
    <w:rsid w:val="5D0CC110"/>
    <w:rsid w:val="5D55C53F"/>
    <w:rsid w:val="5D7A5C47"/>
    <w:rsid w:val="5D7BF032"/>
    <w:rsid w:val="5D9B0300"/>
    <w:rsid w:val="5E2242D3"/>
    <w:rsid w:val="5E2F312A"/>
    <w:rsid w:val="5E71B749"/>
    <w:rsid w:val="5EB9EFD9"/>
    <w:rsid w:val="5EFA8B90"/>
    <w:rsid w:val="5F32611F"/>
    <w:rsid w:val="5FFDA014"/>
    <w:rsid w:val="60DCE4D2"/>
    <w:rsid w:val="6114B49B"/>
    <w:rsid w:val="61631858"/>
    <w:rsid w:val="61A6B62C"/>
    <w:rsid w:val="61C37B02"/>
    <w:rsid w:val="61FB944F"/>
    <w:rsid w:val="62125DFB"/>
    <w:rsid w:val="6279CA4C"/>
    <w:rsid w:val="63022236"/>
    <w:rsid w:val="630956DE"/>
    <w:rsid w:val="631D6AB4"/>
    <w:rsid w:val="6326CDE1"/>
    <w:rsid w:val="63927301"/>
    <w:rsid w:val="63D01B81"/>
    <w:rsid w:val="64A834E2"/>
    <w:rsid w:val="64B77469"/>
    <w:rsid w:val="64FCC3B2"/>
    <w:rsid w:val="65395F58"/>
    <w:rsid w:val="665671B5"/>
    <w:rsid w:val="66F68BAD"/>
    <w:rsid w:val="67E215C8"/>
    <w:rsid w:val="684FCC63"/>
    <w:rsid w:val="68FEB551"/>
    <w:rsid w:val="698D6AFA"/>
    <w:rsid w:val="6A9899B0"/>
    <w:rsid w:val="6B59AAE2"/>
    <w:rsid w:val="6B64A136"/>
    <w:rsid w:val="6BB6C123"/>
    <w:rsid w:val="6BD31300"/>
    <w:rsid w:val="6C05A593"/>
    <w:rsid w:val="6C918912"/>
    <w:rsid w:val="6D300A85"/>
    <w:rsid w:val="6D4CDD21"/>
    <w:rsid w:val="6D5646B0"/>
    <w:rsid w:val="6D682304"/>
    <w:rsid w:val="6E104350"/>
    <w:rsid w:val="6E8A35CB"/>
    <w:rsid w:val="6ED15007"/>
    <w:rsid w:val="6F2BD3E3"/>
    <w:rsid w:val="6FB27A6A"/>
    <w:rsid w:val="6FF6C46A"/>
    <w:rsid w:val="7022AC2B"/>
    <w:rsid w:val="70339B94"/>
    <w:rsid w:val="708A2ADE"/>
    <w:rsid w:val="70A7D478"/>
    <w:rsid w:val="70FB02DF"/>
    <w:rsid w:val="70FC974A"/>
    <w:rsid w:val="7124E4D6"/>
    <w:rsid w:val="7174F38F"/>
    <w:rsid w:val="723ED2B2"/>
    <w:rsid w:val="729B65EE"/>
    <w:rsid w:val="72D8A7C1"/>
    <w:rsid w:val="72DD1DF9"/>
    <w:rsid w:val="730F8202"/>
    <w:rsid w:val="73A04941"/>
    <w:rsid w:val="73BB7C48"/>
    <w:rsid w:val="741E49E7"/>
    <w:rsid w:val="74730980"/>
    <w:rsid w:val="749A00AE"/>
    <w:rsid w:val="74CFB67E"/>
    <w:rsid w:val="75501E4A"/>
    <w:rsid w:val="7784DB75"/>
    <w:rsid w:val="77A8E863"/>
    <w:rsid w:val="77C531C5"/>
    <w:rsid w:val="77D68CA2"/>
    <w:rsid w:val="78FC35C9"/>
    <w:rsid w:val="790AC977"/>
    <w:rsid w:val="790FA079"/>
    <w:rsid w:val="7964EB24"/>
    <w:rsid w:val="796FDB47"/>
    <w:rsid w:val="79AF309E"/>
    <w:rsid w:val="79C1D8A5"/>
    <w:rsid w:val="7A60F0FF"/>
    <w:rsid w:val="7B009112"/>
    <w:rsid w:val="7B1B43A7"/>
    <w:rsid w:val="7B23A13B"/>
    <w:rsid w:val="7B375623"/>
    <w:rsid w:val="7B6BA375"/>
    <w:rsid w:val="7BA3D00E"/>
    <w:rsid w:val="7BFE56D8"/>
    <w:rsid w:val="7C4C18C9"/>
    <w:rsid w:val="7CD2CE57"/>
    <w:rsid w:val="7D204044"/>
    <w:rsid w:val="7DF9ADCF"/>
    <w:rsid w:val="7E01A11E"/>
    <w:rsid w:val="7E2CBA88"/>
    <w:rsid w:val="7E79EB20"/>
    <w:rsid w:val="7F4124A9"/>
    <w:rsid w:val="7F87620C"/>
    <w:rsid w:val="7FDADCD3"/>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B25C2"/>
  <w15:chartTrackingRefBased/>
  <w15:docId w15:val="{A0F9CF64-139E-4F7C-85FA-8933E179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31C5"/>
    <w:pPr>
      <w:spacing w:line="360" w:lineRule="auto"/>
      <w:jc w:val="both"/>
    </w:pPr>
    <w:rPr>
      <w:rFonts w:ascii="Arial" w:hAnsi="Arial"/>
    </w:rPr>
  </w:style>
  <w:style w:type="paragraph" w:styleId="Ttulo1">
    <w:name w:val="heading 1"/>
    <w:basedOn w:val="Normal"/>
    <w:next w:val="Normal"/>
    <w:link w:val="Ttulo1Car"/>
    <w:autoRedefine/>
    <w:qFormat/>
    <w:rsid w:val="00B073EE"/>
    <w:pPr>
      <w:keepNext/>
      <w:tabs>
        <w:tab w:val="num" w:pos="284"/>
      </w:tabs>
      <w:spacing w:before="120" w:after="120"/>
      <w:ind w:left="360" w:hanging="360"/>
      <w:outlineLvl w:val="0"/>
    </w:pPr>
    <w:rPr>
      <w:rFonts w:eastAsia="Times New Roman" w:cs="Times New Roman"/>
      <w:smallCaps/>
      <w:snapToGrid w:val="0"/>
      <w:sz w:val="28"/>
      <w:szCs w:val="20"/>
    </w:rPr>
  </w:style>
  <w:style w:type="paragraph" w:styleId="Ttulo2">
    <w:name w:val="heading 2"/>
    <w:basedOn w:val="Normal"/>
    <w:next w:val="Normal"/>
    <w:link w:val="Ttulo2Car"/>
    <w:qFormat/>
    <w:rsid w:val="00147F26"/>
    <w:pPr>
      <w:keepNext/>
      <w:numPr>
        <w:numId w:val="2"/>
      </w:numPr>
      <w:spacing w:before="60" w:after="60"/>
      <w:ind w:left="714" w:hanging="357"/>
      <w:outlineLvl w:val="1"/>
    </w:pPr>
    <w:rPr>
      <w:rFonts w:eastAsia="Times New Roman" w:cs="Times New Roman"/>
      <w:snapToGrid w:val="0"/>
      <w:szCs w:val="20"/>
    </w:rPr>
  </w:style>
  <w:style w:type="paragraph" w:styleId="Ttulo3">
    <w:name w:val="heading 3"/>
    <w:basedOn w:val="Normal"/>
    <w:next w:val="Normal"/>
    <w:link w:val="Ttulo3Car"/>
    <w:autoRedefine/>
    <w:uiPriority w:val="9"/>
    <w:unhideWhenUsed/>
    <w:qFormat/>
    <w:rsid w:val="00860E47"/>
    <w:pPr>
      <w:keepNext/>
      <w:keepLines/>
      <w:spacing w:before="40"/>
      <w:outlineLvl w:val="2"/>
    </w:pPr>
    <w:rPr>
      <w:rFonts w:cs="Arial" w:eastAsiaTheme="majorEastAsia"/>
      <w:b/>
      <w:sz w:val="28"/>
      <w:szCs w:val="28"/>
    </w:rPr>
  </w:style>
  <w:style w:type="paragraph" w:styleId="Ttulo4">
    <w:name w:val="heading 4"/>
    <w:basedOn w:val="Normal"/>
    <w:next w:val="Normal"/>
    <w:link w:val="Ttulo4Car"/>
    <w:uiPriority w:val="9"/>
    <w:unhideWhenUsed/>
    <w:qFormat/>
    <w:rsid w:val="00147F26"/>
    <w:pPr>
      <w:keepNext/>
      <w:keepLines/>
      <w:spacing w:before="4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B073EE"/>
    <w:rPr>
      <w:rFonts w:ascii="Arial" w:hAnsi="Arial" w:eastAsia="Times New Roman" w:cs="Times New Roman"/>
      <w:smallCaps/>
      <w:snapToGrid w:val="0"/>
      <w:sz w:val="28"/>
      <w:szCs w:val="20"/>
    </w:rPr>
  </w:style>
  <w:style w:type="character" w:styleId="Ttulo2Car" w:customStyle="1">
    <w:name w:val="Título 2 Car"/>
    <w:basedOn w:val="Fuentedeprrafopredeter"/>
    <w:link w:val="Ttulo2"/>
    <w:rsid w:val="00147F26"/>
    <w:rPr>
      <w:rFonts w:ascii="Arial" w:hAnsi="Arial" w:eastAsia="Times New Roman" w:cs="Times New Roman"/>
      <w:snapToGrid w:val="0"/>
      <w:szCs w:val="20"/>
    </w:rPr>
  </w:style>
  <w:style w:type="table" w:styleId="Tablaconcuadrcula">
    <w:name w:val="Table Grid"/>
    <w:basedOn w:val="Tablanormal"/>
    <w:uiPriority w:val="39"/>
    <w:rsid w:val="00147F26"/>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147F26"/>
    <w:pPr>
      <w:tabs>
        <w:tab w:val="center" w:pos="4680"/>
        <w:tab w:val="right" w:pos="9360"/>
      </w:tabs>
    </w:pPr>
  </w:style>
  <w:style w:type="character" w:styleId="EncabezadoCar" w:customStyle="1">
    <w:name w:val="Encabezado Car"/>
    <w:basedOn w:val="Fuentedeprrafopredeter"/>
    <w:link w:val="Encabezado"/>
    <w:uiPriority w:val="99"/>
    <w:rsid w:val="00147F26"/>
    <w:rPr>
      <w:rFonts w:ascii="Arial" w:hAnsi="Arial"/>
      <w:lang w:val="en-US"/>
    </w:rPr>
  </w:style>
  <w:style w:type="character" w:styleId="Nmerodepgina">
    <w:name w:val="page number"/>
    <w:basedOn w:val="Fuentedeprrafopredeter"/>
    <w:uiPriority w:val="99"/>
    <w:semiHidden/>
    <w:unhideWhenUsed/>
    <w:rsid w:val="00147F26"/>
  </w:style>
  <w:style w:type="paragraph" w:styleId="Prrafodelista">
    <w:name w:val="List Paragraph"/>
    <w:basedOn w:val="Normal"/>
    <w:uiPriority w:val="34"/>
    <w:qFormat/>
    <w:rsid w:val="00147F26"/>
    <w:pPr>
      <w:ind w:left="720"/>
      <w:contextualSpacing/>
    </w:pPr>
  </w:style>
  <w:style w:type="paragraph" w:styleId="Referencias" w:customStyle="1">
    <w:name w:val="Referencias"/>
    <w:basedOn w:val="Normal"/>
    <w:rsid w:val="00147F26"/>
    <w:pPr>
      <w:numPr>
        <w:numId w:val="1"/>
      </w:numPr>
      <w:autoSpaceDE w:val="0"/>
      <w:autoSpaceDN w:val="0"/>
    </w:pPr>
    <w:rPr>
      <w:rFonts w:ascii="Times New Roman" w:hAnsi="Times New Roman" w:eastAsia="Times New Roman" w:cs="Times New Roman"/>
      <w:sz w:val="16"/>
      <w:szCs w:val="16"/>
    </w:rPr>
  </w:style>
  <w:style w:type="paragraph" w:styleId="Ttulodeartculo" w:customStyle="1">
    <w:name w:val="Título de artículo"/>
    <w:basedOn w:val="Normal"/>
    <w:rsid w:val="00147F26"/>
    <w:pPr>
      <w:ind w:firstLine="288"/>
      <w:jc w:val="center"/>
    </w:pPr>
    <w:rPr>
      <w:rFonts w:ascii="Times New Roman" w:hAnsi="Times New Roman" w:eastAsia="Times New Roman" w:cs="Times New Roman"/>
      <w:b/>
      <w:bCs/>
      <w:snapToGrid w:val="0"/>
      <w:sz w:val="28"/>
      <w:szCs w:val="20"/>
      <w:lang w:val="es-ES"/>
    </w:rPr>
  </w:style>
  <w:style w:type="character" w:styleId="Ttulo3Car" w:customStyle="1">
    <w:name w:val="Título 3 Car"/>
    <w:basedOn w:val="Fuentedeprrafopredeter"/>
    <w:link w:val="Ttulo3"/>
    <w:uiPriority w:val="9"/>
    <w:rsid w:val="00860E47"/>
    <w:rPr>
      <w:rFonts w:ascii="Arial" w:hAnsi="Arial" w:cs="Arial" w:eastAsiaTheme="majorEastAsia"/>
      <w:b/>
      <w:sz w:val="28"/>
      <w:szCs w:val="28"/>
    </w:rPr>
  </w:style>
  <w:style w:type="character" w:styleId="Ttulo4Car" w:customStyle="1">
    <w:name w:val="Título 4 Car"/>
    <w:basedOn w:val="Fuentedeprrafopredeter"/>
    <w:link w:val="Ttulo4"/>
    <w:uiPriority w:val="9"/>
    <w:rsid w:val="00147F26"/>
    <w:rPr>
      <w:rFonts w:asciiTheme="majorHAnsi" w:hAnsiTheme="majorHAnsi" w:eastAsiaTheme="majorEastAsia" w:cstheme="majorBidi"/>
      <w:i/>
      <w:iCs/>
      <w:color w:val="2F5496" w:themeColor="accent1" w:themeShade="BF"/>
      <w:lang w:val="en-US"/>
    </w:rPr>
  </w:style>
  <w:style w:type="paragraph" w:styleId="TDC3">
    <w:name w:val="toc 3"/>
    <w:basedOn w:val="Normal"/>
    <w:next w:val="Normal"/>
    <w:autoRedefine/>
    <w:uiPriority w:val="39"/>
    <w:unhideWhenUsed/>
    <w:rsid w:val="004639F9"/>
    <w:pPr>
      <w:spacing w:line="480" w:lineRule="auto"/>
      <w:ind w:left="1440"/>
      <w:jc w:val="left"/>
    </w:pPr>
    <w:rPr>
      <w:rFonts w:ascii="Times New Roman" w:hAnsi="Times New Roman"/>
    </w:rPr>
  </w:style>
  <w:style w:type="character" w:styleId="Hipervnculo">
    <w:name w:val="Hyperlink"/>
    <w:basedOn w:val="Fuentedeprrafopredeter"/>
    <w:uiPriority w:val="99"/>
    <w:unhideWhenUsed/>
    <w:rsid w:val="0045556E"/>
    <w:rPr>
      <w:color w:val="0563C1" w:themeColor="hyperlink"/>
      <w:u w:val="single"/>
    </w:rPr>
  </w:style>
  <w:style w:type="character" w:styleId="Mencinsinresolver">
    <w:name w:val="Unresolved Mention"/>
    <w:basedOn w:val="Fuentedeprrafopredeter"/>
    <w:uiPriority w:val="99"/>
    <w:semiHidden/>
    <w:unhideWhenUsed/>
    <w:rsid w:val="0092623C"/>
    <w:rPr>
      <w:color w:val="605E5C"/>
      <w:shd w:val="clear" w:color="auto" w:fill="E1DFDD"/>
    </w:rPr>
  </w:style>
  <w:style w:type="paragraph" w:styleId="NormalWeb">
    <w:name w:val="Normal (Web)"/>
    <w:basedOn w:val="Normal"/>
    <w:uiPriority w:val="99"/>
    <w:unhideWhenUsed/>
    <w:rsid w:val="002C2AF9"/>
    <w:pPr>
      <w:spacing w:before="100" w:beforeAutospacing="1" w:after="100" w:afterAutospacing="1" w:line="240" w:lineRule="auto"/>
      <w:jc w:val="left"/>
    </w:pPr>
    <w:rPr>
      <w:rFonts w:ascii="Times New Roman" w:hAnsi="Times New Roman" w:eastAsia="Times New Roman" w:cs="Times New Roman"/>
      <w:lang w:val="es-ES" w:eastAsia="es-ES_tradnl"/>
    </w:rPr>
  </w:style>
  <w:style w:type="character" w:styleId="nfasis">
    <w:name w:val="Emphasis"/>
    <w:basedOn w:val="Fuentedeprrafopredeter"/>
    <w:uiPriority w:val="20"/>
    <w:qFormat/>
    <w:rsid w:val="00C334B6"/>
    <w:rPr>
      <w:i/>
      <w:iCs/>
    </w:rPr>
  </w:style>
  <w:style w:type="character" w:styleId="Hipervnculovisitado">
    <w:name w:val="FollowedHyperlink"/>
    <w:basedOn w:val="Fuentedeprrafopredeter"/>
    <w:uiPriority w:val="99"/>
    <w:semiHidden/>
    <w:unhideWhenUsed/>
    <w:rsid w:val="00C334B6"/>
    <w:rPr>
      <w:color w:val="954F72" w:themeColor="followedHyperlink"/>
      <w:u w:val="single"/>
    </w:rPr>
  </w:style>
  <w:style w:type="paragraph" w:styleId="paragraph" w:customStyle="1">
    <w:name w:val="paragraph"/>
    <w:basedOn w:val="Normal"/>
    <w:rsid w:val="00147513"/>
    <w:pPr>
      <w:spacing w:before="100" w:beforeAutospacing="1" w:after="100" w:afterAutospacing="1" w:line="240" w:lineRule="auto"/>
      <w:jc w:val="left"/>
    </w:pPr>
    <w:rPr>
      <w:rFonts w:ascii="Times New Roman" w:hAnsi="Times New Roman" w:eastAsia="Times New Roman" w:cs="Times New Roman"/>
      <w:lang w:val="es-ES" w:eastAsia="es-ES_tradnl"/>
    </w:rPr>
  </w:style>
  <w:style w:type="character" w:styleId="normaltextrun" w:customStyle="1">
    <w:name w:val="normaltextrun"/>
    <w:basedOn w:val="Fuentedeprrafopredeter"/>
    <w:rsid w:val="00147513"/>
  </w:style>
  <w:style w:type="character" w:styleId="eop" w:customStyle="1">
    <w:name w:val="eop"/>
    <w:basedOn w:val="Fuentedeprrafopredeter"/>
    <w:rsid w:val="00147513"/>
  </w:style>
  <w:style w:type="character" w:styleId="Fuerte">
    <w:name w:val="Strong"/>
    <w:basedOn w:val="Fuentedeprrafopredeter"/>
    <w:uiPriority w:val="22"/>
    <w:qFormat/>
    <w:rsid w:val="004A57B6"/>
    <w:rPr>
      <w:b/>
      <w:bCs/>
    </w:rPr>
  </w:style>
  <w:style w:type="paragraph" w:styleId="Piedepgina">
    <w:name w:val="footer"/>
    <w:basedOn w:val="Normal"/>
    <w:link w:val="PiedepginaCar"/>
    <w:uiPriority w:val="99"/>
    <w:semiHidden/>
    <w:unhideWhenUsed/>
    <w:rsid w:val="006B70A7"/>
    <w:pPr>
      <w:tabs>
        <w:tab w:val="center" w:pos="4680"/>
        <w:tab w:val="right" w:pos="9360"/>
      </w:tabs>
      <w:spacing w:line="240" w:lineRule="auto"/>
    </w:pPr>
  </w:style>
  <w:style w:type="character" w:styleId="PiedepginaCar" w:customStyle="1">
    <w:name w:val="Pie de página Car"/>
    <w:basedOn w:val="Fuentedeprrafopredeter"/>
    <w:link w:val="Piedepgina"/>
    <w:uiPriority w:val="99"/>
    <w:semiHidden/>
    <w:rsid w:val="005B358D"/>
    <w:rPr>
      <w:rFonts w:ascii="Arial" w:hAnsi="Arial"/>
    </w:rPr>
  </w:style>
  <w:style w:type="paragraph" w:styleId="TDC1">
    <w:name w:val="toc 1"/>
    <w:basedOn w:val="Normal"/>
    <w:next w:val="Normal"/>
    <w:autoRedefine/>
    <w:uiPriority w:val="39"/>
    <w:semiHidden/>
    <w:unhideWhenUsed/>
    <w:rsid w:val="004639F9"/>
    <w:pPr>
      <w:spacing w:line="480" w:lineRule="auto"/>
      <w:jc w:val="left"/>
    </w:pPr>
    <w:rPr>
      <w:rFonts w:ascii="Times New Roman" w:hAnsi="Times New Roman"/>
    </w:rPr>
  </w:style>
  <w:style w:type="paragraph" w:styleId="TDC2">
    <w:name w:val="toc 2"/>
    <w:basedOn w:val="Normal"/>
    <w:next w:val="Normal"/>
    <w:autoRedefine/>
    <w:uiPriority w:val="39"/>
    <w:unhideWhenUsed/>
    <w:rsid w:val="004639F9"/>
    <w:pPr>
      <w:spacing w:line="480" w:lineRule="auto"/>
      <w:ind w:left="720"/>
      <w:jc w:val="left"/>
    </w:pPr>
    <w:rPr>
      <w:rFonts w:ascii="Times New Roman" w:hAnsi="Times New Roman"/>
    </w:rPr>
  </w:style>
  <w:style w:type="paragraph" w:styleId="p1" w:customStyle="1">
    <w:name w:val="p1"/>
    <w:basedOn w:val="Normal"/>
    <w:rsid w:val="00D7518B"/>
    <w:pPr>
      <w:spacing w:line="240" w:lineRule="auto"/>
      <w:jc w:val="left"/>
    </w:pPr>
    <w:rPr>
      <w:rFonts w:ascii="Helvetica" w:hAnsi="Helvetica" w:eastAsia="Times New Roman" w:cs="Times New Roman"/>
      <w:color w:val="000000"/>
      <w:sz w:val="16"/>
      <w:szCs w:val="16"/>
      <w:lang w:eastAsia="es-MX"/>
    </w:rPr>
  </w:style>
  <w:style w:type="paragraph" w:styleId="Textocomentario">
    <w:name w:val="annotation text"/>
    <w:basedOn w:val="Normal"/>
    <w:link w:val="TextocomentarioCar"/>
    <w:uiPriority w:val="99"/>
    <w:semiHidden/>
    <w:unhideWhenUsed/>
    <w:rsid w:val="006F476E"/>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F476E"/>
    <w:rPr>
      <w:rFonts w:ascii="Arial" w:hAnsi="Arial"/>
      <w:sz w:val="20"/>
      <w:szCs w:val="20"/>
    </w:rPr>
  </w:style>
  <w:style w:type="character" w:styleId="Refdecomentario">
    <w:name w:val="annotation reference"/>
    <w:basedOn w:val="Fuentedeprrafopredeter"/>
    <w:uiPriority w:val="99"/>
    <w:semiHidden/>
    <w:unhideWhenUsed/>
    <w:rsid w:val="006F476E"/>
    <w:rPr>
      <w:sz w:val="16"/>
      <w:szCs w:val="16"/>
    </w:rPr>
  </w:style>
  <w:style w:type="paragraph" w:styleId="Asuntodelcomentario">
    <w:name w:val="annotation subject"/>
    <w:basedOn w:val="Textocomentario"/>
    <w:next w:val="Textocomentario"/>
    <w:link w:val="AsuntodelcomentarioCar"/>
    <w:uiPriority w:val="99"/>
    <w:semiHidden/>
    <w:unhideWhenUsed/>
    <w:rsid w:val="00221DBC"/>
    <w:rPr>
      <w:b/>
      <w:bCs/>
    </w:rPr>
  </w:style>
  <w:style w:type="character" w:styleId="AsuntodelcomentarioCar" w:customStyle="1">
    <w:name w:val="Asunto del comentario Car"/>
    <w:basedOn w:val="TextocomentarioCar"/>
    <w:link w:val="Asuntodelcomentario"/>
    <w:uiPriority w:val="99"/>
    <w:semiHidden/>
    <w:rsid w:val="00221DBC"/>
    <w:rPr>
      <w:rFonts w:ascii="Arial" w:hAnsi="Arial"/>
      <w:b/>
      <w:bCs/>
      <w:sz w:val="20"/>
      <w:szCs w:val="20"/>
    </w:rPr>
  </w:style>
  <w:style w:type="character" w:styleId="annotation-9c6dd440-6293-44af-8ff0-a33daa6e3ca3" w:customStyle="1">
    <w:name w:val="annotation-9c6dd440-6293-44af-8ff0-a33daa6e3ca3"/>
    <w:basedOn w:val="Fuentedeprrafopredeter"/>
    <w:rsid w:val="00913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hyperlink" Target="mailto:usuario@dominio.com" TargetMode="External"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hyperlink" Target="https://doi.org/10.3991/ijim.v14i08.13005" TargetMode="Externa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hyperlink" Target="https://blog.fleetapp.ai/pruebas-psicometricas-que-son-tipos-y-como-usarlas-para-contratar-mejor" TargetMode="External" Id="rId27" /><Relationship Type="http://schemas.openxmlformats.org/officeDocument/2006/relationships/header" Target="header2.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BABF8-35B1-4E1B-85AF-C6DE95B4D48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Elena Mendiola Medellin</dc:creator>
  <keywords/>
  <dc:description/>
  <lastModifiedBy>Emanuel Tristan San Pedro Texis</lastModifiedBy>
  <revision>837</revision>
  <lastPrinted>2026-03-05T21:52:00.0000000Z</lastPrinted>
  <dcterms:created xsi:type="dcterms:W3CDTF">2026-03-05T22:21:00.0000000Z</dcterms:created>
  <dcterms:modified xsi:type="dcterms:W3CDTF">2026-10-22T23:17:44.2423511Z</dcterms:modified>
</coreProperties>
</file>