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Poppins" w:cs="Poppins" w:eastAsia="Poppins" w:hAnsi="Poppins"/>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-617852</wp:posOffset>
            </wp:positionH>
            <wp:positionV relativeFrom="paragraph">
              <wp:posOffset>-917199</wp:posOffset>
            </wp:positionV>
            <wp:extent cx="7185536" cy="2208810"/>
            <wp:effectExtent b="0" l="0" r="0" t="0"/>
            <wp:wrapNone/>
            <wp:docPr id="196585941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185536" cy="2208810"/>
                    </a:xfrm>
                    <a:prstGeom prst="rect"/>
                    <a:ln/>
                  </pic:spPr>
                </pic:pic>
              </a:graphicData>
            </a:graphic>
          </wp:anchor>
        </w:drawing>
      </w:r>
    </w:p>
    <w:p w:rsidR="00000000" w:rsidDel="00000000" w:rsidP="00000000" w:rsidRDefault="00000000" w:rsidRPr="00000000" w14:paraId="00000002">
      <w:pPr>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03">
      <w:pPr>
        <w:rPr>
          <w:rFonts w:ascii="Poppins" w:cs="Poppins" w:eastAsia="Poppins" w:hAnsi="Poppins"/>
          <w:b w:val="1"/>
          <w:sz w:val="36"/>
          <w:szCs w:val="36"/>
        </w:rPr>
      </w:pPr>
      <w:r w:rsidDel="00000000" w:rsidR="00000000" w:rsidRPr="00000000">
        <w:rPr>
          <w:rtl w:val="0"/>
        </w:rPr>
      </w:r>
    </w:p>
    <w:p w:rsidR="00000000" w:rsidDel="00000000" w:rsidP="00000000" w:rsidRDefault="00000000" w:rsidRPr="00000000" w14:paraId="00000004">
      <w:pPr>
        <w:rPr>
          <w:rFonts w:ascii="Poppins" w:cs="Poppins" w:eastAsia="Poppins" w:hAnsi="Poppins"/>
          <w:b w:val="1"/>
          <w:sz w:val="36"/>
          <w:szCs w:val="36"/>
        </w:rPr>
      </w:pPr>
      <w:r w:rsidDel="00000000" w:rsidR="00000000" w:rsidRPr="00000000">
        <w:rPr>
          <w:rtl w:val="0"/>
        </w:rPr>
      </w:r>
    </w:p>
    <w:p w:rsidR="00000000" w:rsidDel="00000000" w:rsidP="00000000" w:rsidRDefault="00000000" w:rsidRPr="00000000" w14:paraId="00000005">
      <w:pPr>
        <w:rPr>
          <w:rFonts w:ascii="Poppins" w:cs="Poppins" w:eastAsia="Poppins" w:hAnsi="Poppins"/>
          <w:b w:val="1"/>
          <w:sz w:val="36"/>
          <w:szCs w:val="36"/>
        </w:rPr>
      </w:pPr>
      <w:r w:rsidDel="00000000" w:rsidR="00000000" w:rsidRPr="00000000">
        <w:rPr>
          <w:rtl w:val="0"/>
        </w:rPr>
      </w:r>
    </w:p>
    <w:p w:rsidR="00000000" w:rsidDel="00000000" w:rsidP="00000000" w:rsidRDefault="00000000" w:rsidRPr="00000000" w14:paraId="00000006">
      <w:pPr>
        <w:rPr>
          <w:rFonts w:ascii="Poppins" w:cs="Poppins" w:eastAsia="Poppins" w:hAnsi="Poppins"/>
          <w:b w:val="1"/>
          <w:sz w:val="36"/>
          <w:szCs w:val="36"/>
        </w:rPr>
      </w:pPr>
      <w:r w:rsidDel="00000000" w:rsidR="00000000" w:rsidRPr="00000000">
        <w:rPr>
          <w:rtl w:val="0"/>
        </w:rPr>
      </w:r>
    </w:p>
    <w:p w:rsidR="00000000" w:rsidDel="00000000" w:rsidP="00000000" w:rsidRDefault="00000000" w:rsidRPr="00000000" w14:paraId="00000007">
      <w:pPr>
        <w:rPr>
          <w:rFonts w:ascii="Poppins" w:cs="Poppins" w:eastAsia="Poppins" w:hAnsi="Poppins"/>
          <w:b w:val="1"/>
          <w:sz w:val="36"/>
          <w:szCs w:val="36"/>
        </w:rPr>
      </w:pPr>
      <w:r w:rsidDel="00000000" w:rsidR="00000000" w:rsidRPr="00000000">
        <w:rPr>
          <w:rtl w:val="0"/>
        </w:rPr>
      </w:r>
    </w:p>
    <w:p w:rsidR="00000000" w:rsidDel="00000000" w:rsidP="00000000" w:rsidRDefault="00000000" w:rsidRPr="00000000" w14:paraId="00000008">
      <w:pPr>
        <w:rPr>
          <w:rFonts w:ascii="Poppins" w:cs="Poppins" w:eastAsia="Poppins" w:hAnsi="Poppins"/>
          <w:sz w:val="36"/>
          <w:szCs w:val="36"/>
        </w:rPr>
      </w:pPr>
      <w:r w:rsidDel="00000000" w:rsidR="00000000" w:rsidRPr="00000000">
        <w:rPr>
          <w:rFonts w:ascii="Poppins" w:cs="Poppins" w:eastAsia="Poppins" w:hAnsi="Poppins"/>
          <w:b w:val="1"/>
          <w:sz w:val="36"/>
          <w:szCs w:val="36"/>
          <w:rtl w:val="0"/>
        </w:rPr>
        <w:t xml:space="preserve">Instructions for Participants</w:t>
      </w:r>
      <w:r w:rsidDel="00000000" w:rsidR="00000000" w:rsidRPr="00000000">
        <w:rPr>
          <w:rtl w:val="0"/>
        </w:rPr>
      </w:r>
    </w:p>
    <w:p w:rsidR="00000000" w:rsidDel="00000000" w:rsidP="00000000" w:rsidRDefault="00000000" w:rsidRPr="00000000" w14:paraId="00000009">
      <w:pPr>
        <w:numPr>
          <w:ilvl w:val="0"/>
          <w:numId w:val="1"/>
        </w:numPr>
        <w:ind w:left="720" w:hanging="360"/>
        <w:rPr>
          <w:rFonts w:ascii="Poppins" w:cs="Poppins" w:eastAsia="Poppins" w:hAnsi="Poppins"/>
        </w:rPr>
      </w:pPr>
      <w:r w:rsidDel="00000000" w:rsidR="00000000" w:rsidRPr="00000000">
        <w:rPr>
          <w:rFonts w:ascii="Poppins" w:cs="Poppins" w:eastAsia="Poppins" w:hAnsi="Poppins"/>
          <w:rtl w:val="0"/>
        </w:rPr>
        <w:t xml:space="preserve">Please make a </w:t>
      </w:r>
      <w:r w:rsidDel="00000000" w:rsidR="00000000" w:rsidRPr="00000000">
        <w:rPr>
          <w:rFonts w:ascii="Poppins" w:cs="Poppins" w:eastAsia="Poppins" w:hAnsi="Poppins"/>
          <w:b w:val="1"/>
          <w:rtl w:val="0"/>
        </w:rPr>
        <w:t xml:space="preserve">copy</w:t>
      </w:r>
      <w:r w:rsidDel="00000000" w:rsidR="00000000" w:rsidRPr="00000000">
        <w:rPr>
          <w:rFonts w:ascii="Poppins" w:cs="Poppins" w:eastAsia="Poppins" w:hAnsi="Poppins"/>
          <w:rtl w:val="0"/>
        </w:rPr>
        <w:t xml:space="preserve"> of this document and rename it as:</w:t>
        <w:br w:type="textWrapping"/>
      </w:r>
      <w:r w:rsidDel="00000000" w:rsidR="00000000" w:rsidRPr="00000000">
        <w:rPr>
          <w:rFonts w:ascii="Poppins" w:cs="Poppins" w:eastAsia="Poppins" w:hAnsi="Poppins"/>
          <w:i w:val="1"/>
          <w:sz w:val="20"/>
          <w:szCs w:val="20"/>
          <w:rtl w:val="0"/>
        </w:rPr>
        <w:t xml:space="preserve">“TeamName_InstituteName_IdeaName”</w:t>
      </w:r>
      <w:r w:rsidDel="00000000" w:rsidR="00000000" w:rsidRPr="00000000">
        <w:rPr>
          <w:rtl w:val="0"/>
        </w:rPr>
      </w:r>
    </w:p>
    <w:p w:rsidR="00000000" w:rsidDel="00000000" w:rsidP="00000000" w:rsidRDefault="00000000" w:rsidRPr="00000000" w14:paraId="0000000A">
      <w:pPr>
        <w:numPr>
          <w:ilvl w:val="0"/>
          <w:numId w:val="1"/>
        </w:numPr>
        <w:ind w:left="720" w:hanging="360"/>
        <w:rPr>
          <w:rFonts w:ascii="Poppins" w:cs="Poppins" w:eastAsia="Poppins" w:hAnsi="Poppins"/>
        </w:rPr>
      </w:pPr>
      <w:r w:rsidDel="00000000" w:rsidR="00000000" w:rsidRPr="00000000">
        <w:rPr>
          <w:rFonts w:ascii="Poppins" w:cs="Poppins" w:eastAsia="Poppins" w:hAnsi="Poppins"/>
          <w:rtl w:val="0"/>
        </w:rPr>
        <w:t xml:space="preserve">Fill out all sections clearly and concisely.</w:t>
      </w:r>
    </w:p>
    <w:p w:rsidR="00000000" w:rsidDel="00000000" w:rsidP="00000000" w:rsidRDefault="00000000" w:rsidRPr="00000000" w14:paraId="0000000B">
      <w:pPr>
        <w:numPr>
          <w:ilvl w:val="0"/>
          <w:numId w:val="1"/>
        </w:numPr>
        <w:ind w:left="720" w:hanging="360"/>
        <w:rPr>
          <w:rFonts w:ascii="Poppins" w:cs="Poppins" w:eastAsia="Poppins" w:hAnsi="Poppins"/>
        </w:rPr>
      </w:pPr>
      <w:r w:rsidDel="00000000" w:rsidR="00000000" w:rsidRPr="00000000">
        <w:rPr>
          <w:rFonts w:ascii="Poppins" w:cs="Poppins" w:eastAsia="Poppins" w:hAnsi="Poppins"/>
          <w:rtl w:val="0"/>
        </w:rPr>
        <w:t xml:space="preserve">Use narrative, bullet points, visuals, or diagrams if needed.</w:t>
      </w:r>
    </w:p>
    <w:p w:rsidR="00000000" w:rsidDel="00000000" w:rsidP="00000000" w:rsidRDefault="00000000" w:rsidRPr="00000000" w14:paraId="0000000C">
      <w:pPr>
        <w:numPr>
          <w:ilvl w:val="0"/>
          <w:numId w:val="1"/>
        </w:numPr>
        <w:ind w:left="720" w:hanging="360"/>
        <w:rPr>
          <w:rFonts w:ascii="Poppins" w:cs="Poppins" w:eastAsia="Poppins" w:hAnsi="Poppins"/>
        </w:rPr>
      </w:pPr>
      <w:r w:rsidDel="00000000" w:rsidR="00000000" w:rsidRPr="00000000">
        <w:rPr>
          <w:rFonts w:ascii="Poppins" w:cs="Poppins" w:eastAsia="Poppins" w:hAnsi="Poppins"/>
          <w:rtl w:val="0"/>
        </w:rPr>
        <w:t xml:space="preserve">Submit the </w:t>
      </w:r>
      <w:r w:rsidDel="00000000" w:rsidR="00000000" w:rsidRPr="00000000">
        <w:rPr>
          <w:rFonts w:ascii="Poppins" w:cs="Poppins" w:eastAsia="Poppins" w:hAnsi="Poppins"/>
          <w:b w:val="1"/>
          <w:rtl w:val="0"/>
        </w:rPr>
        <w:t xml:space="preserve">Google Docs shareable link</w:t>
      </w:r>
      <w:r w:rsidDel="00000000" w:rsidR="00000000" w:rsidRPr="00000000">
        <w:rPr>
          <w:rFonts w:ascii="Poppins" w:cs="Poppins" w:eastAsia="Poppins" w:hAnsi="Poppins"/>
          <w:rtl w:val="0"/>
        </w:rPr>
        <w:t xml:space="preserve"> with “Viewer” access.</w:t>
      </w:r>
    </w:p>
    <w:p w:rsidR="00000000" w:rsidDel="00000000" w:rsidP="00000000" w:rsidRDefault="00000000" w:rsidRPr="00000000" w14:paraId="0000000D">
      <w:pPr>
        <w:rPr>
          <w:rFonts w:ascii="Poppins" w:cs="Poppins" w:eastAsia="Poppins" w:hAnsi="Poppins"/>
        </w:rPr>
      </w:pPr>
      <w:r w:rsidDel="00000000" w:rsidR="00000000" w:rsidRPr="00000000">
        <w:br w:type="page"/>
      </w:r>
      <w:r w:rsidDel="00000000" w:rsidR="00000000" w:rsidRPr="00000000">
        <w:rPr>
          <w:rtl w:val="0"/>
        </w:rPr>
      </w:r>
    </w:p>
    <w:p w:rsidR="00000000" w:rsidDel="00000000" w:rsidP="00000000" w:rsidRDefault="00000000" w:rsidRPr="00000000" w14:paraId="0000000E">
      <w:pPr>
        <w:rPr>
          <w:rFonts w:ascii="Poppins" w:cs="Poppins" w:eastAsia="Poppins" w:hAnsi="Poppins"/>
          <w:b w:val="0"/>
          <w:i w:val="0"/>
          <w:smallCaps w:val="0"/>
          <w:strike w:val="0"/>
          <w:color w:val="767171"/>
          <w:sz w:val="18"/>
          <w:szCs w:val="18"/>
          <w:u w:val="none"/>
          <w:shd w:fill="auto" w:val="clear"/>
          <w:vertAlign w:val="baseline"/>
        </w:rPr>
      </w:pPr>
      <w:r w:rsidDel="00000000" w:rsidR="00000000" w:rsidRPr="00000000">
        <w:rPr>
          <w:rFonts w:ascii="Poppins" w:cs="Poppins" w:eastAsia="Poppins" w:hAnsi="Poppins"/>
          <w:b w:val="1"/>
          <w:sz w:val="32"/>
          <w:szCs w:val="32"/>
          <w:rtl w:val="0"/>
        </w:rPr>
        <w:t xml:space="preserve">Team Details:</w:t>
      </w:r>
      <w:r w:rsidDel="00000000" w:rsidR="00000000" w:rsidRPr="00000000">
        <w:rPr>
          <w:rtl w:val="0"/>
        </w:rPr>
      </w:r>
    </w:p>
    <w:p w:rsidR="00000000" w:rsidDel="00000000" w:rsidP="00000000" w:rsidRDefault="00000000" w:rsidRPr="00000000" w14:paraId="0000000F">
      <w:pPr>
        <w:rPr>
          <w:rFonts w:ascii="Poppins" w:cs="Poppins" w:eastAsia="Poppins" w:hAnsi="Poppins"/>
          <w:b w:val="1"/>
        </w:rPr>
      </w:pPr>
      <w:r w:rsidDel="00000000" w:rsidR="00000000" w:rsidRPr="00000000">
        <w:rPr>
          <w:rFonts w:ascii="Poppins" w:cs="Poppins" w:eastAsia="Poppins" w:hAnsi="Poppins"/>
          <w:b w:val="1"/>
          <w:rtl w:val="0"/>
        </w:rPr>
        <w:t xml:space="preserve">Team name:</w:t>
      </w:r>
    </w:p>
    <w:p w:rsidR="00000000" w:rsidDel="00000000" w:rsidP="00000000" w:rsidRDefault="00000000" w:rsidRPr="00000000" w14:paraId="00000010">
      <w:pPr>
        <w:rPr>
          <w:rFonts w:ascii="Poppins" w:cs="Poppins" w:eastAsia="Poppins" w:hAnsi="Poppins"/>
        </w:rPr>
      </w:pPr>
      <w:r w:rsidDel="00000000" w:rsidR="00000000" w:rsidRPr="00000000">
        <w:rPr>
          <w:rFonts w:ascii="Poppins" w:cs="Poppins" w:eastAsia="Poppins" w:hAnsi="Poppins"/>
          <w:rtl w:val="0"/>
        </w:rPr>
        <w:t xml:space="preserve">Team member’s Name, University, Department, Latest Certificate:</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Poppins" w:cs="Poppins" w:eastAsia="Poppins" w:hAnsi="Poppins"/>
          <w:b w:val="0"/>
          <w:i w:val="0"/>
          <w:smallCaps w:val="0"/>
          <w:strike w:val="0"/>
          <w:color w:val="000000"/>
          <w:sz w:val="22"/>
          <w:szCs w:val="22"/>
          <w:u w:val="none"/>
          <w:shd w:fill="auto" w:val="clear"/>
          <w:vertAlign w:val="baseline"/>
        </w:rPr>
      </w:pPr>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 Md. Yousuf Hossain</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Poppins" w:cs="Poppins" w:eastAsia="Poppins" w:hAnsi="Poppins"/>
          <w:b w:val="0"/>
          <w:i w:val="0"/>
          <w:smallCaps w:val="0"/>
          <w:strike w:val="0"/>
          <w:color w:val="000000"/>
          <w:sz w:val="22"/>
          <w:szCs w:val="22"/>
          <w:u w:val="none"/>
          <w:shd w:fill="auto" w:val="clear"/>
          <w:vertAlign w:val="baseline"/>
        </w:rPr>
      </w:pPr>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 Abdul Al Mahin</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Poppins" w:cs="Poppins" w:eastAsia="Poppins" w:hAnsi="Poppins"/>
          <w:b w:val="0"/>
          <w:i w:val="0"/>
          <w:smallCaps w:val="0"/>
          <w:strike w:val="0"/>
          <w:color w:val="000000"/>
          <w:sz w:val="22"/>
          <w:szCs w:val="22"/>
          <w:u w:val="none"/>
          <w:shd w:fill="auto" w:val="clear"/>
          <w:vertAlign w:val="baseline"/>
        </w:rPr>
      </w:pPr>
      <w:r w:rsidDel="00000000" w:rsidR="00000000" w:rsidRPr="00000000">
        <w:rPr>
          <w:rFonts w:ascii="Poppins" w:cs="Poppins" w:eastAsia="Poppins" w:hAnsi="Poppins"/>
          <w:rtl w:val="0"/>
        </w:rPr>
        <w:t xml:space="preserve"> S M Nabil Ausaf,Dhaka International University,</w:t>
      </w:r>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 CSE,</w:t>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Poppins" w:cs="Poppins" w:eastAsia="Poppins" w:hAnsi="Poppins"/>
          <w:b w:val="0"/>
          <w:i w:val="0"/>
          <w:smallCaps w:val="0"/>
          <w:strike w:val="0"/>
          <w:color w:val="000000"/>
          <w:sz w:val="22"/>
          <w:szCs w:val="22"/>
          <w:u w:val="none"/>
          <w:shd w:fill="auto" w:val="clear"/>
          <w:vertAlign w:val="baseline"/>
        </w:rPr>
      </w:pPr>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 Ummey Ha</w:t>
      </w:r>
      <w:r w:rsidDel="00000000" w:rsidR="00000000" w:rsidRPr="00000000">
        <w:rPr>
          <w:rFonts w:ascii="Poppins" w:cs="Poppins" w:eastAsia="Poppins" w:hAnsi="Poppins"/>
          <w:rtl w:val="0"/>
        </w:rPr>
        <w:t xml:space="preserve">fsa</w:t>
      </w:r>
      <w:r w:rsidDel="00000000" w:rsidR="00000000" w:rsidRPr="00000000">
        <w:rPr>
          <w:rtl w:val="0"/>
        </w:rPr>
      </w:r>
    </w:p>
    <w:p w:rsidR="00000000" w:rsidDel="00000000" w:rsidP="00000000" w:rsidRDefault="00000000" w:rsidRPr="00000000" w14:paraId="00000015">
      <w:pPr>
        <w:jc w:val="both"/>
        <w:rPr>
          <w:rFonts w:ascii="Arial" w:cs="Arial" w:eastAsia="Arial" w:hAnsi="Arial"/>
          <w:b w:val="1"/>
          <w:color w:val="111827"/>
          <w:sz w:val="24"/>
          <w:szCs w:val="24"/>
        </w:rPr>
      </w:pPr>
      <w:r w:rsidDel="00000000" w:rsidR="00000000" w:rsidRPr="00000000">
        <w:br w:type="page"/>
      </w:r>
      <w:sdt>
        <w:sdtPr>
          <w:id w:val="1218621172"/>
          <w:tag w:val="goog_rdk_0"/>
        </w:sdtPr>
        <w:sdtContent>
          <w:r w:rsidDel="00000000" w:rsidR="00000000" w:rsidRPr="00000000">
            <w:rPr>
              <w:rFonts w:ascii="Arial Unicode MS" w:cs="Arial Unicode MS" w:eastAsia="Arial Unicode MS" w:hAnsi="Arial Unicode MS"/>
              <w:b w:val="1"/>
              <w:color w:val="111827"/>
              <w:sz w:val="24"/>
              <w:szCs w:val="24"/>
              <w:rtl w:val="0"/>
            </w:rPr>
            <w:t xml:space="preserve">Team Summary：</w:t>
          </w:r>
        </w:sdtContent>
      </w:sdt>
    </w:p>
    <w:p w:rsidR="00000000" w:rsidDel="00000000" w:rsidP="00000000" w:rsidRDefault="00000000" w:rsidRPr="00000000" w14:paraId="00000016">
      <w:pPr>
        <w:jc w:val="both"/>
        <w:rPr>
          <w:rFonts w:ascii="Arial" w:cs="Arial" w:eastAsia="Arial" w:hAnsi="Arial"/>
          <w:color w:val="111827"/>
          <w:sz w:val="24"/>
          <w:szCs w:val="24"/>
        </w:rPr>
      </w:pPr>
      <w:sdt>
        <w:sdtPr>
          <w:id w:val="-53114873"/>
          <w:tag w:val="goog_rdk_1"/>
        </w:sdtPr>
        <w:sdtContent>
          <w:r w:rsidDel="00000000" w:rsidR="00000000" w:rsidRPr="00000000">
            <w:rPr>
              <w:rFonts w:ascii="Arial Unicode MS" w:cs="Arial Unicode MS" w:eastAsia="Arial Unicode MS" w:hAnsi="Arial Unicode MS"/>
              <w:color w:val="111827"/>
              <w:sz w:val="24"/>
              <w:szCs w:val="24"/>
              <w:rtl w:val="0"/>
            </w:rPr>
            <w:t xml:space="preserve">Our team brings together expertise in Bengali natural language processing， machine learning， mobile development， and frontline rural healthcare. We are united by a shared vision： to use ethical， accessible AI to bring life-saving triage guidance to every mobile phone in remote Bangladesh—starting with a voice-enabled chatbot that speaks the user’s language， literally and culturally.</w:t>
          </w:r>
        </w:sdtContent>
      </w:sdt>
    </w:p>
    <w:p w:rsidR="00000000" w:rsidDel="00000000" w:rsidP="00000000" w:rsidRDefault="00000000" w:rsidRPr="00000000" w14:paraId="00000017">
      <w:pPr>
        <w:jc w:val="both"/>
        <w:rPr>
          <w:rFonts w:ascii="Arial" w:cs="Arial" w:eastAsia="Arial" w:hAnsi="Arial"/>
          <w:color w:val="111827"/>
          <w:sz w:val="24"/>
          <w:szCs w:val="24"/>
        </w:rPr>
      </w:pPr>
      <w:r w:rsidDel="00000000" w:rsidR="00000000" w:rsidRPr="00000000">
        <w:rPr>
          <w:rtl w:val="0"/>
        </w:rPr>
      </w:r>
    </w:p>
    <w:p w:rsidR="00000000" w:rsidDel="00000000" w:rsidP="00000000" w:rsidRDefault="00000000" w:rsidRPr="00000000" w14:paraId="00000018">
      <w:pPr>
        <w:jc w:val="both"/>
        <w:rPr>
          <w:rFonts w:ascii="Arial" w:cs="Arial" w:eastAsia="Arial" w:hAnsi="Arial"/>
          <w:color w:val="111827"/>
          <w:sz w:val="24"/>
          <w:szCs w:val="24"/>
        </w:rPr>
      </w:pPr>
      <w:r w:rsidDel="00000000" w:rsidR="00000000" w:rsidRPr="00000000">
        <w:rPr>
          <w:rFonts w:ascii="Arial" w:cs="Arial" w:eastAsia="Arial" w:hAnsi="Arial"/>
          <w:b w:val="1"/>
          <w:color w:val="111827"/>
          <w:sz w:val="32"/>
          <w:szCs w:val="32"/>
          <w:rtl w:val="0"/>
        </w:rPr>
        <w:t xml:space="preserve">Core Idea</w:t>
      </w:r>
      <w:r w:rsidDel="00000000" w:rsidR="00000000" w:rsidRPr="00000000">
        <w:rPr>
          <w:rtl w:val="0"/>
        </w:rPr>
      </w:r>
    </w:p>
    <w:p w:rsidR="00000000" w:rsidDel="00000000" w:rsidP="00000000" w:rsidRDefault="00000000" w:rsidRPr="00000000" w14:paraId="00000019">
      <w:pPr>
        <w:jc w:val="both"/>
        <w:rPr>
          <w:rFonts w:ascii="Arial" w:cs="Arial" w:eastAsia="Arial" w:hAnsi="Arial"/>
          <w:b w:val="1"/>
          <w:color w:val="111827"/>
          <w:sz w:val="24"/>
          <w:szCs w:val="24"/>
        </w:rPr>
      </w:pPr>
      <w:sdt>
        <w:sdtPr>
          <w:id w:val="-1313080692"/>
          <w:tag w:val="goog_rdk_2"/>
        </w:sdtPr>
        <w:sdtContent>
          <w:r w:rsidDel="00000000" w:rsidR="00000000" w:rsidRPr="00000000">
            <w:rPr>
              <w:rFonts w:ascii="Arial Unicode MS" w:cs="Arial Unicode MS" w:eastAsia="Arial Unicode MS" w:hAnsi="Arial Unicode MS"/>
              <w:b w:val="1"/>
              <w:color w:val="111827"/>
              <w:sz w:val="24"/>
              <w:szCs w:val="24"/>
              <w:rtl w:val="0"/>
            </w:rPr>
            <w:t xml:space="preserve">Main Concept：</w:t>
          </w:r>
        </w:sdtContent>
      </w:sdt>
    </w:p>
    <w:p w:rsidR="00000000" w:rsidDel="00000000" w:rsidP="00000000" w:rsidRDefault="00000000" w:rsidRPr="00000000" w14:paraId="0000001A">
      <w:pPr>
        <w:jc w:val="both"/>
        <w:rPr>
          <w:rFonts w:ascii="Arial" w:cs="Arial" w:eastAsia="Arial" w:hAnsi="Arial"/>
          <w:color w:val="111827"/>
          <w:sz w:val="24"/>
          <w:szCs w:val="24"/>
        </w:rPr>
      </w:pPr>
      <w:sdt>
        <w:sdtPr>
          <w:id w:val="-211807293"/>
          <w:tag w:val="goog_rdk_3"/>
        </w:sdtPr>
        <w:sdtContent>
          <w:r w:rsidDel="00000000" w:rsidR="00000000" w:rsidRPr="00000000">
            <w:rPr>
              <w:rFonts w:ascii="Arial Unicode MS" w:cs="Arial Unicode MS" w:eastAsia="Arial Unicode MS" w:hAnsi="Arial Unicode MS"/>
              <w:color w:val="111827"/>
              <w:sz w:val="24"/>
              <w:szCs w:val="24"/>
              <w:rtl w:val="0"/>
            </w:rPr>
            <w:t xml:space="preserve">We propose “SwasthoBondhu”—an AI-powered chatbot accessible via WhatsApp or basic web that converses with rural users in Bengali (text or voice) to assess symptoms and provide instant triage advice： whether they need urgent care， can manage with home remedies， or should schedule a clinic visit—along with clear next steps like nearby clinic locations and recommended tests.</w:t>
          </w:r>
        </w:sdtContent>
      </w:sdt>
    </w:p>
    <w:p w:rsidR="00000000" w:rsidDel="00000000" w:rsidP="00000000" w:rsidRDefault="00000000" w:rsidRPr="00000000" w14:paraId="0000001B">
      <w:pPr>
        <w:jc w:val="both"/>
        <w:rPr>
          <w:rFonts w:ascii="Arial" w:cs="Arial" w:eastAsia="Arial" w:hAnsi="Arial"/>
          <w:color w:val="111827"/>
          <w:sz w:val="24"/>
          <w:szCs w:val="24"/>
        </w:rPr>
      </w:pPr>
      <w:r w:rsidDel="00000000" w:rsidR="00000000" w:rsidRPr="00000000">
        <w:rPr>
          <w:rtl w:val="0"/>
        </w:rPr>
      </w:r>
    </w:p>
    <w:p w:rsidR="00000000" w:rsidDel="00000000" w:rsidP="00000000" w:rsidRDefault="00000000" w:rsidRPr="00000000" w14:paraId="0000001C">
      <w:pPr>
        <w:jc w:val="both"/>
        <w:rPr>
          <w:rFonts w:ascii="Arial" w:cs="Arial" w:eastAsia="Arial" w:hAnsi="Arial"/>
          <w:b w:val="1"/>
          <w:color w:val="111827"/>
          <w:sz w:val="24"/>
          <w:szCs w:val="24"/>
        </w:rPr>
      </w:pPr>
      <w:sdt>
        <w:sdtPr>
          <w:id w:val="1276818341"/>
          <w:tag w:val="goog_rdk_4"/>
        </w:sdtPr>
        <w:sdtContent>
          <w:r w:rsidDel="00000000" w:rsidR="00000000" w:rsidRPr="00000000">
            <w:rPr>
              <w:rFonts w:ascii="Arial Unicode MS" w:cs="Arial Unicode MS" w:eastAsia="Arial Unicode MS" w:hAnsi="Arial Unicode MS"/>
              <w:b w:val="1"/>
              <w:color w:val="111827"/>
              <w:sz w:val="24"/>
              <w:szCs w:val="24"/>
              <w:rtl w:val="0"/>
            </w:rPr>
            <w:t xml:space="preserve">Problem Addressed：</w:t>
          </w:r>
        </w:sdtContent>
      </w:sdt>
    </w:p>
    <w:p w:rsidR="00000000" w:rsidDel="00000000" w:rsidP="00000000" w:rsidRDefault="00000000" w:rsidRPr="00000000" w14:paraId="0000001D">
      <w:pPr>
        <w:jc w:val="both"/>
        <w:rPr>
          <w:rFonts w:ascii="Arial" w:cs="Arial" w:eastAsia="Arial" w:hAnsi="Arial"/>
          <w:color w:val="111827"/>
          <w:sz w:val="24"/>
          <w:szCs w:val="24"/>
        </w:rPr>
      </w:pPr>
      <w:sdt>
        <w:sdtPr>
          <w:id w:val="2125344192"/>
          <w:tag w:val="goog_rdk_5"/>
        </w:sdtPr>
        <w:sdtContent>
          <w:r w:rsidDel="00000000" w:rsidR="00000000" w:rsidRPr="00000000">
            <w:rPr>
              <w:rFonts w:ascii="Arial Unicode MS" w:cs="Arial Unicode MS" w:eastAsia="Arial Unicode MS" w:hAnsi="Arial Unicode MS"/>
              <w:color w:val="111827"/>
              <w:sz w:val="24"/>
              <w:szCs w:val="24"/>
              <w:rtl w:val="0"/>
            </w:rPr>
            <w:t xml:space="preserve">In rural Bangladesh， over 70% of the population lives more than 5 km from the nearest qualified doctor. Many patients delay seeking care or visit clinics unnecessarily because they cannot interpret common symptoms like high fever， rash， or breathing difficulty. This leads to preventable complications， overcrowded facilities， and inefficient use of scarce health resources.</w:t>
          </w:r>
        </w:sdtContent>
      </w:sdt>
    </w:p>
    <w:p w:rsidR="00000000" w:rsidDel="00000000" w:rsidP="00000000" w:rsidRDefault="00000000" w:rsidRPr="00000000" w14:paraId="0000001E">
      <w:pPr>
        <w:jc w:val="both"/>
        <w:rPr>
          <w:rFonts w:ascii="Arial" w:cs="Arial" w:eastAsia="Arial" w:hAnsi="Arial"/>
          <w:color w:val="111827"/>
          <w:sz w:val="24"/>
          <w:szCs w:val="24"/>
        </w:rPr>
      </w:pPr>
      <w:r w:rsidDel="00000000" w:rsidR="00000000" w:rsidRPr="00000000">
        <w:rPr>
          <w:rtl w:val="0"/>
        </w:rPr>
      </w:r>
    </w:p>
    <w:p w:rsidR="00000000" w:rsidDel="00000000" w:rsidP="00000000" w:rsidRDefault="00000000" w:rsidRPr="00000000" w14:paraId="0000001F">
      <w:pPr>
        <w:jc w:val="both"/>
        <w:rPr>
          <w:rFonts w:ascii="Arial" w:cs="Arial" w:eastAsia="Arial" w:hAnsi="Arial"/>
          <w:b w:val="1"/>
          <w:color w:val="111827"/>
          <w:sz w:val="28"/>
          <w:szCs w:val="28"/>
        </w:rPr>
      </w:pPr>
      <w:sdt>
        <w:sdtPr>
          <w:id w:val="56090288"/>
          <w:tag w:val="goog_rdk_6"/>
        </w:sdtPr>
        <w:sdtContent>
          <w:r w:rsidDel="00000000" w:rsidR="00000000" w:rsidRPr="00000000">
            <w:rPr>
              <w:rFonts w:ascii="Arial Unicode MS" w:cs="Arial Unicode MS" w:eastAsia="Arial Unicode MS" w:hAnsi="Arial Unicode MS"/>
              <w:b w:val="1"/>
              <w:color w:val="111827"/>
              <w:sz w:val="28"/>
              <w:szCs w:val="28"/>
              <w:rtl w:val="0"/>
            </w:rPr>
            <w:t xml:space="preserve">Proposed Solution：</w:t>
          </w:r>
        </w:sdtContent>
      </w:sdt>
    </w:p>
    <w:p w:rsidR="00000000" w:rsidDel="00000000" w:rsidP="00000000" w:rsidRDefault="00000000" w:rsidRPr="00000000" w14:paraId="00000020">
      <w:pPr>
        <w:jc w:val="both"/>
        <w:rPr>
          <w:rFonts w:ascii="Arial" w:cs="Arial" w:eastAsia="Arial" w:hAnsi="Arial"/>
          <w:b w:val="1"/>
          <w:color w:val="111827"/>
          <w:sz w:val="24"/>
          <w:szCs w:val="24"/>
        </w:rPr>
      </w:pPr>
      <w:sdt>
        <w:sdtPr>
          <w:id w:val="-1267777112"/>
          <w:tag w:val="goog_rdk_7"/>
        </w:sdtPr>
        <w:sdtContent>
          <w:r w:rsidDel="00000000" w:rsidR="00000000" w:rsidRPr="00000000">
            <w:rPr>
              <w:rFonts w:ascii="Arial Unicode MS" w:cs="Arial Unicode MS" w:eastAsia="Arial Unicode MS" w:hAnsi="Arial Unicode MS"/>
              <w:b w:val="1"/>
              <w:color w:val="111827"/>
              <w:sz w:val="24"/>
              <w:szCs w:val="24"/>
              <w:rtl w:val="0"/>
            </w:rPr>
            <w:t xml:space="preserve">SwasthoBot uses：</w:t>
          </w:r>
        </w:sdtContent>
      </w:sdt>
    </w:p>
    <w:p w:rsidR="00000000" w:rsidDel="00000000" w:rsidP="00000000" w:rsidRDefault="00000000" w:rsidRPr="00000000" w14:paraId="00000021">
      <w:pPr>
        <w:jc w:val="both"/>
        <w:rPr>
          <w:rFonts w:ascii="Arial" w:cs="Arial" w:eastAsia="Arial" w:hAnsi="Arial"/>
          <w:color w:val="111827"/>
          <w:sz w:val="24"/>
          <w:szCs w:val="24"/>
        </w:rPr>
      </w:pPr>
      <w:sdt>
        <w:sdtPr>
          <w:id w:val="19228145"/>
          <w:tag w:val="goog_rdk_8"/>
        </w:sdtPr>
        <w:sdtContent>
          <w:r w:rsidDel="00000000" w:rsidR="00000000" w:rsidRPr="00000000">
            <w:rPr>
              <w:rFonts w:ascii="Arial Unicode MS" w:cs="Arial Unicode MS" w:eastAsia="Arial Unicode MS" w:hAnsi="Arial Unicode MS"/>
              <w:color w:val="111827"/>
              <w:sz w:val="24"/>
              <w:szCs w:val="24"/>
              <w:rtl w:val="0"/>
            </w:rPr>
            <w:t xml:space="preserve">Bengali NLP to understand symptom descriptions via text or voice messages，</w:t>
          </w:r>
        </w:sdtContent>
      </w:sdt>
    </w:p>
    <w:p w:rsidR="00000000" w:rsidDel="00000000" w:rsidP="00000000" w:rsidRDefault="00000000" w:rsidRPr="00000000" w14:paraId="00000022">
      <w:pPr>
        <w:jc w:val="both"/>
        <w:rPr>
          <w:rFonts w:ascii="Arial" w:cs="Arial" w:eastAsia="Arial" w:hAnsi="Arial"/>
          <w:color w:val="111827"/>
          <w:sz w:val="24"/>
          <w:szCs w:val="24"/>
        </w:rPr>
      </w:pPr>
      <w:sdt>
        <w:sdtPr>
          <w:id w:val="-939862462"/>
          <w:tag w:val="goog_rdk_9"/>
        </w:sdtPr>
        <w:sdtContent>
          <w:r w:rsidDel="00000000" w:rsidR="00000000" w:rsidRPr="00000000">
            <w:rPr>
              <w:rFonts w:ascii="Arial Unicode MS" w:cs="Arial Unicode MS" w:eastAsia="Arial Unicode MS" w:hAnsi="Arial Unicode MS"/>
              <w:color w:val="111827"/>
              <w:sz w:val="24"/>
              <w:szCs w:val="24"/>
              <w:rtl w:val="0"/>
            </w:rPr>
            <w:t xml:space="preserve">A risk-classification AI model trained on local disease data (e.g.， dengue， typhoid， pneumonia， diarrhea)，</w:t>
          </w:r>
        </w:sdtContent>
      </w:sdt>
    </w:p>
    <w:p w:rsidR="00000000" w:rsidDel="00000000" w:rsidP="00000000" w:rsidRDefault="00000000" w:rsidRPr="00000000" w14:paraId="00000023">
      <w:pPr>
        <w:jc w:val="both"/>
        <w:rPr>
          <w:rFonts w:ascii="Arial" w:cs="Arial" w:eastAsia="Arial" w:hAnsi="Arial"/>
          <w:color w:val="111827"/>
          <w:sz w:val="24"/>
          <w:szCs w:val="24"/>
        </w:rPr>
      </w:pPr>
      <w:sdt>
        <w:sdtPr>
          <w:id w:val="-1753668430"/>
          <w:tag w:val="goog_rdk_10"/>
        </w:sdtPr>
        <w:sdtContent>
          <w:r w:rsidDel="00000000" w:rsidR="00000000" w:rsidRPr="00000000">
            <w:rPr>
              <w:rFonts w:ascii="Arial Unicode MS" w:cs="Arial Unicode MS" w:eastAsia="Arial Unicode MS" w:hAnsi="Arial Unicode MS"/>
              <w:color w:val="111827"/>
              <w:sz w:val="24"/>
              <w:szCs w:val="24"/>
              <w:rtl w:val="0"/>
            </w:rPr>
            <w:t xml:space="preserve">Integration with a verified database of government and NGO clinics (location， services， availability)，</w:t>
          </w:r>
        </w:sdtContent>
      </w:sdt>
    </w:p>
    <w:p w:rsidR="00000000" w:rsidDel="00000000" w:rsidP="00000000" w:rsidRDefault="00000000" w:rsidRPr="00000000" w14:paraId="00000024">
      <w:pPr>
        <w:jc w:val="both"/>
        <w:rPr>
          <w:rFonts w:ascii="Arial" w:cs="Arial" w:eastAsia="Arial" w:hAnsi="Arial"/>
          <w:color w:val="111827"/>
          <w:sz w:val="24"/>
          <w:szCs w:val="24"/>
        </w:rPr>
      </w:pPr>
      <w:sdt>
        <w:sdtPr>
          <w:id w:val="334069111"/>
          <w:tag w:val="goog_rdk_11"/>
        </w:sdtPr>
        <w:sdtContent>
          <w:r w:rsidDel="00000000" w:rsidR="00000000" w:rsidRPr="00000000">
            <w:rPr>
              <w:rFonts w:ascii="Arial Unicode MS" w:cs="Arial Unicode MS" w:eastAsia="Arial Unicode MS" w:hAnsi="Arial Unicode MS"/>
              <w:color w:val="111827"/>
              <w:sz w:val="24"/>
              <w:szCs w:val="24"/>
              <w:rtl w:val="0"/>
            </w:rPr>
            <w:t xml:space="preserve">To deliver personalized， guideline-aligned advice based on Bangladesh Ministry of Health protocols.</w:t>
          </w:r>
        </w:sdtContent>
      </w:sdt>
    </w:p>
    <w:p w:rsidR="00000000" w:rsidDel="00000000" w:rsidP="00000000" w:rsidRDefault="00000000" w:rsidRPr="00000000" w14:paraId="00000025">
      <w:pPr>
        <w:jc w:val="both"/>
        <w:rPr>
          <w:rFonts w:ascii="Arial" w:cs="Arial" w:eastAsia="Arial" w:hAnsi="Arial"/>
          <w:color w:val="111827"/>
          <w:sz w:val="24"/>
          <w:szCs w:val="24"/>
        </w:rPr>
      </w:pPr>
      <w:sdt>
        <w:sdtPr>
          <w:id w:val="-989014924"/>
          <w:tag w:val="goog_rdk_12"/>
        </w:sdtPr>
        <w:sdtContent>
          <w:r w:rsidDel="00000000" w:rsidR="00000000" w:rsidRPr="00000000">
            <w:rPr>
              <w:rFonts w:ascii="Arial Unicode MS" w:cs="Arial Unicode MS" w:eastAsia="Arial Unicode MS" w:hAnsi="Arial Unicode MS"/>
              <w:color w:val="111827"/>
              <w:sz w:val="24"/>
              <w:szCs w:val="24"/>
              <w:rtl w:val="0"/>
            </w:rPr>
            <w:t xml:space="preserve">All responses include a clear disclaimer：“This is not a doctor. Visit a clinic if symptoms worsen or persist.”</w:t>
          </w:r>
        </w:sdtContent>
      </w:sdt>
    </w:p>
    <w:p w:rsidR="00000000" w:rsidDel="00000000" w:rsidP="00000000" w:rsidRDefault="00000000" w:rsidRPr="00000000" w14:paraId="00000026">
      <w:pPr>
        <w:jc w:val="both"/>
        <w:rPr>
          <w:rFonts w:ascii="Arial" w:cs="Arial" w:eastAsia="Arial" w:hAnsi="Arial"/>
          <w:color w:val="111827"/>
          <w:sz w:val="24"/>
          <w:szCs w:val="24"/>
        </w:rPr>
      </w:pPr>
      <w:r w:rsidDel="00000000" w:rsidR="00000000" w:rsidRPr="00000000">
        <w:rPr>
          <w:rtl w:val="0"/>
        </w:rPr>
      </w:r>
    </w:p>
    <w:p w:rsidR="00000000" w:rsidDel="00000000" w:rsidP="00000000" w:rsidRDefault="00000000" w:rsidRPr="00000000" w14:paraId="00000027">
      <w:pPr>
        <w:jc w:val="both"/>
        <w:rPr>
          <w:rFonts w:ascii="Arial" w:cs="Arial" w:eastAsia="Arial" w:hAnsi="Arial"/>
          <w:b w:val="1"/>
          <w:color w:val="111827"/>
          <w:sz w:val="24"/>
          <w:szCs w:val="24"/>
        </w:rPr>
      </w:pPr>
      <w:sdt>
        <w:sdtPr>
          <w:id w:val="961192477"/>
          <w:tag w:val="goog_rdk_13"/>
        </w:sdtPr>
        <w:sdtContent>
          <w:r w:rsidDel="00000000" w:rsidR="00000000" w:rsidRPr="00000000">
            <w:rPr>
              <w:rFonts w:ascii="Arial Unicode MS" w:cs="Arial Unicode MS" w:eastAsia="Arial Unicode MS" w:hAnsi="Arial Unicode MS"/>
              <w:b w:val="1"/>
              <w:color w:val="111827"/>
              <w:sz w:val="24"/>
              <w:szCs w:val="24"/>
              <w:rtl w:val="0"/>
            </w:rPr>
            <w:t xml:space="preserve">Unique/Innovative Aspect：</w:t>
          </w:r>
        </w:sdtContent>
      </w:sdt>
    </w:p>
    <w:p w:rsidR="00000000" w:rsidDel="00000000" w:rsidP="00000000" w:rsidRDefault="00000000" w:rsidRPr="00000000" w14:paraId="00000028">
      <w:pPr>
        <w:jc w:val="both"/>
        <w:rPr>
          <w:rFonts w:ascii="Arial" w:cs="Arial" w:eastAsia="Arial" w:hAnsi="Arial"/>
          <w:color w:val="111827"/>
          <w:sz w:val="24"/>
          <w:szCs w:val="24"/>
        </w:rPr>
      </w:pPr>
      <w:sdt>
        <w:sdtPr>
          <w:id w:val="-266883836"/>
          <w:tag w:val="goog_rdk_14"/>
        </w:sdtPr>
        <w:sdtContent>
          <w:r w:rsidDel="00000000" w:rsidR="00000000" w:rsidRPr="00000000">
            <w:rPr>
              <w:rFonts w:ascii="Arial Unicode MS" w:cs="Arial Unicode MS" w:eastAsia="Arial Unicode MS" w:hAnsi="Arial Unicode MS"/>
              <w:color w:val="111827"/>
              <w:sz w:val="24"/>
              <w:szCs w:val="24"/>
              <w:rtl w:val="0"/>
            </w:rPr>
            <w:t xml:space="preserve">Unlike global symptom checkers (e.g.， Ada， WebMD)， SwasthoBot is：</w:t>
          </w:r>
        </w:sdtContent>
      </w:sdt>
    </w:p>
    <w:p w:rsidR="00000000" w:rsidDel="00000000" w:rsidP="00000000" w:rsidRDefault="00000000" w:rsidRPr="00000000" w14:paraId="00000029">
      <w:pPr>
        <w:jc w:val="both"/>
        <w:rPr>
          <w:rFonts w:ascii="Arial" w:cs="Arial" w:eastAsia="Arial" w:hAnsi="Arial"/>
          <w:color w:val="111827"/>
          <w:sz w:val="24"/>
          <w:szCs w:val="24"/>
        </w:rPr>
      </w:pPr>
      <w:r w:rsidDel="00000000" w:rsidR="00000000" w:rsidRPr="00000000">
        <w:rPr>
          <w:rtl w:val="0"/>
        </w:rPr>
      </w:r>
    </w:p>
    <w:p w:rsidR="00000000" w:rsidDel="00000000" w:rsidP="00000000" w:rsidRDefault="00000000" w:rsidRPr="00000000" w14:paraId="0000002A">
      <w:pPr>
        <w:jc w:val="both"/>
        <w:rPr>
          <w:rFonts w:ascii="Arial" w:cs="Arial" w:eastAsia="Arial" w:hAnsi="Arial"/>
          <w:color w:val="111827"/>
          <w:sz w:val="24"/>
          <w:szCs w:val="24"/>
        </w:rPr>
      </w:pPr>
      <w:sdt>
        <w:sdtPr>
          <w:id w:val="-1248185940"/>
          <w:tag w:val="goog_rdk_15"/>
        </w:sdtPr>
        <w:sdtContent>
          <w:r w:rsidDel="00000000" w:rsidR="00000000" w:rsidRPr="00000000">
            <w:rPr>
              <w:rFonts w:ascii="Arial Unicode MS" w:cs="Arial Unicode MS" w:eastAsia="Arial Unicode MS" w:hAnsi="Arial Unicode MS"/>
              <w:color w:val="111827"/>
              <w:sz w:val="24"/>
              <w:szCs w:val="24"/>
              <w:rtl w:val="0"/>
            </w:rPr>
            <w:t xml:space="preserve">Built exclusively for rural Bangladesh with focus on top 10 local diseases，</w:t>
          </w:r>
        </w:sdtContent>
      </w:sdt>
    </w:p>
    <w:p w:rsidR="00000000" w:rsidDel="00000000" w:rsidP="00000000" w:rsidRDefault="00000000" w:rsidRPr="00000000" w14:paraId="0000002B">
      <w:pPr>
        <w:jc w:val="both"/>
        <w:rPr>
          <w:rFonts w:ascii="Arial" w:cs="Arial" w:eastAsia="Arial" w:hAnsi="Arial"/>
          <w:color w:val="111827"/>
          <w:sz w:val="24"/>
          <w:szCs w:val="24"/>
        </w:rPr>
      </w:pPr>
      <w:sdt>
        <w:sdtPr>
          <w:id w:val="-1944071503"/>
          <w:tag w:val="goog_rdk_16"/>
        </w:sdtPr>
        <w:sdtContent>
          <w:r w:rsidDel="00000000" w:rsidR="00000000" w:rsidRPr="00000000">
            <w:rPr>
              <w:rFonts w:ascii="Arial Unicode MS" w:cs="Arial Unicode MS" w:eastAsia="Arial Unicode MS" w:hAnsi="Arial Unicode MS"/>
              <w:color w:val="111827"/>
              <w:sz w:val="24"/>
              <w:szCs w:val="24"/>
              <w:rtl w:val="0"/>
            </w:rPr>
            <w:t xml:space="preserve">Accessible via WhatsApp—no smartphone or data plan required，</w:t>
          </w:r>
        </w:sdtContent>
      </w:sdt>
    </w:p>
    <w:p w:rsidR="00000000" w:rsidDel="00000000" w:rsidP="00000000" w:rsidRDefault="00000000" w:rsidRPr="00000000" w14:paraId="0000002C">
      <w:pPr>
        <w:jc w:val="both"/>
        <w:rPr>
          <w:rFonts w:ascii="Arial" w:cs="Arial" w:eastAsia="Arial" w:hAnsi="Arial"/>
          <w:color w:val="111827"/>
          <w:sz w:val="24"/>
          <w:szCs w:val="24"/>
        </w:rPr>
      </w:pPr>
      <w:sdt>
        <w:sdtPr>
          <w:id w:val="1263816482"/>
          <w:tag w:val="goog_rdk_17"/>
        </w:sdtPr>
        <w:sdtContent>
          <w:r w:rsidDel="00000000" w:rsidR="00000000" w:rsidRPr="00000000">
            <w:rPr>
              <w:rFonts w:ascii="Arial Unicode MS" w:cs="Arial Unicode MS" w:eastAsia="Arial Unicode MS" w:hAnsi="Arial Unicode MS"/>
              <w:color w:val="111827"/>
              <w:sz w:val="24"/>
              <w:szCs w:val="24"/>
              <w:rtl w:val="0"/>
            </w:rPr>
            <w:t xml:space="preserve">Designed for low-literacy users using voice input and simple spoken Bengali，</w:t>
          </w:r>
        </w:sdtContent>
      </w:sdt>
    </w:p>
    <w:p w:rsidR="00000000" w:rsidDel="00000000" w:rsidP="00000000" w:rsidRDefault="00000000" w:rsidRPr="00000000" w14:paraId="0000002D">
      <w:pPr>
        <w:jc w:val="both"/>
        <w:rPr>
          <w:rFonts w:ascii="Arial" w:cs="Arial" w:eastAsia="Arial" w:hAnsi="Arial"/>
          <w:color w:val="111827"/>
          <w:sz w:val="24"/>
          <w:szCs w:val="24"/>
        </w:rPr>
      </w:pPr>
      <w:sdt>
        <w:sdtPr>
          <w:id w:val="-2029069603"/>
          <w:tag w:val="goog_rdk_18"/>
        </w:sdtPr>
        <w:sdtContent>
          <w:r w:rsidDel="00000000" w:rsidR="00000000" w:rsidRPr="00000000">
            <w:rPr>
              <w:rFonts w:ascii="Arial Unicode MS" w:cs="Arial Unicode MS" w:eastAsia="Arial Unicode MS" w:hAnsi="Arial Unicode MS"/>
              <w:color w:val="111827"/>
              <w:sz w:val="24"/>
              <w:szCs w:val="24"/>
              <w:rtl w:val="0"/>
            </w:rPr>
            <w:t xml:space="preserve">Trained on real public health data from icddr,b and DGHS， not generic Western datasets.</w:t>
          </w:r>
        </w:sdtContent>
      </w:sdt>
    </w:p>
    <w:p w:rsidR="00000000" w:rsidDel="00000000" w:rsidP="00000000" w:rsidRDefault="00000000" w:rsidRPr="00000000" w14:paraId="0000002E">
      <w:pPr>
        <w:jc w:val="both"/>
        <w:rPr>
          <w:rFonts w:ascii="Arial" w:cs="Arial" w:eastAsia="Arial" w:hAnsi="Arial"/>
          <w:color w:val="111827"/>
          <w:sz w:val="24"/>
          <w:szCs w:val="24"/>
        </w:rPr>
      </w:pPr>
      <w:r w:rsidDel="00000000" w:rsidR="00000000" w:rsidRPr="00000000">
        <w:rPr>
          <w:rFonts w:ascii="Arial" w:cs="Arial" w:eastAsia="Arial" w:hAnsi="Arial"/>
          <w:color w:val="111827"/>
          <w:sz w:val="24"/>
          <w:szCs w:val="24"/>
          <w:rtl w:val="0"/>
        </w:rPr>
        <w:t xml:space="preserve">Feasibility &amp; Growth Potential</w:t>
      </w:r>
    </w:p>
    <w:p w:rsidR="00000000" w:rsidDel="00000000" w:rsidP="00000000" w:rsidRDefault="00000000" w:rsidRPr="00000000" w14:paraId="0000002F">
      <w:pPr>
        <w:jc w:val="both"/>
        <w:rPr>
          <w:rFonts w:ascii="Arial" w:cs="Arial" w:eastAsia="Arial" w:hAnsi="Arial"/>
          <w:color w:val="111827"/>
          <w:sz w:val="24"/>
          <w:szCs w:val="24"/>
        </w:rPr>
      </w:pPr>
      <w:r w:rsidDel="00000000" w:rsidR="00000000" w:rsidRPr="00000000">
        <w:rPr>
          <w:rFonts w:ascii="Arial" w:cs="Arial" w:eastAsia="Arial" w:hAnsi="Arial"/>
          <w:color w:val="111827"/>
          <w:sz w:val="24"/>
          <w:szCs w:val="24"/>
          <w:rtl w:val="0"/>
        </w:rPr>
        <w:t xml:space="preserve">Explain how your idea can realistically work and scale.</w:t>
      </w:r>
    </w:p>
    <w:p w:rsidR="00000000" w:rsidDel="00000000" w:rsidP="00000000" w:rsidRDefault="00000000" w:rsidRPr="00000000" w14:paraId="00000030">
      <w:pPr>
        <w:jc w:val="both"/>
        <w:rPr>
          <w:rFonts w:ascii="Arial" w:cs="Arial" w:eastAsia="Arial" w:hAnsi="Arial"/>
          <w:color w:val="111827"/>
          <w:sz w:val="24"/>
          <w:szCs w:val="24"/>
        </w:rPr>
      </w:pPr>
      <w:r w:rsidDel="00000000" w:rsidR="00000000" w:rsidRPr="00000000">
        <w:rPr>
          <w:rtl w:val="0"/>
        </w:rPr>
      </w:r>
    </w:p>
    <w:p w:rsidR="00000000" w:rsidDel="00000000" w:rsidP="00000000" w:rsidRDefault="00000000" w:rsidRPr="00000000" w14:paraId="00000031">
      <w:pPr>
        <w:jc w:val="both"/>
        <w:rPr>
          <w:rFonts w:ascii="Arial" w:cs="Arial" w:eastAsia="Arial" w:hAnsi="Arial"/>
          <w:b w:val="1"/>
          <w:color w:val="111827"/>
          <w:sz w:val="32"/>
          <w:szCs w:val="32"/>
        </w:rPr>
      </w:pPr>
      <w:sdt>
        <w:sdtPr>
          <w:id w:val="-1137408869"/>
          <w:tag w:val="goog_rdk_19"/>
        </w:sdtPr>
        <w:sdtContent>
          <w:r w:rsidDel="00000000" w:rsidR="00000000" w:rsidRPr="00000000">
            <w:rPr>
              <w:rFonts w:ascii="Arial Unicode MS" w:cs="Arial Unicode MS" w:eastAsia="Arial Unicode MS" w:hAnsi="Arial Unicode MS"/>
              <w:b w:val="1"/>
              <w:color w:val="111827"/>
              <w:sz w:val="32"/>
              <w:szCs w:val="32"/>
              <w:rtl w:val="0"/>
            </w:rPr>
            <w:t xml:space="preserve">Realistic Implementation：</w:t>
          </w:r>
        </w:sdtContent>
      </w:sdt>
    </w:p>
    <w:p w:rsidR="00000000" w:rsidDel="00000000" w:rsidP="00000000" w:rsidRDefault="00000000" w:rsidRPr="00000000" w14:paraId="00000032">
      <w:pPr>
        <w:jc w:val="both"/>
        <w:rPr>
          <w:rFonts w:ascii="Arial" w:cs="Arial" w:eastAsia="Arial" w:hAnsi="Arial"/>
          <w:color w:val="111827"/>
          <w:sz w:val="24"/>
          <w:szCs w:val="24"/>
        </w:rPr>
      </w:pPr>
      <w:r w:rsidDel="00000000" w:rsidR="00000000" w:rsidRPr="00000000">
        <w:rPr>
          <w:rtl w:val="0"/>
        </w:rPr>
      </w:r>
    </w:p>
    <w:p w:rsidR="00000000" w:rsidDel="00000000" w:rsidP="00000000" w:rsidRDefault="00000000" w:rsidRPr="00000000" w14:paraId="00000033">
      <w:pPr>
        <w:jc w:val="both"/>
        <w:rPr>
          <w:rFonts w:ascii="Arial" w:cs="Arial" w:eastAsia="Arial" w:hAnsi="Arial"/>
          <w:color w:val="111827"/>
          <w:sz w:val="24"/>
          <w:szCs w:val="24"/>
        </w:rPr>
      </w:pPr>
      <w:r w:rsidDel="00000000" w:rsidR="00000000" w:rsidRPr="00000000">
        <w:rPr>
          <w:rFonts w:ascii="Arial" w:cs="Arial" w:eastAsia="Arial" w:hAnsi="Arial"/>
          <w:color w:val="111827"/>
          <w:sz w:val="24"/>
          <w:szCs w:val="24"/>
          <w:rtl w:val="0"/>
        </w:rPr>
        <w:t xml:space="preserve">Uses WhatsApp Business API (used by 85% of mobile users in Bangladesh) for zero-install access.</w:t>
      </w:r>
    </w:p>
    <w:p w:rsidR="00000000" w:rsidDel="00000000" w:rsidP="00000000" w:rsidRDefault="00000000" w:rsidRPr="00000000" w14:paraId="00000034">
      <w:pPr>
        <w:jc w:val="both"/>
        <w:rPr>
          <w:rFonts w:ascii="Arial" w:cs="Arial" w:eastAsia="Arial" w:hAnsi="Arial"/>
          <w:color w:val="111827"/>
          <w:sz w:val="24"/>
          <w:szCs w:val="24"/>
        </w:rPr>
      </w:pPr>
      <w:sdt>
        <w:sdtPr>
          <w:id w:val="-1600780171"/>
          <w:tag w:val="goog_rdk_20"/>
        </w:sdtPr>
        <w:sdtContent>
          <w:r w:rsidDel="00000000" w:rsidR="00000000" w:rsidRPr="00000000">
            <w:rPr>
              <w:rFonts w:ascii="Arial Unicode MS" w:cs="Arial Unicode MS" w:eastAsia="Arial Unicode MS" w:hAnsi="Arial Unicode MS"/>
              <w:color w:val="111827"/>
              <w:sz w:val="24"/>
              <w:szCs w:val="24"/>
              <w:rtl w:val="0"/>
            </w:rPr>
            <w:t xml:space="preserve">Leverages open-source Bengali NLP models (e.g.， BanglaBERT) fine-tuned on symptom datasets from icddr,b and WHO Bangladesh.</w:t>
          </w:r>
        </w:sdtContent>
      </w:sdt>
    </w:p>
    <w:p w:rsidR="00000000" w:rsidDel="00000000" w:rsidP="00000000" w:rsidRDefault="00000000" w:rsidRPr="00000000" w14:paraId="00000035">
      <w:pPr>
        <w:jc w:val="both"/>
        <w:rPr>
          <w:rFonts w:ascii="Arial" w:cs="Arial" w:eastAsia="Arial" w:hAnsi="Arial"/>
          <w:color w:val="111827"/>
          <w:sz w:val="24"/>
          <w:szCs w:val="24"/>
        </w:rPr>
      </w:pPr>
      <w:r w:rsidDel="00000000" w:rsidR="00000000" w:rsidRPr="00000000">
        <w:rPr>
          <w:rFonts w:ascii="Arial" w:cs="Arial" w:eastAsia="Arial" w:hAnsi="Arial"/>
          <w:color w:val="111827"/>
          <w:sz w:val="24"/>
          <w:szCs w:val="24"/>
          <w:rtl w:val="0"/>
        </w:rPr>
        <w:t xml:space="preserve">Classification model trained on publicly available disease surveillance data from the Directorate General of Health Services (DGHS).</w:t>
      </w:r>
    </w:p>
    <w:p w:rsidR="00000000" w:rsidDel="00000000" w:rsidP="00000000" w:rsidRDefault="00000000" w:rsidRPr="00000000" w14:paraId="00000036">
      <w:pPr>
        <w:jc w:val="both"/>
        <w:rPr>
          <w:rFonts w:ascii="Arial" w:cs="Arial" w:eastAsia="Arial" w:hAnsi="Arial"/>
          <w:color w:val="111827"/>
          <w:sz w:val="24"/>
          <w:szCs w:val="24"/>
        </w:rPr>
      </w:pPr>
      <w:r w:rsidDel="00000000" w:rsidR="00000000" w:rsidRPr="00000000">
        <w:rPr>
          <w:rFonts w:ascii="Arial" w:cs="Arial" w:eastAsia="Arial" w:hAnsi="Arial"/>
          <w:color w:val="111827"/>
          <w:sz w:val="24"/>
          <w:szCs w:val="24"/>
          <w:rtl w:val="0"/>
        </w:rPr>
        <w:t xml:space="preserve">Clinic database sourced from government health facility directories and updated monthly via local health workers.</w:t>
      </w:r>
    </w:p>
    <w:p w:rsidR="00000000" w:rsidDel="00000000" w:rsidP="00000000" w:rsidRDefault="00000000" w:rsidRPr="00000000" w14:paraId="00000037">
      <w:pPr>
        <w:jc w:val="both"/>
        <w:rPr>
          <w:rFonts w:ascii="Arial" w:cs="Arial" w:eastAsia="Arial" w:hAnsi="Arial"/>
          <w:color w:val="111827"/>
          <w:sz w:val="24"/>
          <w:szCs w:val="24"/>
        </w:rPr>
      </w:pPr>
      <w:sdt>
        <w:sdtPr>
          <w:id w:val="856763071"/>
          <w:tag w:val="goog_rdk_21"/>
        </w:sdtPr>
        <w:sdtContent>
          <w:r w:rsidDel="00000000" w:rsidR="00000000" w:rsidRPr="00000000">
            <w:rPr>
              <w:rFonts w:ascii="Arial Unicode MS" w:cs="Arial Unicode MS" w:eastAsia="Arial Unicode MS" w:hAnsi="Arial Unicode MS"/>
              <w:color w:val="111827"/>
              <w:sz w:val="24"/>
              <w:szCs w:val="24"/>
              <w:rtl w:val="0"/>
            </w:rPr>
            <w:t xml:space="preserve">Practicality：</w:t>
          </w:r>
        </w:sdtContent>
      </w:sdt>
    </w:p>
    <w:p w:rsidR="00000000" w:rsidDel="00000000" w:rsidP="00000000" w:rsidRDefault="00000000" w:rsidRPr="00000000" w14:paraId="00000038">
      <w:pPr>
        <w:jc w:val="both"/>
        <w:rPr>
          <w:rFonts w:ascii="Arial" w:cs="Arial" w:eastAsia="Arial" w:hAnsi="Arial"/>
          <w:color w:val="111827"/>
          <w:sz w:val="24"/>
          <w:szCs w:val="24"/>
        </w:rPr>
      </w:pPr>
      <w:r w:rsidDel="00000000" w:rsidR="00000000" w:rsidRPr="00000000">
        <w:rPr>
          <w:rFonts w:ascii="Arial" w:cs="Arial" w:eastAsia="Arial" w:hAnsi="Arial"/>
          <w:color w:val="111827"/>
          <w:sz w:val="24"/>
          <w:szCs w:val="24"/>
          <w:rtl w:val="0"/>
        </w:rPr>
        <w:t xml:space="preserve">The system works on basic feature phones via WhatsApp voice notes or SMS. Initial triage logic runs on lightweight models that require minimal bandwidth. All medical logic aligns with Bangladesh’s Integrated Management of Childhood Illness (IMCI) and National Dengue Guidelines.</w:t>
      </w:r>
    </w:p>
    <w:p w:rsidR="00000000" w:rsidDel="00000000" w:rsidP="00000000" w:rsidRDefault="00000000" w:rsidRPr="00000000" w14:paraId="00000039">
      <w:pPr>
        <w:jc w:val="both"/>
        <w:rPr>
          <w:rFonts w:ascii="Arial" w:cs="Arial" w:eastAsia="Arial" w:hAnsi="Arial"/>
          <w:color w:val="111827"/>
          <w:sz w:val="24"/>
          <w:szCs w:val="24"/>
        </w:rPr>
      </w:pPr>
      <w:r w:rsidDel="00000000" w:rsidR="00000000" w:rsidRPr="00000000">
        <w:rPr>
          <w:rtl w:val="0"/>
        </w:rPr>
      </w:r>
    </w:p>
    <w:p w:rsidR="00000000" w:rsidDel="00000000" w:rsidP="00000000" w:rsidRDefault="00000000" w:rsidRPr="00000000" w14:paraId="0000003A">
      <w:pPr>
        <w:jc w:val="both"/>
        <w:rPr>
          <w:rFonts w:ascii="Arial" w:cs="Arial" w:eastAsia="Arial" w:hAnsi="Arial"/>
          <w:color w:val="111827"/>
          <w:sz w:val="24"/>
          <w:szCs w:val="24"/>
        </w:rPr>
      </w:pPr>
      <w:r w:rsidDel="00000000" w:rsidR="00000000" w:rsidRPr="00000000">
        <w:rPr>
          <w:rtl w:val="0"/>
        </w:rPr>
      </w:r>
    </w:p>
    <w:p w:rsidR="00000000" w:rsidDel="00000000" w:rsidP="00000000" w:rsidRDefault="00000000" w:rsidRPr="00000000" w14:paraId="0000003B">
      <w:pPr>
        <w:jc w:val="both"/>
        <w:rPr>
          <w:rFonts w:ascii="Arial" w:cs="Arial" w:eastAsia="Arial" w:hAnsi="Arial"/>
          <w:color w:val="111827"/>
          <w:sz w:val="24"/>
          <w:szCs w:val="24"/>
        </w:rPr>
      </w:pPr>
      <w:r w:rsidDel="00000000" w:rsidR="00000000" w:rsidRPr="00000000">
        <w:rPr>
          <w:rtl w:val="0"/>
        </w:rPr>
      </w:r>
    </w:p>
    <w:p w:rsidR="00000000" w:rsidDel="00000000" w:rsidP="00000000" w:rsidRDefault="00000000" w:rsidRPr="00000000" w14:paraId="0000003C">
      <w:pPr>
        <w:jc w:val="both"/>
        <w:rPr>
          <w:rFonts w:ascii="Arial" w:cs="Arial" w:eastAsia="Arial" w:hAnsi="Arial"/>
          <w:color w:val="111827"/>
          <w:sz w:val="24"/>
          <w:szCs w:val="24"/>
        </w:rPr>
      </w:pPr>
      <w:r w:rsidDel="00000000" w:rsidR="00000000" w:rsidRPr="00000000">
        <w:rPr>
          <w:rtl w:val="0"/>
        </w:rPr>
      </w:r>
    </w:p>
    <w:p w:rsidR="00000000" w:rsidDel="00000000" w:rsidP="00000000" w:rsidRDefault="00000000" w:rsidRPr="00000000" w14:paraId="0000003D">
      <w:pPr>
        <w:jc w:val="both"/>
        <w:rPr>
          <w:rFonts w:ascii="Arial" w:cs="Arial" w:eastAsia="Arial" w:hAnsi="Arial"/>
          <w:b w:val="1"/>
          <w:color w:val="111827"/>
          <w:sz w:val="24"/>
          <w:szCs w:val="24"/>
        </w:rPr>
      </w:pPr>
      <w:sdt>
        <w:sdtPr>
          <w:id w:val="446957906"/>
          <w:tag w:val="goog_rdk_22"/>
        </w:sdtPr>
        <w:sdtContent>
          <w:r w:rsidDel="00000000" w:rsidR="00000000" w:rsidRPr="00000000">
            <w:rPr>
              <w:rFonts w:ascii="Arial Unicode MS" w:cs="Arial Unicode MS" w:eastAsia="Arial Unicode MS" w:hAnsi="Arial Unicode MS"/>
              <w:b w:val="1"/>
              <w:color w:val="111827"/>
              <w:sz w:val="24"/>
              <w:szCs w:val="24"/>
              <w:rtl w:val="0"/>
            </w:rPr>
            <w:t xml:space="preserve">Market Differentiation：</w:t>
          </w:r>
        </w:sdtContent>
      </w:sdt>
    </w:p>
    <w:p w:rsidR="00000000" w:rsidDel="00000000" w:rsidP="00000000" w:rsidRDefault="00000000" w:rsidRPr="00000000" w14:paraId="0000003E">
      <w:pPr>
        <w:jc w:val="both"/>
        <w:rPr>
          <w:rFonts w:ascii="Arial" w:cs="Arial" w:eastAsia="Arial" w:hAnsi="Arial"/>
          <w:color w:val="111827"/>
          <w:sz w:val="24"/>
          <w:szCs w:val="24"/>
        </w:rPr>
      </w:pPr>
      <w:sdt>
        <w:sdtPr>
          <w:id w:val="-585436144"/>
          <w:tag w:val="goog_rdk_23"/>
        </w:sdtPr>
        <w:sdtContent>
          <w:r w:rsidDel="00000000" w:rsidR="00000000" w:rsidRPr="00000000">
            <w:rPr>
              <w:rFonts w:ascii="Arial Unicode MS" w:cs="Arial Unicode MS" w:eastAsia="Arial Unicode MS" w:hAnsi="Arial Unicode MS"/>
              <w:color w:val="111827"/>
              <w:sz w:val="24"/>
              <w:szCs w:val="24"/>
              <w:rtl w:val="0"/>
            </w:rPr>
            <w:t xml:space="preserve">Existing AI health tools are English-only， app-dependent， and ignore local context. SwasthoBot is the first AI triage system built natively for rural Bangladesh—prioritizing accessibility， language， and public health relevance over technical complexity.</w:t>
          </w:r>
        </w:sdtContent>
      </w:sdt>
    </w:p>
    <w:p w:rsidR="00000000" w:rsidDel="00000000" w:rsidP="00000000" w:rsidRDefault="00000000" w:rsidRPr="00000000" w14:paraId="0000003F">
      <w:pPr>
        <w:jc w:val="both"/>
        <w:rPr>
          <w:rFonts w:ascii="Arial" w:cs="Arial" w:eastAsia="Arial" w:hAnsi="Arial"/>
          <w:color w:val="111827"/>
          <w:sz w:val="24"/>
          <w:szCs w:val="24"/>
        </w:rPr>
      </w:pPr>
      <w:r w:rsidDel="00000000" w:rsidR="00000000" w:rsidRPr="00000000">
        <w:rPr>
          <w:rtl w:val="0"/>
        </w:rPr>
      </w:r>
    </w:p>
    <w:p w:rsidR="00000000" w:rsidDel="00000000" w:rsidP="00000000" w:rsidRDefault="00000000" w:rsidRPr="00000000" w14:paraId="00000040">
      <w:pPr>
        <w:jc w:val="both"/>
        <w:rPr>
          <w:rFonts w:ascii="Arial" w:cs="Arial" w:eastAsia="Arial" w:hAnsi="Arial"/>
          <w:color w:val="111827"/>
          <w:sz w:val="24"/>
          <w:szCs w:val="24"/>
        </w:rPr>
      </w:pPr>
      <w:sdt>
        <w:sdtPr>
          <w:id w:val="2071416556"/>
          <w:tag w:val="goog_rdk_24"/>
        </w:sdtPr>
        <w:sdtContent>
          <w:r w:rsidDel="00000000" w:rsidR="00000000" w:rsidRPr="00000000">
            <w:rPr>
              <w:rFonts w:ascii="Arial Unicode MS" w:cs="Arial Unicode MS" w:eastAsia="Arial Unicode MS" w:hAnsi="Arial Unicode MS"/>
              <w:b w:val="1"/>
              <w:color w:val="111827"/>
              <w:sz w:val="24"/>
              <w:szCs w:val="24"/>
              <w:rtl w:val="0"/>
            </w:rPr>
            <w:t xml:space="preserve">Growth Potential：</w:t>
          </w:r>
        </w:sdtContent>
      </w:sdt>
      <w:r w:rsidDel="00000000" w:rsidR="00000000" w:rsidRPr="00000000">
        <w:rPr>
          <w:rtl w:val="0"/>
        </w:rPr>
      </w:r>
    </w:p>
    <w:p w:rsidR="00000000" w:rsidDel="00000000" w:rsidP="00000000" w:rsidRDefault="00000000" w:rsidRPr="00000000" w14:paraId="00000041">
      <w:pPr>
        <w:jc w:val="both"/>
        <w:rPr>
          <w:rFonts w:ascii="Arial" w:cs="Arial" w:eastAsia="Arial" w:hAnsi="Arial"/>
          <w:color w:val="111827"/>
          <w:sz w:val="24"/>
          <w:szCs w:val="24"/>
        </w:rPr>
      </w:pPr>
      <w:sdt>
        <w:sdtPr>
          <w:id w:val="1381225843"/>
          <w:tag w:val="goog_rdk_25"/>
        </w:sdtPr>
        <w:sdtContent>
          <w:r w:rsidDel="00000000" w:rsidR="00000000" w:rsidRPr="00000000">
            <w:rPr>
              <w:rFonts w:ascii="Arial Unicode MS" w:cs="Arial Unicode MS" w:eastAsia="Arial Unicode MS" w:hAnsi="Arial Unicode MS"/>
              <w:color w:val="111827"/>
              <w:sz w:val="24"/>
              <w:szCs w:val="24"/>
              <w:rtl w:val="0"/>
            </w:rPr>
            <w:t xml:space="preserve">Phase 1： Pilot in 3 high-need districts (e.g.Cox’s Bazar， Mymensingh， Satkhira) with BRAC or DGHS.</w:t>
          </w:r>
        </w:sdtContent>
      </w:sdt>
    </w:p>
    <w:p w:rsidR="00000000" w:rsidDel="00000000" w:rsidP="00000000" w:rsidRDefault="00000000" w:rsidRPr="00000000" w14:paraId="00000042">
      <w:pPr>
        <w:jc w:val="both"/>
        <w:rPr>
          <w:rFonts w:ascii="Arial" w:cs="Arial" w:eastAsia="Arial" w:hAnsi="Arial"/>
          <w:color w:val="111827"/>
          <w:sz w:val="24"/>
          <w:szCs w:val="24"/>
        </w:rPr>
      </w:pPr>
      <w:sdt>
        <w:sdtPr>
          <w:id w:val="-1359654036"/>
          <w:tag w:val="goog_rdk_26"/>
        </w:sdtPr>
        <w:sdtContent>
          <w:r w:rsidDel="00000000" w:rsidR="00000000" w:rsidRPr="00000000">
            <w:rPr>
              <w:rFonts w:ascii="Arial Unicode MS" w:cs="Arial Unicode MS" w:eastAsia="Arial Unicode MS" w:hAnsi="Arial Unicode MS"/>
              <w:color w:val="111827"/>
              <w:sz w:val="24"/>
              <w:szCs w:val="24"/>
              <w:rtl w:val="0"/>
            </w:rPr>
            <w:t xml:space="preserve">Phase 2： Partner with telecom providers (GP， Robi) to offer free SMS access nationwide.</w:t>
          </w:r>
        </w:sdtContent>
      </w:sdt>
    </w:p>
    <w:p w:rsidR="00000000" w:rsidDel="00000000" w:rsidP="00000000" w:rsidRDefault="00000000" w:rsidRPr="00000000" w14:paraId="00000043">
      <w:pPr>
        <w:jc w:val="both"/>
        <w:rPr>
          <w:rFonts w:ascii="Arial" w:cs="Arial" w:eastAsia="Arial" w:hAnsi="Arial"/>
          <w:color w:val="111827"/>
          <w:sz w:val="24"/>
          <w:szCs w:val="24"/>
        </w:rPr>
      </w:pPr>
      <w:sdt>
        <w:sdtPr>
          <w:id w:val="-1164984758"/>
          <w:tag w:val="goog_rdk_27"/>
        </w:sdtPr>
        <w:sdtContent>
          <w:r w:rsidDel="00000000" w:rsidR="00000000" w:rsidRPr="00000000">
            <w:rPr>
              <w:rFonts w:ascii="Arial Unicode MS" w:cs="Arial Unicode MS" w:eastAsia="Arial Unicode MS" w:hAnsi="Arial Unicode MS"/>
              <w:color w:val="111827"/>
              <w:sz w:val="24"/>
              <w:szCs w:val="24"/>
              <w:rtl w:val="0"/>
            </w:rPr>
            <w:t xml:space="preserve">Phase 3： Expand to maternal health， mental wellness， and epidemic early-warning (e.g.， dengue outbreaks).</w:t>
          </w:r>
        </w:sdtContent>
      </w:sdt>
    </w:p>
    <w:p w:rsidR="00000000" w:rsidDel="00000000" w:rsidP="00000000" w:rsidRDefault="00000000" w:rsidRPr="00000000" w14:paraId="00000044">
      <w:pPr>
        <w:jc w:val="both"/>
        <w:rPr>
          <w:rFonts w:ascii="Arial" w:cs="Arial" w:eastAsia="Arial" w:hAnsi="Arial"/>
          <w:color w:val="111827"/>
          <w:sz w:val="24"/>
          <w:szCs w:val="24"/>
        </w:rPr>
      </w:pPr>
      <w:sdt>
        <w:sdtPr>
          <w:id w:val="-1767874489"/>
          <w:tag w:val="goog_rdk_28"/>
        </w:sdtPr>
        <w:sdtContent>
          <w:r w:rsidDel="00000000" w:rsidR="00000000" w:rsidRPr="00000000">
            <w:rPr>
              <w:rFonts w:ascii="Arial Unicode MS" w:cs="Arial Unicode MS" w:eastAsia="Arial Unicode MS" w:hAnsi="Arial Unicode MS"/>
              <w:color w:val="111827"/>
              <w:sz w:val="24"/>
              <w:szCs w:val="24"/>
              <w:rtl w:val="0"/>
            </w:rPr>
            <w:t xml:space="preserve">Long-term： Adapt for rural Nepal， India (Bengali-speaking regions)， and Myanmar with minimal retraining.</w:t>
          </w:r>
        </w:sdtContent>
      </w:sdt>
    </w:p>
    <w:p w:rsidR="00000000" w:rsidDel="00000000" w:rsidP="00000000" w:rsidRDefault="00000000" w:rsidRPr="00000000" w14:paraId="00000045">
      <w:pPr>
        <w:jc w:val="both"/>
        <w:rPr>
          <w:rFonts w:ascii="Arial" w:cs="Arial" w:eastAsia="Arial" w:hAnsi="Arial"/>
          <w:color w:val="111827"/>
          <w:sz w:val="24"/>
          <w:szCs w:val="24"/>
        </w:rPr>
      </w:pPr>
      <w:r w:rsidDel="00000000" w:rsidR="00000000" w:rsidRPr="00000000">
        <w:rPr>
          <w:rFonts w:ascii="Arial" w:cs="Arial" w:eastAsia="Arial" w:hAnsi="Arial"/>
          <w:color w:val="111827"/>
          <w:sz w:val="24"/>
          <w:szCs w:val="24"/>
          <w:rtl w:val="0"/>
        </w:rPr>
        <w:t xml:space="preserve">Technology Stack &amp; AI Tools</w:t>
      </w:r>
    </w:p>
    <w:p w:rsidR="00000000" w:rsidDel="00000000" w:rsidP="00000000" w:rsidRDefault="00000000" w:rsidRPr="00000000" w14:paraId="00000046">
      <w:pPr>
        <w:jc w:val="both"/>
        <w:rPr>
          <w:rFonts w:ascii="Arial" w:cs="Arial" w:eastAsia="Arial" w:hAnsi="Arial"/>
          <w:color w:val="111827"/>
          <w:sz w:val="24"/>
          <w:szCs w:val="24"/>
        </w:rPr>
      </w:pPr>
      <w:r w:rsidDel="00000000" w:rsidR="00000000" w:rsidRPr="00000000">
        <w:rPr>
          <w:rFonts w:ascii="Arial" w:cs="Arial" w:eastAsia="Arial" w:hAnsi="Arial"/>
          <w:color w:val="111827"/>
          <w:sz w:val="24"/>
          <w:szCs w:val="24"/>
          <w:rtl w:val="0"/>
        </w:rPr>
        <w:t xml:space="preserve">Describe the technologies you plan to use.</w:t>
      </w:r>
    </w:p>
    <w:p w:rsidR="00000000" w:rsidDel="00000000" w:rsidP="00000000" w:rsidRDefault="00000000" w:rsidRPr="00000000" w14:paraId="00000047">
      <w:pPr>
        <w:jc w:val="both"/>
        <w:rPr>
          <w:rFonts w:ascii="Arial" w:cs="Arial" w:eastAsia="Arial" w:hAnsi="Arial"/>
          <w:color w:val="111827"/>
          <w:sz w:val="24"/>
          <w:szCs w:val="24"/>
        </w:rPr>
      </w:pPr>
      <w:r w:rsidDel="00000000" w:rsidR="00000000" w:rsidRPr="00000000">
        <w:rPr>
          <w:rtl w:val="0"/>
        </w:rPr>
      </w:r>
    </w:p>
    <w:p w:rsidR="00000000" w:rsidDel="00000000" w:rsidP="00000000" w:rsidRDefault="00000000" w:rsidRPr="00000000" w14:paraId="00000048">
      <w:pPr>
        <w:jc w:val="both"/>
        <w:rPr>
          <w:rFonts w:ascii="Arial" w:cs="Arial" w:eastAsia="Arial" w:hAnsi="Arial"/>
          <w:b w:val="1"/>
          <w:color w:val="111827"/>
          <w:sz w:val="32"/>
          <w:szCs w:val="32"/>
        </w:rPr>
      </w:pPr>
      <w:sdt>
        <w:sdtPr>
          <w:id w:val="-91958429"/>
          <w:tag w:val="goog_rdk_29"/>
        </w:sdtPr>
        <w:sdtContent>
          <w:r w:rsidDel="00000000" w:rsidR="00000000" w:rsidRPr="00000000">
            <w:rPr>
              <w:rFonts w:ascii="Arial Unicode MS" w:cs="Arial Unicode MS" w:eastAsia="Arial Unicode MS" w:hAnsi="Arial Unicode MS"/>
              <w:b w:val="1"/>
              <w:color w:val="111827"/>
              <w:sz w:val="32"/>
              <w:szCs w:val="32"/>
              <w:rtl w:val="0"/>
            </w:rPr>
            <w:t xml:space="preserve">Programming Languages：</w:t>
          </w:r>
        </w:sdtContent>
      </w:sdt>
    </w:p>
    <w:p w:rsidR="00000000" w:rsidDel="00000000" w:rsidP="00000000" w:rsidRDefault="00000000" w:rsidRPr="00000000" w14:paraId="00000049">
      <w:pPr>
        <w:jc w:val="both"/>
        <w:rPr>
          <w:rFonts w:ascii="Arial" w:cs="Arial" w:eastAsia="Arial" w:hAnsi="Arial"/>
          <w:color w:val="111827"/>
          <w:sz w:val="24"/>
          <w:szCs w:val="24"/>
        </w:rPr>
      </w:pPr>
      <w:sdt>
        <w:sdtPr>
          <w:id w:val="-1156928982"/>
          <w:tag w:val="goog_rdk_30"/>
        </w:sdtPr>
        <w:sdtContent>
          <w:r w:rsidDel="00000000" w:rsidR="00000000" w:rsidRPr="00000000">
            <w:rPr>
              <w:rFonts w:ascii="Arial Unicode MS" w:cs="Arial Unicode MS" w:eastAsia="Arial Unicode MS" w:hAnsi="Arial Unicode MS"/>
              <w:color w:val="111827"/>
              <w:sz w:val="24"/>
              <w:szCs w:val="24"/>
              <w:rtl w:val="0"/>
            </w:rPr>
            <w:t xml:space="preserve">Python for NLP and ML backend， JavaScript for web interface， Node.js for WhatsApp integration.</w:t>
          </w:r>
        </w:sdtContent>
      </w:sdt>
    </w:p>
    <w:p w:rsidR="00000000" w:rsidDel="00000000" w:rsidP="00000000" w:rsidRDefault="00000000" w:rsidRPr="00000000" w14:paraId="0000004A">
      <w:pPr>
        <w:jc w:val="both"/>
        <w:rPr>
          <w:rFonts w:ascii="Arial" w:cs="Arial" w:eastAsia="Arial" w:hAnsi="Arial"/>
          <w:color w:val="111827"/>
          <w:sz w:val="24"/>
          <w:szCs w:val="24"/>
        </w:rPr>
      </w:pPr>
      <w:r w:rsidDel="00000000" w:rsidR="00000000" w:rsidRPr="00000000">
        <w:rPr>
          <w:rtl w:val="0"/>
        </w:rPr>
      </w:r>
    </w:p>
    <w:p w:rsidR="00000000" w:rsidDel="00000000" w:rsidP="00000000" w:rsidRDefault="00000000" w:rsidRPr="00000000" w14:paraId="0000004B">
      <w:pPr>
        <w:jc w:val="both"/>
        <w:rPr>
          <w:rFonts w:ascii="Arial" w:cs="Arial" w:eastAsia="Arial" w:hAnsi="Arial"/>
          <w:b w:val="1"/>
          <w:color w:val="111827"/>
          <w:sz w:val="24"/>
          <w:szCs w:val="24"/>
        </w:rPr>
      </w:pPr>
      <w:sdt>
        <w:sdtPr>
          <w:id w:val="2056789710"/>
          <w:tag w:val="goog_rdk_31"/>
        </w:sdtPr>
        <w:sdtContent>
          <w:r w:rsidDel="00000000" w:rsidR="00000000" w:rsidRPr="00000000">
            <w:rPr>
              <w:rFonts w:ascii="Arial Unicode MS" w:cs="Arial Unicode MS" w:eastAsia="Arial Unicode MS" w:hAnsi="Arial Unicode MS"/>
              <w:b w:val="1"/>
              <w:color w:val="111827"/>
              <w:sz w:val="24"/>
              <w:szCs w:val="24"/>
              <w:rtl w:val="0"/>
            </w:rPr>
            <w:t xml:space="preserve">Frameworks &amp; APIs：</w:t>
          </w:r>
        </w:sdtContent>
      </w:sdt>
    </w:p>
    <w:p w:rsidR="00000000" w:rsidDel="00000000" w:rsidP="00000000" w:rsidRDefault="00000000" w:rsidRPr="00000000" w14:paraId="0000004C">
      <w:pPr>
        <w:jc w:val="both"/>
        <w:rPr>
          <w:rFonts w:ascii="Arial" w:cs="Arial" w:eastAsia="Arial" w:hAnsi="Arial"/>
          <w:color w:val="111827"/>
          <w:sz w:val="24"/>
          <w:szCs w:val="24"/>
        </w:rPr>
      </w:pPr>
      <w:sdt>
        <w:sdtPr>
          <w:id w:val="540988807"/>
          <w:tag w:val="goog_rdk_32"/>
        </w:sdtPr>
        <w:sdtContent>
          <w:r w:rsidDel="00000000" w:rsidR="00000000" w:rsidRPr="00000000">
            <w:rPr>
              <w:rFonts w:ascii="Arial Unicode MS" w:cs="Arial Unicode MS" w:eastAsia="Arial Unicode MS" w:hAnsi="Arial Unicode MS"/>
              <w:color w:val="111827"/>
              <w:sz w:val="24"/>
              <w:szCs w:val="24"/>
              <w:rtl w:val="0"/>
            </w:rPr>
            <w:t xml:space="preserve">WhatsApp Business API for user interaction，</w:t>
          </w:r>
        </w:sdtContent>
      </w:sdt>
    </w:p>
    <w:p w:rsidR="00000000" w:rsidDel="00000000" w:rsidP="00000000" w:rsidRDefault="00000000" w:rsidRPr="00000000" w14:paraId="0000004D">
      <w:pPr>
        <w:jc w:val="both"/>
        <w:rPr>
          <w:rFonts w:ascii="Arial" w:cs="Arial" w:eastAsia="Arial" w:hAnsi="Arial"/>
          <w:color w:val="111827"/>
          <w:sz w:val="24"/>
          <w:szCs w:val="24"/>
        </w:rPr>
      </w:pPr>
      <w:sdt>
        <w:sdtPr>
          <w:id w:val="1383002153"/>
          <w:tag w:val="goog_rdk_33"/>
        </w:sdtPr>
        <w:sdtContent>
          <w:r w:rsidDel="00000000" w:rsidR="00000000" w:rsidRPr="00000000">
            <w:rPr>
              <w:rFonts w:ascii="Arial Unicode MS" w:cs="Arial Unicode MS" w:eastAsia="Arial Unicode MS" w:hAnsi="Arial Unicode MS"/>
              <w:color w:val="111827"/>
              <w:sz w:val="24"/>
              <w:szCs w:val="24"/>
              <w:rtl w:val="0"/>
            </w:rPr>
            <w:t xml:space="preserve">Flask for lightweight backend services，</w:t>
          </w:r>
        </w:sdtContent>
      </w:sdt>
    </w:p>
    <w:p w:rsidR="00000000" w:rsidDel="00000000" w:rsidP="00000000" w:rsidRDefault="00000000" w:rsidRPr="00000000" w14:paraId="0000004E">
      <w:pPr>
        <w:jc w:val="both"/>
        <w:rPr>
          <w:rFonts w:ascii="Arial" w:cs="Arial" w:eastAsia="Arial" w:hAnsi="Arial"/>
          <w:color w:val="111827"/>
          <w:sz w:val="24"/>
          <w:szCs w:val="24"/>
        </w:rPr>
      </w:pPr>
      <w:r w:rsidDel="00000000" w:rsidR="00000000" w:rsidRPr="00000000">
        <w:rPr>
          <w:rFonts w:ascii="Arial" w:cs="Arial" w:eastAsia="Arial" w:hAnsi="Arial"/>
          <w:color w:val="111827"/>
          <w:sz w:val="24"/>
          <w:szCs w:val="24"/>
          <w:rtl w:val="0"/>
        </w:rPr>
        <w:t xml:space="preserve">Firebase for clinic database and user session management.</w:t>
      </w:r>
    </w:p>
    <w:p w:rsidR="00000000" w:rsidDel="00000000" w:rsidP="00000000" w:rsidRDefault="00000000" w:rsidRPr="00000000" w14:paraId="0000004F">
      <w:pPr>
        <w:jc w:val="both"/>
        <w:rPr>
          <w:rFonts w:ascii="Arial" w:cs="Arial" w:eastAsia="Arial" w:hAnsi="Arial"/>
          <w:color w:val="111827"/>
          <w:sz w:val="24"/>
          <w:szCs w:val="24"/>
        </w:rPr>
      </w:pPr>
      <w:r w:rsidDel="00000000" w:rsidR="00000000" w:rsidRPr="00000000">
        <w:rPr>
          <w:rtl w:val="0"/>
        </w:rPr>
      </w:r>
    </w:p>
    <w:p w:rsidR="00000000" w:rsidDel="00000000" w:rsidP="00000000" w:rsidRDefault="00000000" w:rsidRPr="00000000" w14:paraId="00000050">
      <w:pPr>
        <w:jc w:val="both"/>
        <w:rPr>
          <w:rFonts w:ascii="Arial" w:cs="Arial" w:eastAsia="Arial" w:hAnsi="Arial"/>
          <w:b w:val="1"/>
          <w:color w:val="111827"/>
          <w:sz w:val="24"/>
          <w:szCs w:val="24"/>
        </w:rPr>
      </w:pPr>
      <w:sdt>
        <w:sdtPr>
          <w:id w:val="1434663523"/>
          <w:tag w:val="goog_rdk_34"/>
        </w:sdtPr>
        <w:sdtContent>
          <w:r w:rsidDel="00000000" w:rsidR="00000000" w:rsidRPr="00000000">
            <w:rPr>
              <w:rFonts w:ascii="Arial Unicode MS" w:cs="Arial Unicode MS" w:eastAsia="Arial Unicode MS" w:hAnsi="Arial Unicode MS"/>
              <w:b w:val="1"/>
              <w:color w:val="111827"/>
              <w:sz w:val="24"/>
              <w:szCs w:val="24"/>
              <w:rtl w:val="0"/>
            </w:rPr>
            <w:t xml:space="preserve">AI Tools：</w:t>
          </w:r>
        </w:sdtContent>
      </w:sdt>
    </w:p>
    <w:p w:rsidR="00000000" w:rsidDel="00000000" w:rsidP="00000000" w:rsidRDefault="00000000" w:rsidRPr="00000000" w14:paraId="00000051">
      <w:pPr>
        <w:jc w:val="both"/>
        <w:rPr>
          <w:rFonts w:ascii="Arial" w:cs="Arial" w:eastAsia="Arial" w:hAnsi="Arial"/>
          <w:color w:val="111827"/>
          <w:sz w:val="24"/>
          <w:szCs w:val="24"/>
        </w:rPr>
      </w:pPr>
      <w:sdt>
        <w:sdtPr>
          <w:id w:val="1344034470"/>
          <w:tag w:val="goog_rdk_35"/>
        </w:sdtPr>
        <w:sdtContent>
          <w:r w:rsidDel="00000000" w:rsidR="00000000" w:rsidRPr="00000000">
            <w:rPr>
              <w:rFonts w:ascii="Arial Unicode MS" w:cs="Arial Unicode MS" w:eastAsia="Arial Unicode MS" w:hAnsi="Arial Unicode MS"/>
              <w:color w:val="111827"/>
              <w:sz w:val="24"/>
              <w:szCs w:val="24"/>
              <w:rtl w:val="0"/>
            </w:rPr>
            <w:t xml:space="preserve">BanglaBERT and IndicBERT： Fine-tuned for Bengali symptom extraction from text and transcribed voice，</w:t>
          </w:r>
        </w:sdtContent>
      </w:sdt>
    </w:p>
    <w:p w:rsidR="00000000" w:rsidDel="00000000" w:rsidP="00000000" w:rsidRDefault="00000000" w:rsidRPr="00000000" w14:paraId="00000052">
      <w:pPr>
        <w:jc w:val="both"/>
        <w:rPr>
          <w:rFonts w:ascii="Arial" w:cs="Arial" w:eastAsia="Arial" w:hAnsi="Arial"/>
          <w:color w:val="111827"/>
          <w:sz w:val="24"/>
          <w:szCs w:val="24"/>
        </w:rPr>
      </w:pPr>
      <w:sdt>
        <w:sdtPr>
          <w:id w:val="1767798187"/>
          <w:tag w:val="goog_rdk_36"/>
        </w:sdtPr>
        <w:sdtContent>
          <w:r w:rsidDel="00000000" w:rsidR="00000000" w:rsidRPr="00000000">
            <w:rPr>
              <w:rFonts w:ascii="Arial Unicode MS" w:cs="Arial Unicode MS" w:eastAsia="Arial Unicode MS" w:hAnsi="Arial Unicode MS"/>
              <w:color w:val="111827"/>
              <w:sz w:val="24"/>
              <w:szCs w:val="24"/>
              <w:rtl w:val="0"/>
            </w:rPr>
            <w:t xml:space="preserve">Scikit-learn and XGBoost： For risk-level classification (Urgent / Home Care / Appointment)，</w:t>
          </w:r>
        </w:sdtContent>
      </w:sdt>
    </w:p>
    <w:p w:rsidR="00000000" w:rsidDel="00000000" w:rsidP="00000000" w:rsidRDefault="00000000" w:rsidRPr="00000000" w14:paraId="00000053">
      <w:pPr>
        <w:jc w:val="both"/>
        <w:rPr>
          <w:rFonts w:ascii="Arial" w:cs="Arial" w:eastAsia="Arial" w:hAnsi="Arial"/>
          <w:color w:val="111827"/>
          <w:sz w:val="24"/>
          <w:szCs w:val="24"/>
        </w:rPr>
      </w:pPr>
      <w:sdt>
        <w:sdtPr>
          <w:id w:val="-1555730021"/>
          <w:tag w:val="goog_rdk_37"/>
        </w:sdtPr>
        <w:sdtContent>
          <w:r w:rsidDel="00000000" w:rsidR="00000000" w:rsidRPr="00000000">
            <w:rPr>
              <w:rFonts w:ascii="Arial Unicode MS" w:cs="Arial Unicode MS" w:eastAsia="Arial Unicode MS" w:hAnsi="Arial Unicode MS"/>
              <w:color w:val="111827"/>
              <w:sz w:val="24"/>
              <w:szCs w:val="24"/>
              <w:rtl w:val="0"/>
            </w:rPr>
            <w:t xml:space="preserve">Meta’s Whisper (distilled version)： For offline Bengali voice-to-text on low-end devices</w:t>
          </w:r>
        </w:sdtContent>
      </w:sdt>
    </w:p>
    <w:p w:rsidR="00000000" w:rsidDel="00000000" w:rsidP="00000000" w:rsidRDefault="00000000" w:rsidRPr="00000000" w14:paraId="00000054">
      <w:pPr>
        <w:jc w:val="both"/>
        <w:rPr>
          <w:rFonts w:ascii="Arial" w:cs="Arial" w:eastAsia="Arial" w:hAnsi="Arial"/>
          <w:color w:val="111827"/>
          <w:sz w:val="24"/>
          <w:szCs w:val="24"/>
        </w:rPr>
      </w:pPr>
      <w:sdt>
        <w:sdtPr>
          <w:id w:val="-99015698"/>
          <w:tag w:val="goog_rdk_38"/>
        </w:sdtPr>
        <w:sdtContent>
          <w:r w:rsidDel="00000000" w:rsidR="00000000" w:rsidRPr="00000000">
            <w:rPr>
              <w:rFonts w:ascii="Arial Unicode MS" w:cs="Arial Unicode MS" w:eastAsia="Arial Unicode MS" w:hAnsi="Arial Unicode MS"/>
              <w:color w:val="111827"/>
              <w:sz w:val="24"/>
              <w:szCs w:val="24"/>
              <w:rtl w:val="0"/>
            </w:rPr>
            <w:t xml:space="preserve">Datasets icddr,b public health records， DGHS weekly epidemiological reports， WHO Bangladesh clinical guidelines.</w:t>
          </w:r>
        </w:sdtContent>
      </w:sdt>
    </w:p>
    <w:p w:rsidR="00000000" w:rsidDel="00000000" w:rsidP="00000000" w:rsidRDefault="00000000" w:rsidRPr="00000000" w14:paraId="00000055">
      <w:pPr>
        <w:jc w:val="both"/>
        <w:rPr>
          <w:rFonts w:ascii="Arial" w:cs="Arial" w:eastAsia="Arial" w:hAnsi="Arial"/>
          <w:color w:val="111827"/>
          <w:sz w:val="24"/>
          <w:szCs w:val="24"/>
        </w:rPr>
      </w:pPr>
      <w:r w:rsidDel="00000000" w:rsidR="00000000" w:rsidRPr="00000000">
        <w:rPr>
          <w:rtl w:val="0"/>
        </w:rPr>
      </w:r>
    </w:p>
    <w:p w:rsidR="00000000" w:rsidDel="00000000" w:rsidP="00000000" w:rsidRDefault="00000000" w:rsidRPr="00000000" w14:paraId="00000056">
      <w:pPr>
        <w:jc w:val="both"/>
        <w:rPr>
          <w:rFonts w:ascii="Arial" w:cs="Arial" w:eastAsia="Arial" w:hAnsi="Arial"/>
          <w:b w:val="1"/>
          <w:color w:val="111827"/>
          <w:sz w:val="24"/>
          <w:szCs w:val="24"/>
        </w:rPr>
      </w:pPr>
      <w:sdt>
        <w:sdtPr>
          <w:id w:val="319719392"/>
          <w:tag w:val="goog_rdk_39"/>
        </w:sdtPr>
        <w:sdtContent>
          <w:r w:rsidDel="00000000" w:rsidR="00000000" w:rsidRPr="00000000">
            <w:rPr>
              <w:rFonts w:ascii="Arial Unicode MS" w:cs="Arial Unicode MS" w:eastAsia="Arial Unicode MS" w:hAnsi="Arial Unicode MS"/>
              <w:b w:val="1"/>
              <w:color w:val="111827"/>
              <w:sz w:val="24"/>
              <w:szCs w:val="24"/>
              <w:rtl w:val="0"/>
            </w:rPr>
            <w:t xml:space="preserve">Cloud Tools：</w:t>
          </w:r>
        </w:sdtContent>
      </w:sdt>
    </w:p>
    <w:p w:rsidR="00000000" w:rsidDel="00000000" w:rsidP="00000000" w:rsidRDefault="00000000" w:rsidRPr="00000000" w14:paraId="00000057">
      <w:pPr>
        <w:jc w:val="both"/>
        <w:rPr>
          <w:rFonts w:ascii="Arial" w:cs="Arial" w:eastAsia="Arial" w:hAnsi="Arial"/>
          <w:color w:val="111827"/>
          <w:sz w:val="24"/>
          <w:szCs w:val="24"/>
        </w:rPr>
      </w:pPr>
      <w:sdt>
        <w:sdtPr>
          <w:id w:val="-1033776387"/>
          <w:tag w:val="goog_rdk_40"/>
        </w:sdtPr>
        <w:sdtContent>
          <w:r w:rsidDel="00000000" w:rsidR="00000000" w:rsidRPr="00000000">
            <w:rPr>
              <w:rFonts w:ascii="Arial Unicode MS" w:cs="Arial Unicode MS" w:eastAsia="Arial Unicode MS" w:hAnsi="Arial Unicode MS"/>
              <w:color w:val="111827"/>
              <w:sz w:val="24"/>
              <w:szCs w:val="24"/>
              <w:rtl w:val="0"/>
            </w:rPr>
            <w:t xml:space="preserve">Google Cloud Run for scalable backend，</w:t>
          </w:r>
        </w:sdtContent>
      </w:sdt>
    </w:p>
    <w:p w:rsidR="00000000" w:rsidDel="00000000" w:rsidP="00000000" w:rsidRDefault="00000000" w:rsidRPr="00000000" w14:paraId="00000058">
      <w:pPr>
        <w:jc w:val="both"/>
        <w:rPr>
          <w:rFonts w:ascii="Arial" w:cs="Arial" w:eastAsia="Arial" w:hAnsi="Arial"/>
          <w:color w:val="111827"/>
          <w:sz w:val="24"/>
          <w:szCs w:val="24"/>
        </w:rPr>
      </w:pPr>
      <w:sdt>
        <w:sdtPr>
          <w:id w:val="-330425997"/>
          <w:tag w:val="goog_rdk_41"/>
        </w:sdtPr>
        <w:sdtContent>
          <w:r w:rsidDel="00000000" w:rsidR="00000000" w:rsidRPr="00000000">
            <w:rPr>
              <w:rFonts w:ascii="Arial Unicode MS" w:cs="Arial Unicode MS" w:eastAsia="Arial Unicode MS" w:hAnsi="Arial Unicode MS"/>
              <w:color w:val="111827"/>
              <w:sz w:val="24"/>
              <w:szCs w:val="24"/>
              <w:rtl w:val="0"/>
            </w:rPr>
            <w:t xml:space="preserve">AWS S3 for secure storage of anonymized voice clips，</w:t>
          </w:r>
        </w:sdtContent>
      </w:sdt>
    </w:p>
    <w:p w:rsidR="00000000" w:rsidDel="00000000" w:rsidP="00000000" w:rsidRDefault="00000000" w:rsidRPr="00000000" w14:paraId="00000059">
      <w:pPr>
        <w:jc w:val="both"/>
        <w:rPr>
          <w:rFonts w:ascii="Arial" w:cs="Arial" w:eastAsia="Arial" w:hAnsi="Arial"/>
          <w:color w:val="111827"/>
          <w:sz w:val="24"/>
          <w:szCs w:val="24"/>
        </w:rPr>
      </w:pPr>
      <w:r w:rsidDel="00000000" w:rsidR="00000000" w:rsidRPr="00000000">
        <w:rPr>
          <w:rFonts w:ascii="Arial" w:cs="Arial" w:eastAsia="Arial" w:hAnsi="Arial"/>
          <w:color w:val="111827"/>
          <w:sz w:val="24"/>
          <w:szCs w:val="24"/>
          <w:rtl w:val="0"/>
        </w:rPr>
        <w:t xml:space="preserve">Twilio as fallback SMS gateway for non-WhatsApp users.</w:t>
      </w:r>
    </w:p>
    <w:p w:rsidR="00000000" w:rsidDel="00000000" w:rsidP="00000000" w:rsidRDefault="00000000" w:rsidRPr="00000000" w14:paraId="0000005A">
      <w:pPr>
        <w:jc w:val="both"/>
        <w:rPr>
          <w:rFonts w:ascii="Arial" w:cs="Arial" w:eastAsia="Arial" w:hAnsi="Arial"/>
          <w:color w:val="111827"/>
          <w:sz w:val="24"/>
          <w:szCs w:val="24"/>
        </w:rPr>
      </w:pPr>
      <w:r w:rsidDel="00000000" w:rsidR="00000000" w:rsidRPr="00000000">
        <w:rPr>
          <w:rtl w:val="0"/>
        </w:rPr>
      </w:r>
    </w:p>
    <w:p w:rsidR="00000000" w:rsidDel="00000000" w:rsidP="00000000" w:rsidRDefault="00000000" w:rsidRPr="00000000" w14:paraId="0000005B">
      <w:pPr>
        <w:jc w:val="both"/>
        <w:rPr>
          <w:rFonts w:ascii="Arial" w:cs="Arial" w:eastAsia="Arial" w:hAnsi="Arial"/>
          <w:b w:val="1"/>
          <w:color w:val="111827"/>
          <w:sz w:val="24"/>
          <w:szCs w:val="24"/>
        </w:rPr>
      </w:pPr>
      <w:sdt>
        <w:sdtPr>
          <w:id w:val="-1368031198"/>
          <w:tag w:val="goog_rdk_42"/>
        </w:sdtPr>
        <w:sdtContent>
          <w:r w:rsidDel="00000000" w:rsidR="00000000" w:rsidRPr="00000000">
            <w:rPr>
              <w:rFonts w:ascii="Arial Unicode MS" w:cs="Arial Unicode MS" w:eastAsia="Arial Unicode MS" w:hAnsi="Arial Unicode MS"/>
              <w:b w:val="1"/>
              <w:color w:val="111827"/>
              <w:sz w:val="24"/>
              <w:szCs w:val="24"/>
              <w:rtl w:val="0"/>
            </w:rPr>
            <w:t xml:space="preserve">Security Protocols：</w:t>
          </w:r>
        </w:sdtContent>
      </w:sdt>
    </w:p>
    <w:p w:rsidR="00000000" w:rsidDel="00000000" w:rsidP="00000000" w:rsidRDefault="00000000" w:rsidRPr="00000000" w14:paraId="0000005C">
      <w:pPr>
        <w:jc w:val="both"/>
        <w:rPr>
          <w:rFonts w:ascii="Arial" w:cs="Arial" w:eastAsia="Arial" w:hAnsi="Arial"/>
          <w:color w:val="111827"/>
          <w:sz w:val="24"/>
          <w:szCs w:val="24"/>
        </w:rPr>
      </w:pPr>
      <w:sdt>
        <w:sdtPr>
          <w:id w:val="329408666"/>
          <w:tag w:val="goog_rdk_43"/>
        </w:sdtPr>
        <w:sdtContent>
          <w:r w:rsidDel="00000000" w:rsidR="00000000" w:rsidRPr="00000000">
            <w:rPr>
              <w:rFonts w:ascii="Arial Unicode MS" w:cs="Arial Unicode MS" w:eastAsia="Arial Unicode MS" w:hAnsi="Arial Unicode MS"/>
              <w:color w:val="111827"/>
              <w:sz w:val="24"/>
              <w:szCs w:val="24"/>
              <w:rtl w:val="0"/>
            </w:rPr>
            <w:t xml:space="preserve">End-to-end encryption via WhatsApp，</w:t>
          </w:r>
        </w:sdtContent>
      </w:sdt>
    </w:p>
    <w:p w:rsidR="00000000" w:rsidDel="00000000" w:rsidP="00000000" w:rsidRDefault="00000000" w:rsidRPr="00000000" w14:paraId="0000005D">
      <w:pPr>
        <w:jc w:val="both"/>
        <w:rPr>
          <w:rFonts w:ascii="Arial" w:cs="Arial" w:eastAsia="Arial" w:hAnsi="Arial"/>
          <w:color w:val="111827"/>
          <w:sz w:val="24"/>
          <w:szCs w:val="24"/>
        </w:rPr>
      </w:pPr>
      <w:sdt>
        <w:sdtPr>
          <w:id w:val="964704977"/>
          <w:tag w:val="goog_rdk_44"/>
        </w:sdtPr>
        <w:sdtContent>
          <w:r w:rsidDel="00000000" w:rsidR="00000000" w:rsidRPr="00000000">
            <w:rPr>
              <w:rFonts w:ascii="Arial Unicode MS" w:cs="Arial Unicode MS" w:eastAsia="Arial Unicode MS" w:hAnsi="Arial Unicode MS"/>
              <w:color w:val="111827"/>
              <w:sz w:val="24"/>
              <w:szCs w:val="24"/>
              <w:rtl w:val="0"/>
            </w:rPr>
            <w:t xml:space="preserve">No storage of personally identifiable information (PII)，</w:t>
          </w:r>
        </w:sdtContent>
      </w:sdt>
    </w:p>
    <w:p w:rsidR="00000000" w:rsidDel="00000000" w:rsidP="00000000" w:rsidRDefault="00000000" w:rsidRPr="00000000" w14:paraId="0000005E">
      <w:pPr>
        <w:jc w:val="both"/>
        <w:rPr>
          <w:rFonts w:ascii="Arial" w:cs="Arial" w:eastAsia="Arial" w:hAnsi="Arial"/>
          <w:color w:val="111827"/>
          <w:sz w:val="24"/>
          <w:szCs w:val="24"/>
        </w:rPr>
      </w:pPr>
      <w:sdt>
        <w:sdtPr>
          <w:id w:val="1608054682"/>
          <w:tag w:val="goog_rdk_45"/>
        </w:sdtPr>
        <w:sdtContent>
          <w:r w:rsidDel="00000000" w:rsidR="00000000" w:rsidRPr="00000000">
            <w:rPr>
              <w:rFonts w:ascii="Arial Unicode MS" w:cs="Arial Unicode MS" w:eastAsia="Arial Unicode MS" w:hAnsi="Arial Unicode MS"/>
              <w:color w:val="111827"/>
              <w:sz w:val="24"/>
              <w:szCs w:val="24"/>
              <w:rtl w:val="0"/>
            </w:rPr>
            <w:t xml:space="preserve">All health data anonymized and aggregated for public health reporting (opt-in)，</w:t>
          </w:r>
        </w:sdtContent>
      </w:sdt>
    </w:p>
    <w:p w:rsidR="00000000" w:rsidDel="00000000" w:rsidP="00000000" w:rsidRDefault="00000000" w:rsidRPr="00000000" w14:paraId="0000005F">
      <w:pPr>
        <w:jc w:val="both"/>
        <w:rPr>
          <w:rFonts w:ascii="Arial" w:cs="Arial" w:eastAsia="Arial" w:hAnsi="Arial"/>
          <w:color w:val="111827"/>
          <w:sz w:val="24"/>
          <w:szCs w:val="24"/>
        </w:rPr>
      </w:pPr>
      <w:r w:rsidDel="00000000" w:rsidR="00000000" w:rsidRPr="00000000">
        <w:rPr>
          <w:rFonts w:ascii="Arial" w:cs="Arial" w:eastAsia="Arial" w:hAnsi="Arial"/>
          <w:color w:val="111827"/>
          <w:sz w:val="24"/>
          <w:szCs w:val="24"/>
          <w:rtl w:val="0"/>
        </w:rPr>
        <w:t xml:space="preserve">Compliance with Bangladesh Digital Health Strategy privacy principles.</w:t>
      </w:r>
    </w:p>
    <w:p w:rsidR="00000000" w:rsidDel="00000000" w:rsidP="00000000" w:rsidRDefault="00000000" w:rsidRPr="00000000" w14:paraId="00000060">
      <w:pPr>
        <w:jc w:val="both"/>
        <w:rPr>
          <w:rFonts w:ascii="Arial" w:cs="Arial" w:eastAsia="Arial" w:hAnsi="Arial"/>
          <w:color w:val="111827"/>
          <w:sz w:val="24"/>
          <w:szCs w:val="24"/>
        </w:rPr>
      </w:pPr>
      <w:r w:rsidDel="00000000" w:rsidR="00000000" w:rsidRPr="00000000">
        <w:rPr>
          <w:rtl w:val="0"/>
        </w:rPr>
      </w:r>
    </w:p>
    <w:p w:rsidR="00000000" w:rsidDel="00000000" w:rsidP="00000000" w:rsidRDefault="00000000" w:rsidRPr="00000000" w14:paraId="00000061">
      <w:pPr>
        <w:jc w:val="both"/>
        <w:rPr>
          <w:rFonts w:ascii="Arial" w:cs="Arial" w:eastAsia="Arial" w:hAnsi="Arial"/>
          <w:b w:val="1"/>
          <w:color w:val="111827"/>
          <w:sz w:val="32"/>
          <w:szCs w:val="32"/>
        </w:rPr>
      </w:pPr>
      <w:r w:rsidDel="00000000" w:rsidR="00000000" w:rsidRPr="00000000">
        <w:rPr>
          <w:rFonts w:ascii="Arial" w:cs="Arial" w:eastAsia="Arial" w:hAnsi="Arial"/>
          <w:b w:val="1"/>
          <w:color w:val="111827"/>
          <w:sz w:val="32"/>
          <w:szCs w:val="32"/>
          <w:rtl w:val="0"/>
        </w:rPr>
        <w:t xml:space="preserve">Projected Impact</w:t>
      </w:r>
    </w:p>
    <w:p w:rsidR="00000000" w:rsidDel="00000000" w:rsidP="00000000" w:rsidRDefault="00000000" w:rsidRPr="00000000" w14:paraId="00000062">
      <w:pPr>
        <w:jc w:val="both"/>
        <w:rPr>
          <w:rFonts w:ascii="Arial" w:cs="Arial" w:eastAsia="Arial" w:hAnsi="Arial"/>
          <w:color w:val="111827"/>
          <w:sz w:val="24"/>
          <w:szCs w:val="24"/>
        </w:rPr>
      </w:pPr>
      <w:r w:rsidDel="00000000" w:rsidR="00000000" w:rsidRPr="00000000">
        <w:rPr>
          <w:rFonts w:ascii="Arial" w:cs="Arial" w:eastAsia="Arial" w:hAnsi="Arial"/>
          <w:color w:val="111827"/>
          <w:sz w:val="24"/>
          <w:szCs w:val="24"/>
          <w:rtl w:val="0"/>
        </w:rPr>
        <w:t xml:space="preserve">Show the potential real-world impact of your idea.</w:t>
      </w:r>
    </w:p>
    <w:p w:rsidR="00000000" w:rsidDel="00000000" w:rsidP="00000000" w:rsidRDefault="00000000" w:rsidRPr="00000000" w14:paraId="00000063">
      <w:pPr>
        <w:jc w:val="both"/>
        <w:rPr>
          <w:rFonts w:ascii="Arial" w:cs="Arial" w:eastAsia="Arial" w:hAnsi="Arial"/>
          <w:color w:val="111827"/>
          <w:sz w:val="24"/>
          <w:szCs w:val="24"/>
        </w:rPr>
      </w:pPr>
      <w:r w:rsidDel="00000000" w:rsidR="00000000" w:rsidRPr="00000000">
        <w:rPr>
          <w:rtl w:val="0"/>
        </w:rPr>
      </w:r>
    </w:p>
    <w:p w:rsidR="00000000" w:rsidDel="00000000" w:rsidP="00000000" w:rsidRDefault="00000000" w:rsidRPr="00000000" w14:paraId="00000064">
      <w:pPr>
        <w:jc w:val="both"/>
        <w:rPr>
          <w:rFonts w:ascii="Arial" w:cs="Arial" w:eastAsia="Arial" w:hAnsi="Arial"/>
          <w:b w:val="1"/>
          <w:color w:val="111827"/>
          <w:sz w:val="24"/>
          <w:szCs w:val="24"/>
        </w:rPr>
      </w:pPr>
      <w:sdt>
        <w:sdtPr>
          <w:id w:val="-502351848"/>
          <w:tag w:val="goog_rdk_46"/>
        </w:sdtPr>
        <w:sdtContent>
          <w:r w:rsidDel="00000000" w:rsidR="00000000" w:rsidRPr="00000000">
            <w:rPr>
              <w:rFonts w:ascii="Arial Unicode MS" w:cs="Arial Unicode MS" w:eastAsia="Arial Unicode MS" w:hAnsi="Arial Unicode MS"/>
              <w:b w:val="1"/>
              <w:color w:val="111827"/>
              <w:sz w:val="24"/>
              <w:szCs w:val="24"/>
              <w:rtl w:val="0"/>
            </w:rPr>
            <w:t xml:space="preserve">Target Users：</w:t>
          </w:r>
        </w:sdtContent>
      </w:sdt>
    </w:p>
    <w:p w:rsidR="00000000" w:rsidDel="00000000" w:rsidP="00000000" w:rsidRDefault="00000000" w:rsidRPr="00000000" w14:paraId="00000065">
      <w:pPr>
        <w:jc w:val="both"/>
        <w:rPr>
          <w:rFonts w:ascii="Arial" w:cs="Arial" w:eastAsia="Arial" w:hAnsi="Arial"/>
          <w:color w:val="111827"/>
          <w:sz w:val="24"/>
          <w:szCs w:val="24"/>
        </w:rPr>
      </w:pPr>
      <w:r w:rsidDel="00000000" w:rsidR="00000000" w:rsidRPr="00000000">
        <w:rPr>
          <w:rtl w:val="0"/>
        </w:rPr>
      </w:r>
    </w:p>
    <w:p w:rsidR="00000000" w:rsidDel="00000000" w:rsidP="00000000" w:rsidRDefault="00000000" w:rsidRPr="00000000" w14:paraId="00000066">
      <w:pPr>
        <w:jc w:val="both"/>
        <w:rPr>
          <w:rFonts w:ascii="Arial" w:cs="Arial" w:eastAsia="Arial" w:hAnsi="Arial"/>
          <w:color w:val="111827"/>
          <w:sz w:val="24"/>
          <w:szCs w:val="24"/>
        </w:rPr>
      </w:pPr>
      <w:sdt>
        <w:sdtPr>
          <w:id w:val="199201818"/>
          <w:tag w:val="goog_rdk_47"/>
        </w:sdtPr>
        <w:sdtContent>
          <w:r w:rsidDel="00000000" w:rsidR="00000000" w:rsidRPr="00000000">
            <w:rPr>
              <w:rFonts w:ascii="Arial Unicode MS" w:cs="Arial Unicode MS" w:eastAsia="Arial Unicode MS" w:hAnsi="Arial Unicode MS"/>
              <w:color w:val="111827"/>
              <w:sz w:val="24"/>
              <w:szCs w:val="24"/>
              <w:rtl w:val="0"/>
            </w:rPr>
            <w:t xml:space="preserve">50+ million rural Bangladeshis with limited access to doctors，</w:t>
          </w:r>
        </w:sdtContent>
      </w:sdt>
    </w:p>
    <w:p w:rsidR="00000000" w:rsidDel="00000000" w:rsidP="00000000" w:rsidRDefault="00000000" w:rsidRPr="00000000" w14:paraId="00000067">
      <w:pPr>
        <w:jc w:val="both"/>
        <w:rPr>
          <w:rFonts w:ascii="Arial" w:cs="Arial" w:eastAsia="Arial" w:hAnsi="Arial"/>
          <w:color w:val="111827"/>
          <w:sz w:val="24"/>
          <w:szCs w:val="24"/>
        </w:rPr>
      </w:pPr>
      <w:sdt>
        <w:sdtPr>
          <w:id w:val="1487074279"/>
          <w:tag w:val="goog_rdk_48"/>
        </w:sdtPr>
        <w:sdtContent>
          <w:r w:rsidDel="00000000" w:rsidR="00000000" w:rsidRPr="00000000">
            <w:rPr>
              <w:rFonts w:ascii="Arial Unicode MS" w:cs="Arial Unicode MS" w:eastAsia="Arial Unicode MS" w:hAnsi="Arial Unicode MS"/>
              <w:color w:val="111827"/>
              <w:sz w:val="24"/>
              <w:szCs w:val="24"/>
              <w:rtl w:val="0"/>
            </w:rPr>
            <w:t xml:space="preserve">Community health workers (CHWs) needing decision support，</w:t>
          </w:r>
        </w:sdtContent>
      </w:sdt>
    </w:p>
    <w:p w:rsidR="00000000" w:rsidDel="00000000" w:rsidP="00000000" w:rsidRDefault="00000000" w:rsidRPr="00000000" w14:paraId="00000068">
      <w:pPr>
        <w:jc w:val="both"/>
        <w:rPr>
          <w:rFonts w:ascii="Arial" w:cs="Arial" w:eastAsia="Arial" w:hAnsi="Arial"/>
          <w:color w:val="111827"/>
          <w:sz w:val="24"/>
          <w:szCs w:val="24"/>
        </w:rPr>
      </w:pPr>
      <w:r w:rsidDel="00000000" w:rsidR="00000000" w:rsidRPr="00000000">
        <w:rPr>
          <w:rFonts w:ascii="Arial" w:cs="Arial" w:eastAsia="Arial" w:hAnsi="Arial"/>
          <w:color w:val="111827"/>
          <w:sz w:val="24"/>
          <w:szCs w:val="24"/>
          <w:rtl w:val="0"/>
        </w:rPr>
        <w:t xml:space="preserve">Government health programs seeking scalable triage tools for epidemic response.</w:t>
      </w:r>
    </w:p>
    <w:p w:rsidR="00000000" w:rsidDel="00000000" w:rsidP="00000000" w:rsidRDefault="00000000" w:rsidRPr="00000000" w14:paraId="00000069">
      <w:pPr>
        <w:jc w:val="both"/>
        <w:rPr>
          <w:rFonts w:ascii="Arial" w:cs="Arial" w:eastAsia="Arial" w:hAnsi="Arial"/>
          <w:color w:val="111827"/>
          <w:sz w:val="24"/>
          <w:szCs w:val="24"/>
        </w:rPr>
      </w:pPr>
      <w:sdt>
        <w:sdtPr>
          <w:id w:val="1466961354"/>
          <w:tag w:val="goog_rdk_49"/>
        </w:sdtPr>
        <w:sdtContent>
          <w:r w:rsidDel="00000000" w:rsidR="00000000" w:rsidRPr="00000000">
            <w:rPr>
              <w:rFonts w:ascii="Arial Unicode MS" w:cs="Arial Unicode MS" w:eastAsia="Arial Unicode MS" w:hAnsi="Arial Unicode MS"/>
              <w:color w:val="111827"/>
              <w:sz w:val="24"/>
              <w:szCs w:val="24"/>
              <w:rtl w:val="0"/>
            </w:rPr>
            <w:t xml:space="preserve">Impact Metrics：</w:t>
          </w:r>
        </w:sdtContent>
      </w:sdt>
    </w:p>
    <w:p w:rsidR="00000000" w:rsidDel="00000000" w:rsidP="00000000" w:rsidRDefault="00000000" w:rsidRPr="00000000" w14:paraId="0000006A">
      <w:pPr>
        <w:jc w:val="both"/>
        <w:rPr>
          <w:rFonts w:ascii="Arial" w:cs="Arial" w:eastAsia="Arial" w:hAnsi="Arial"/>
          <w:color w:val="111827"/>
          <w:sz w:val="24"/>
          <w:szCs w:val="24"/>
        </w:rPr>
      </w:pPr>
      <w:r w:rsidDel="00000000" w:rsidR="00000000" w:rsidRPr="00000000">
        <w:rPr>
          <w:rtl w:val="0"/>
        </w:rPr>
      </w:r>
    </w:p>
    <w:p w:rsidR="00000000" w:rsidDel="00000000" w:rsidP="00000000" w:rsidRDefault="00000000" w:rsidRPr="00000000" w14:paraId="0000006B">
      <w:pPr>
        <w:jc w:val="both"/>
        <w:rPr>
          <w:rFonts w:ascii="Arial" w:cs="Arial" w:eastAsia="Arial" w:hAnsi="Arial"/>
          <w:color w:val="111827"/>
          <w:sz w:val="24"/>
          <w:szCs w:val="24"/>
        </w:rPr>
      </w:pPr>
      <w:sdt>
        <w:sdtPr>
          <w:id w:val="1644899168"/>
          <w:tag w:val="goog_rdk_50"/>
        </w:sdtPr>
        <w:sdtContent>
          <w:r w:rsidDel="00000000" w:rsidR="00000000" w:rsidRPr="00000000">
            <w:rPr>
              <w:rFonts w:ascii="Arial Unicode MS" w:cs="Arial Unicode MS" w:eastAsia="Arial Unicode MS" w:hAnsi="Arial Unicode MS"/>
              <w:color w:val="111827"/>
              <w:sz w:val="24"/>
              <w:szCs w:val="24"/>
              <w:rtl w:val="0"/>
            </w:rPr>
            <w:t xml:space="preserve">40% reduction in unnecessary clinic visits for mild cases，</w:t>
          </w:r>
        </w:sdtContent>
      </w:sdt>
    </w:p>
    <w:p w:rsidR="00000000" w:rsidDel="00000000" w:rsidP="00000000" w:rsidRDefault="00000000" w:rsidRPr="00000000" w14:paraId="0000006C">
      <w:pPr>
        <w:jc w:val="both"/>
        <w:rPr>
          <w:rFonts w:ascii="Arial" w:cs="Arial" w:eastAsia="Arial" w:hAnsi="Arial"/>
          <w:color w:val="111827"/>
          <w:sz w:val="24"/>
          <w:szCs w:val="24"/>
        </w:rPr>
      </w:pPr>
      <w:sdt>
        <w:sdtPr>
          <w:id w:val="1914250893"/>
          <w:tag w:val="goog_rdk_51"/>
        </w:sdtPr>
        <w:sdtContent>
          <w:r w:rsidDel="00000000" w:rsidR="00000000" w:rsidRPr="00000000">
            <w:rPr>
              <w:rFonts w:ascii="Arial Unicode MS" w:cs="Arial Unicode MS" w:eastAsia="Arial Unicode MS" w:hAnsi="Arial Unicode MS"/>
              <w:color w:val="111827"/>
              <w:sz w:val="24"/>
              <w:szCs w:val="24"/>
              <w:rtl w:val="0"/>
            </w:rPr>
            <w:t xml:space="preserve">30% faster access to emergency care for critical symptoms like dengue shock or severe pneumonia，</w:t>
          </w:r>
        </w:sdtContent>
      </w:sdt>
    </w:p>
    <w:p w:rsidR="00000000" w:rsidDel="00000000" w:rsidP="00000000" w:rsidRDefault="00000000" w:rsidRPr="00000000" w14:paraId="0000006D">
      <w:pPr>
        <w:jc w:val="both"/>
        <w:rPr>
          <w:rFonts w:ascii="Arial" w:cs="Arial" w:eastAsia="Arial" w:hAnsi="Arial"/>
          <w:color w:val="111827"/>
          <w:sz w:val="24"/>
          <w:szCs w:val="24"/>
        </w:rPr>
      </w:pPr>
      <w:r w:rsidDel="00000000" w:rsidR="00000000" w:rsidRPr="00000000">
        <w:rPr>
          <w:rFonts w:ascii="Arial" w:cs="Arial" w:eastAsia="Arial" w:hAnsi="Arial"/>
          <w:color w:val="111827"/>
          <w:sz w:val="24"/>
          <w:szCs w:val="24"/>
          <w:rtl w:val="0"/>
        </w:rPr>
        <w:t xml:space="preserve">200,000+ users reached within the first year of pilot deployment.</w:t>
      </w:r>
    </w:p>
    <w:p w:rsidR="00000000" w:rsidDel="00000000" w:rsidP="00000000" w:rsidRDefault="00000000" w:rsidRPr="00000000" w14:paraId="0000006E">
      <w:pPr>
        <w:jc w:val="both"/>
        <w:rPr>
          <w:rFonts w:ascii="Arial" w:cs="Arial" w:eastAsia="Arial" w:hAnsi="Arial"/>
          <w:b w:val="1"/>
          <w:color w:val="111827"/>
          <w:sz w:val="24"/>
          <w:szCs w:val="24"/>
        </w:rPr>
      </w:pPr>
      <w:sdt>
        <w:sdtPr>
          <w:id w:val="-1858352096"/>
          <w:tag w:val="goog_rdk_52"/>
        </w:sdtPr>
        <w:sdtContent>
          <w:r w:rsidDel="00000000" w:rsidR="00000000" w:rsidRPr="00000000">
            <w:rPr>
              <w:rFonts w:ascii="Arial Unicode MS" w:cs="Arial Unicode MS" w:eastAsia="Arial Unicode MS" w:hAnsi="Arial Unicode MS"/>
              <w:b w:val="1"/>
              <w:color w:val="111827"/>
              <w:sz w:val="24"/>
              <w:szCs w:val="24"/>
              <w:rtl w:val="0"/>
            </w:rPr>
            <w:t xml:space="preserve">Social &amp; Economic Impact：</w:t>
          </w:r>
        </w:sdtContent>
      </w:sdt>
    </w:p>
    <w:p w:rsidR="00000000" w:rsidDel="00000000" w:rsidP="00000000" w:rsidRDefault="00000000" w:rsidRPr="00000000" w14:paraId="0000006F">
      <w:pPr>
        <w:jc w:val="both"/>
        <w:rPr>
          <w:rFonts w:ascii="Arial" w:cs="Arial" w:eastAsia="Arial" w:hAnsi="Arial"/>
          <w:color w:val="111827"/>
          <w:sz w:val="24"/>
          <w:szCs w:val="24"/>
        </w:rPr>
      </w:pPr>
      <w:r w:rsidDel="00000000" w:rsidR="00000000" w:rsidRPr="00000000">
        <w:rPr>
          <w:rtl w:val="0"/>
        </w:rPr>
      </w:r>
    </w:p>
    <w:p w:rsidR="00000000" w:rsidDel="00000000" w:rsidP="00000000" w:rsidRDefault="00000000" w:rsidRPr="00000000" w14:paraId="00000070">
      <w:pPr>
        <w:jc w:val="both"/>
        <w:rPr>
          <w:rFonts w:ascii="Arial" w:cs="Arial" w:eastAsia="Arial" w:hAnsi="Arial"/>
          <w:color w:val="111827"/>
          <w:sz w:val="24"/>
          <w:szCs w:val="24"/>
        </w:rPr>
      </w:pPr>
      <w:sdt>
        <w:sdtPr>
          <w:id w:val="1617478056"/>
          <w:tag w:val="goog_rdk_53"/>
        </w:sdtPr>
        <w:sdtContent>
          <w:r w:rsidDel="00000000" w:rsidR="00000000" w:rsidRPr="00000000">
            <w:rPr>
              <w:rFonts w:ascii="Arial Unicode MS" w:cs="Arial Unicode MS" w:eastAsia="Arial Unicode MS" w:hAnsi="Arial Unicode MS"/>
              <w:color w:val="111827"/>
              <w:sz w:val="24"/>
              <w:szCs w:val="24"/>
              <w:rtl w:val="0"/>
            </w:rPr>
            <w:t xml:space="preserve">Reduces strain on overburdened rural clinics，</w:t>
          </w:r>
        </w:sdtContent>
      </w:sdt>
    </w:p>
    <w:p w:rsidR="00000000" w:rsidDel="00000000" w:rsidP="00000000" w:rsidRDefault="00000000" w:rsidRPr="00000000" w14:paraId="00000071">
      <w:pPr>
        <w:jc w:val="both"/>
        <w:rPr>
          <w:rFonts w:ascii="Arial" w:cs="Arial" w:eastAsia="Arial" w:hAnsi="Arial"/>
          <w:color w:val="111827"/>
          <w:sz w:val="24"/>
          <w:szCs w:val="24"/>
        </w:rPr>
      </w:pPr>
      <w:sdt>
        <w:sdtPr>
          <w:id w:val="526525913"/>
          <w:tag w:val="goog_rdk_54"/>
        </w:sdtPr>
        <w:sdtContent>
          <w:r w:rsidDel="00000000" w:rsidR="00000000" w:rsidRPr="00000000">
            <w:rPr>
              <w:rFonts w:ascii="Arial Unicode MS" w:cs="Arial Unicode MS" w:eastAsia="Arial Unicode MS" w:hAnsi="Arial Unicode MS"/>
              <w:color w:val="111827"/>
              <w:sz w:val="24"/>
              <w:szCs w:val="24"/>
              <w:rtl w:val="0"/>
            </w:rPr>
            <w:t xml:space="preserve">Prevents late-stage complications through timely guidance，</w:t>
          </w:r>
        </w:sdtContent>
      </w:sdt>
    </w:p>
    <w:p w:rsidR="00000000" w:rsidDel="00000000" w:rsidP="00000000" w:rsidRDefault="00000000" w:rsidRPr="00000000" w14:paraId="00000072">
      <w:pPr>
        <w:jc w:val="both"/>
        <w:rPr>
          <w:rFonts w:ascii="Arial" w:cs="Arial" w:eastAsia="Arial" w:hAnsi="Arial"/>
          <w:color w:val="111827"/>
          <w:sz w:val="24"/>
          <w:szCs w:val="24"/>
        </w:rPr>
      </w:pPr>
      <w:sdt>
        <w:sdtPr>
          <w:id w:val="1980991269"/>
          <w:tag w:val="goog_rdk_55"/>
        </w:sdtPr>
        <w:sdtContent>
          <w:r w:rsidDel="00000000" w:rsidR="00000000" w:rsidRPr="00000000">
            <w:rPr>
              <w:rFonts w:ascii="Arial Unicode MS" w:cs="Arial Unicode MS" w:eastAsia="Arial Unicode MS" w:hAnsi="Arial Unicode MS"/>
              <w:color w:val="111827"/>
              <w:sz w:val="24"/>
              <w:szCs w:val="24"/>
              <w:rtl w:val="0"/>
            </w:rPr>
            <w:t xml:space="preserve">Advances health equity by bringing AI-powered care to the most underserved，</w:t>
          </w:r>
        </w:sdtContent>
      </w:sdt>
    </w:p>
    <w:p w:rsidR="00000000" w:rsidDel="00000000" w:rsidP="00000000" w:rsidRDefault="00000000" w:rsidRPr="00000000" w14:paraId="00000073">
      <w:pPr>
        <w:jc w:val="both"/>
        <w:rPr>
          <w:rFonts w:ascii="Arial" w:cs="Arial" w:eastAsia="Arial" w:hAnsi="Arial"/>
          <w:color w:val="111827"/>
          <w:sz w:val="24"/>
          <w:szCs w:val="24"/>
        </w:rPr>
      </w:pPr>
      <w:r w:rsidDel="00000000" w:rsidR="00000000" w:rsidRPr="00000000">
        <w:rPr>
          <w:rFonts w:ascii="Arial" w:cs="Arial" w:eastAsia="Arial" w:hAnsi="Arial"/>
          <w:color w:val="111827"/>
          <w:sz w:val="24"/>
          <w:szCs w:val="24"/>
          <w:rtl w:val="0"/>
        </w:rPr>
        <w:t xml:space="preserve">Supports Bangladesh’s Digital Health Strategy 2023–2028 and SDG 3 (Good Health).</w:t>
      </w:r>
    </w:p>
    <w:p w:rsidR="00000000" w:rsidDel="00000000" w:rsidP="00000000" w:rsidRDefault="00000000" w:rsidRPr="00000000" w14:paraId="00000074">
      <w:pPr>
        <w:jc w:val="both"/>
        <w:rPr>
          <w:rFonts w:ascii="Arial" w:cs="Arial" w:eastAsia="Arial" w:hAnsi="Arial"/>
          <w:color w:val="111827"/>
          <w:sz w:val="24"/>
          <w:szCs w:val="24"/>
        </w:rPr>
      </w:pPr>
      <w:sdt>
        <w:sdtPr>
          <w:id w:val="2112812906"/>
          <w:tag w:val="goog_rdk_56"/>
        </w:sdtPr>
        <w:sdtContent>
          <w:r w:rsidDel="00000000" w:rsidR="00000000" w:rsidRPr="00000000">
            <w:rPr>
              <w:rFonts w:ascii="Arial Unicode MS" w:cs="Arial Unicode MS" w:eastAsia="Arial Unicode MS" w:hAnsi="Arial Unicode MS"/>
              <w:color w:val="111827"/>
              <w:sz w:val="24"/>
              <w:szCs w:val="24"/>
              <w:rtl w:val="0"/>
            </w:rPr>
            <w:t xml:space="preserve">How success will be measured：</w:t>
          </w:r>
        </w:sdtContent>
      </w:sdt>
    </w:p>
    <w:p w:rsidR="00000000" w:rsidDel="00000000" w:rsidP="00000000" w:rsidRDefault="00000000" w:rsidRPr="00000000" w14:paraId="00000075">
      <w:pPr>
        <w:jc w:val="both"/>
        <w:rPr>
          <w:rFonts w:ascii="Arial" w:cs="Arial" w:eastAsia="Arial" w:hAnsi="Arial"/>
          <w:color w:val="111827"/>
          <w:sz w:val="24"/>
          <w:szCs w:val="24"/>
        </w:rPr>
      </w:pPr>
      <w:r w:rsidDel="00000000" w:rsidR="00000000" w:rsidRPr="00000000">
        <w:rPr>
          <w:rtl w:val="0"/>
        </w:rPr>
      </w:r>
    </w:p>
    <w:p w:rsidR="00000000" w:rsidDel="00000000" w:rsidP="00000000" w:rsidRDefault="00000000" w:rsidRPr="00000000" w14:paraId="00000076">
      <w:pPr>
        <w:jc w:val="both"/>
        <w:rPr>
          <w:rFonts w:ascii="Arial" w:cs="Arial" w:eastAsia="Arial" w:hAnsi="Arial"/>
          <w:color w:val="111827"/>
          <w:sz w:val="24"/>
          <w:szCs w:val="24"/>
        </w:rPr>
      </w:pPr>
      <w:sdt>
        <w:sdtPr>
          <w:id w:val="1027677820"/>
          <w:tag w:val="goog_rdk_57"/>
        </w:sdtPr>
        <w:sdtContent>
          <w:r w:rsidDel="00000000" w:rsidR="00000000" w:rsidRPr="00000000">
            <w:rPr>
              <w:rFonts w:ascii="Arial Unicode MS" w:cs="Arial Unicode MS" w:eastAsia="Arial Unicode MS" w:hAnsi="Arial Unicode MS"/>
              <w:color w:val="111827"/>
              <w:sz w:val="24"/>
              <w:szCs w:val="24"/>
              <w:rtl w:val="0"/>
            </w:rPr>
            <w:t xml:space="preserve">% of users who followed triage advice (validated via clinic feedback)，</w:t>
          </w:r>
        </w:sdtContent>
      </w:sdt>
    </w:p>
    <w:p w:rsidR="00000000" w:rsidDel="00000000" w:rsidP="00000000" w:rsidRDefault="00000000" w:rsidRPr="00000000" w14:paraId="00000077">
      <w:pPr>
        <w:jc w:val="both"/>
        <w:rPr>
          <w:rFonts w:ascii="Arial" w:cs="Arial" w:eastAsia="Arial" w:hAnsi="Arial"/>
          <w:color w:val="111827"/>
          <w:sz w:val="24"/>
          <w:szCs w:val="24"/>
        </w:rPr>
      </w:pPr>
      <w:sdt>
        <w:sdtPr>
          <w:id w:val="1387603775"/>
          <w:tag w:val="goog_rdk_58"/>
        </w:sdtPr>
        <w:sdtContent>
          <w:r w:rsidDel="00000000" w:rsidR="00000000" w:rsidRPr="00000000">
            <w:rPr>
              <w:rFonts w:ascii="Arial Unicode MS" w:cs="Arial Unicode MS" w:eastAsia="Arial Unicode MS" w:hAnsi="Arial Unicode MS"/>
              <w:color w:val="111827"/>
              <w:sz w:val="24"/>
              <w:szCs w:val="24"/>
              <w:rtl w:val="0"/>
            </w:rPr>
            <w:t xml:space="preserve">Reduction in late presentations of dengue/typhoid (tracked with DGHS)，</w:t>
          </w:r>
        </w:sdtContent>
      </w:sdt>
    </w:p>
    <w:p w:rsidR="00000000" w:rsidDel="00000000" w:rsidP="00000000" w:rsidRDefault="00000000" w:rsidRPr="00000000" w14:paraId="00000078">
      <w:pPr>
        <w:jc w:val="both"/>
        <w:rPr>
          <w:rFonts w:ascii="Arial" w:cs="Arial" w:eastAsia="Arial" w:hAnsi="Arial"/>
          <w:color w:val="111827"/>
          <w:sz w:val="24"/>
          <w:szCs w:val="24"/>
        </w:rPr>
      </w:pPr>
      <w:r w:rsidDel="00000000" w:rsidR="00000000" w:rsidRPr="00000000">
        <w:rPr>
          <w:rFonts w:ascii="Arial" w:cs="Arial" w:eastAsia="Arial" w:hAnsi="Arial"/>
          <w:color w:val="111827"/>
          <w:sz w:val="24"/>
          <w:szCs w:val="24"/>
          <w:rtl w:val="0"/>
        </w:rPr>
        <w:t xml:space="preserve">User trust and satisfaction scores (measured via simple IVR surveys in Bengali).</w:t>
      </w:r>
    </w:p>
    <w:p w:rsidR="00000000" w:rsidDel="00000000" w:rsidP="00000000" w:rsidRDefault="00000000" w:rsidRPr="00000000" w14:paraId="00000079">
      <w:pPr>
        <w:jc w:val="both"/>
        <w:rPr>
          <w:rFonts w:ascii="Arial" w:cs="Arial" w:eastAsia="Arial" w:hAnsi="Arial"/>
          <w:color w:val="111827"/>
          <w:sz w:val="24"/>
          <w:szCs w:val="24"/>
        </w:rPr>
      </w:pPr>
      <w:sdt>
        <w:sdtPr>
          <w:id w:val="-1578927534"/>
          <w:tag w:val="goog_rdk_59"/>
        </w:sdtPr>
        <w:sdtContent>
          <w:r w:rsidDel="00000000" w:rsidR="00000000" w:rsidRPr="00000000">
            <w:rPr>
              <w:rFonts w:ascii="Arial Unicode MS" w:cs="Arial Unicode MS" w:eastAsia="Arial Unicode MS" w:hAnsi="Arial Unicode MS"/>
              <w:color w:val="111827"/>
              <w:sz w:val="24"/>
              <w:szCs w:val="24"/>
              <w:rtl w:val="0"/>
            </w:rPr>
            <w:t xml:space="preserve">Example： “If deployed across 10 high-burden districts， SwasthoBot could help 200,000+ rural patients make better care decisions annually—potentially reducing preventable deaths from dengue and pneumonia by up to 15%.” </w:t>
          </w:r>
        </w:sdtContent>
      </w:sdt>
    </w:p>
    <w:p w:rsidR="00000000" w:rsidDel="00000000" w:rsidP="00000000" w:rsidRDefault="00000000" w:rsidRPr="00000000" w14:paraId="0000007A">
      <w:pPr>
        <w:jc w:val="both"/>
        <w:rPr>
          <w:rFonts w:ascii="Arial" w:cs="Arial" w:eastAsia="Arial" w:hAnsi="Arial"/>
          <w:color w:val="111827"/>
          <w:sz w:val="24"/>
          <w:szCs w:val="24"/>
        </w:rPr>
      </w:pPr>
      <w:r w:rsidDel="00000000" w:rsidR="00000000" w:rsidRPr="00000000">
        <w:rPr>
          <w:rtl w:val="0"/>
        </w:rPr>
      </w:r>
    </w:p>
    <w:p w:rsidR="00000000" w:rsidDel="00000000" w:rsidP="00000000" w:rsidRDefault="00000000" w:rsidRPr="00000000" w14:paraId="0000007B">
      <w:pPr>
        <w:rPr>
          <w:rFonts w:ascii="Poppins" w:cs="Poppins" w:eastAsia="Poppins" w:hAnsi="Poppins"/>
        </w:rPr>
      </w:pPr>
      <w:r w:rsidDel="00000000" w:rsidR="00000000" w:rsidRPr="00000000">
        <w:rPr>
          <w:rtl w:val="0"/>
        </w:rPr>
      </w:r>
    </w:p>
    <w:p w:rsidR="00000000" w:rsidDel="00000000" w:rsidP="00000000" w:rsidRDefault="00000000" w:rsidRPr="00000000" w14:paraId="0000007C">
      <w:pPr>
        <w:rPr>
          <w:rFonts w:ascii="Poppins" w:cs="Poppins" w:eastAsia="Poppins" w:hAnsi="Poppins"/>
          <w:b w:val="1"/>
          <w:sz w:val="32"/>
          <w:szCs w:val="32"/>
        </w:rPr>
      </w:pPr>
      <w:r w:rsidDel="00000000" w:rsidR="00000000" w:rsidRPr="00000000">
        <w:rPr>
          <w:rtl w:val="0"/>
        </w:rPr>
      </w:r>
    </w:p>
    <w:p w:rsidR="00000000" w:rsidDel="00000000" w:rsidP="00000000" w:rsidRDefault="00000000" w:rsidRPr="00000000" w14:paraId="0000007D">
      <w:pPr>
        <w:rPr>
          <w:rFonts w:ascii="Poppins" w:cs="Poppins" w:eastAsia="Poppins" w:hAnsi="Poppins"/>
          <w:b w:val="1"/>
          <w:sz w:val="32"/>
          <w:szCs w:val="32"/>
        </w:rPr>
      </w:pPr>
      <w:r w:rsidDel="00000000" w:rsidR="00000000" w:rsidRPr="00000000">
        <w:rPr>
          <w:rFonts w:ascii="Poppins" w:cs="Poppins" w:eastAsia="Poppins" w:hAnsi="Poppins"/>
          <w:rtl w:val="0"/>
        </w:rPr>
        <w:br w:type="textWrapping"/>
      </w:r>
      <w:r w:rsidDel="00000000" w:rsidR="00000000" w:rsidRPr="00000000">
        <w:rPr>
          <w:rtl w:val="0"/>
        </w:rPr>
      </w:r>
    </w:p>
    <w:p w:rsidR="00000000" w:rsidDel="00000000" w:rsidP="00000000" w:rsidRDefault="00000000" w:rsidRPr="00000000" w14:paraId="0000007E">
      <w:pPr>
        <w:rPr>
          <w:rFonts w:ascii="Poppins" w:cs="Poppins" w:eastAsia="Poppins" w:hAnsi="Poppins"/>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-162725</wp:posOffset>
                </wp:positionH>
                <wp:positionV relativeFrom="paragraph">
                  <wp:posOffset>2242026</wp:posOffset>
                </wp:positionV>
                <wp:extent cx="2178009" cy="497650"/>
                <wp:effectExtent b="0" l="0" r="0" t="0"/>
                <wp:wrapNone/>
                <wp:docPr id="1965859413" name=""/>
                <a:graphic>
                  <a:graphicData uri="http://schemas.microsoft.com/office/word/2010/wordprocessingShape">
                    <wps:wsp>
                      <wps:cNvSpPr/>
                      <wps:cNvPr id="2" name="Shape 2"/>
                      <wps:spPr>
                        <a:xfrm>
                          <a:off x="4271283" y="3545463"/>
                          <a:ext cx="2149434" cy="46907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Montserrat" w:cs="Montserrat" w:eastAsia="Montserrat" w:hAnsi="Montserrat"/>
                                <w:b w:val="0"/>
                                <w:i w:val="0"/>
                                <w:smallCaps w:val="0"/>
                                <w:strike w:val="0"/>
                                <w:color w:val="ffffff"/>
                                <w:sz w:val="28"/>
                                <w:vertAlign w:val="baseline"/>
                              </w:rPr>
                              <w:t xml:space="preserve">16</w:t>
                            </w:r>
                            <w:r w:rsidDel="00000000" w:rsidR="00000000" w:rsidRPr="00000000">
                              <w:rPr>
                                <w:rFonts w:ascii="Montserrat" w:cs="Montserrat" w:eastAsia="Montserrat" w:hAnsi="Montserrat"/>
                                <w:b w:val="0"/>
                                <w:i w:val="0"/>
                                <w:smallCaps w:val="0"/>
                                <w:strike w:val="0"/>
                                <w:color w:val="ffffff"/>
                                <w:sz w:val="28"/>
                                <w:vertAlign w:val="superscript"/>
                              </w:rPr>
                              <w:t xml:space="preserve">TH</w:t>
                            </w:r>
                            <w:r w:rsidDel="00000000" w:rsidR="00000000" w:rsidRPr="00000000">
                              <w:rPr>
                                <w:rFonts w:ascii="Montserrat" w:cs="Montserrat" w:eastAsia="Montserrat" w:hAnsi="Montserrat"/>
                                <w:b w:val="0"/>
                                <w:i w:val="0"/>
                                <w:smallCaps w:val="0"/>
                                <w:strike w:val="0"/>
                                <w:color w:val="ffffff"/>
                                <w:sz w:val="28"/>
                                <w:vertAlign w:val="baseline"/>
                              </w:rPr>
                              <w:t xml:space="preserve">- 18</w:t>
                            </w:r>
                            <w:r w:rsidDel="00000000" w:rsidR="00000000" w:rsidRPr="00000000">
                              <w:rPr>
                                <w:rFonts w:ascii="Montserrat" w:cs="Montserrat" w:eastAsia="Montserrat" w:hAnsi="Montserrat"/>
                                <w:b w:val="0"/>
                                <w:i w:val="0"/>
                                <w:smallCaps w:val="0"/>
                                <w:strike w:val="0"/>
                                <w:color w:val="ffffff"/>
                                <w:sz w:val="28"/>
                                <w:vertAlign w:val="superscript"/>
                              </w:rPr>
                              <w:t xml:space="preserve">TH</w:t>
                            </w:r>
                            <w:r w:rsidDel="00000000" w:rsidR="00000000" w:rsidRPr="00000000">
                              <w:rPr>
                                <w:rFonts w:ascii="Montserrat" w:cs="Montserrat" w:eastAsia="Montserrat" w:hAnsi="Montserrat"/>
                                <w:b w:val="0"/>
                                <w:i w:val="0"/>
                                <w:smallCaps w:val="0"/>
                                <w:strike w:val="0"/>
                                <w:color w:val="ffffff"/>
                                <w:sz w:val="28"/>
                                <w:vertAlign w:val="baseline"/>
                              </w:rPr>
                              <w:t xml:space="preserve"> NOV, 2025</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-162725</wp:posOffset>
                </wp:positionH>
                <wp:positionV relativeFrom="paragraph">
                  <wp:posOffset>2242026</wp:posOffset>
                </wp:positionV>
                <wp:extent cx="2178009" cy="497650"/>
                <wp:effectExtent b="0" l="0" r="0" t="0"/>
                <wp:wrapNone/>
                <wp:docPr id="1965859413"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2178009" cy="49765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-914396</wp:posOffset>
            </wp:positionH>
            <wp:positionV relativeFrom="paragraph">
              <wp:posOffset>-1009398</wp:posOffset>
            </wp:positionV>
            <wp:extent cx="7802088" cy="10173336"/>
            <wp:effectExtent b="0" l="0" r="0" t="0"/>
            <wp:wrapNone/>
            <wp:docPr id="1965859416"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7802088" cy="10173336"/>
                    </a:xfrm>
                    <a:prstGeom prst="rect"/>
                    <a:ln/>
                  </pic:spPr>
                </pic:pic>
              </a:graphicData>
            </a:graphic>
          </wp:anchor>
        </w:drawing>
      </w:r>
    </w:p>
    <w:sectPr>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Arial Unicode MS"/>
  <w:font w:name="Courier New"/>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-914396</wp:posOffset>
          </wp:positionH>
          <wp:positionV relativeFrom="paragraph">
            <wp:posOffset>-298257</wp:posOffset>
          </wp:positionV>
          <wp:extent cx="7790213" cy="845820"/>
          <wp:effectExtent b="0" l="0" r="0" t="0"/>
          <wp:wrapNone/>
          <wp:docPr id="1965859415" name="image1.png"/>
          <a:graphic>
            <a:graphicData uri="http://schemas.openxmlformats.org/drawingml/2006/picture">
              <pic:pic>
                <pic:nvPicPr>
                  <pic:cNvPr id="0" name="image1.png"/>
                  <pic:cNvPicPr preferRelativeResize="0"/>
                </pic:nvPicPr>
                <pic:blipFill>
                  <a:blip r:embed="rId1"/>
                  <a:srcRect b="0" l="0" r="0" t="39736"/>
                  <a:stretch>
                    <a:fillRect/>
                  </a:stretch>
                </pic:blipFill>
                <pic:spPr>
                  <a:xfrm>
                    <a:off x="0" y="0"/>
                    <a:ext cx="7790213" cy="845820"/>
                  </a:xfrm>
                  <a:prstGeom prst="rect"/>
                  <a:ln/>
                </pic:spPr>
              </pic:pic>
            </a:graphicData>
          </a:graphic>
        </wp:anchor>
      </w:drawing>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46629E"/>
    <w:pPr>
      <w:ind w:left="720"/>
      <w:contextualSpacing w:val="1"/>
    </w:pPr>
  </w:style>
  <w:style w:type="paragraph" w:styleId="Header">
    <w:name w:val="header"/>
    <w:basedOn w:val="Normal"/>
    <w:link w:val="HeaderChar"/>
    <w:uiPriority w:val="99"/>
    <w:unhideWhenUsed w:val="1"/>
    <w:rsid w:val="00583879"/>
    <w:pPr>
      <w:tabs>
        <w:tab w:val="center" w:pos="4680"/>
        <w:tab w:val="right" w:pos="9360"/>
      </w:tabs>
      <w:spacing w:after="0" w:line="240" w:lineRule="auto"/>
    </w:pPr>
  </w:style>
  <w:style w:type="character" w:styleId="HeaderChar" w:customStyle="1">
    <w:name w:val="Header Char"/>
    <w:basedOn w:val="DefaultParagraphFont"/>
    <w:link w:val="Header"/>
    <w:uiPriority w:val="99"/>
    <w:rsid w:val="00583879"/>
  </w:style>
  <w:style w:type="paragraph" w:styleId="Footer">
    <w:name w:val="footer"/>
    <w:basedOn w:val="Normal"/>
    <w:link w:val="FooterChar"/>
    <w:uiPriority w:val="99"/>
    <w:unhideWhenUsed w:val="1"/>
    <w:rsid w:val="00583879"/>
    <w:pPr>
      <w:tabs>
        <w:tab w:val="center" w:pos="4680"/>
        <w:tab w:val="right" w:pos="9360"/>
      </w:tabs>
      <w:spacing w:after="0" w:line="240" w:lineRule="auto"/>
    </w:pPr>
  </w:style>
  <w:style w:type="character" w:styleId="FooterChar" w:customStyle="1">
    <w:name w:val="Footer Char"/>
    <w:basedOn w:val="DefaultParagraphFont"/>
    <w:link w:val="Footer"/>
    <w:uiPriority w:val="99"/>
    <w:rsid w:val="00583879"/>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vLo2byMeMIKPuX6XYUNSb41BfQ==">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2025-10-20T04:24:00Z</dcterms:created>
  <dc:creator>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31b66b99-d9d1-43a5-8fef-6632f8613448</vt:lpwstr>
  </property>
</Properties>
</file>