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BED2" w14:textId="77777777" w:rsidR="00D33563" w:rsidRDefault="00D33563"/>
    <w:sectPr w:rsidR="00D33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63"/>
    <w:rsid w:val="00003103"/>
    <w:rsid w:val="00D3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D2E1"/>
  <w15:chartTrackingRefBased/>
  <w15:docId w15:val="{BA032FA9-0DC9-4583-803A-BB74D555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2025-07-20T12:15:00Z</dcterms:created>
  <dcterms:modified xsi:type="dcterms:W3CDTF">2025-07-20T12:15:00Z</dcterms:modified>
</cp:coreProperties>
</file>