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48"/>
        </w:rPr>
        <w:t xml:space="preserve">Everest Inventory Intelligence Module - Complete Design Specification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Executive Summary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A comprehensive inventory replenishment and supply planning module within the Everest ERP suite, designed for SaaS companies managing physical goods across multiple global warehouses. The solution transforms manual Excel-based planning into an AI-powered, </w:t>
      </w:r>
      <w:r>
        <w:rPr>
          <w:rFonts w:ascii="Times" w:hAnsi="Times" w:eastAsia="Times" w:cs="Times"/>
          <w:color w:val="000000"/>
          <w:sz w:val="24"/>
        </w:rPr>
        <w:t xml:space="preserve">exception-driven system that reduces stockouts by 50% and inventory costs by 20%.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Target Customer Profile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Company Type</w:t>
      </w:r>
      <w:r>
        <w:rPr>
          <w:rFonts w:ascii="Times" w:hAnsi="Times" w:eastAsia="Times" w:cs="Times"/>
          <w:color w:val="000000"/>
          <w:sz w:val="24"/>
        </w:rPr>
        <w:t xml:space="preserve">: Non-public US-based SaaS company with physical product sales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Scale</w:t>
      </w:r>
      <w:r>
        <w:rPr>
          <w:rFonts w:ascii="Times" w:hAnsi="Times" w:eastAsia="Times" w:cs="Times"/>
          <w:color w:val="000000"/>
          <w:sz w:val="24"/>
        </w:rPr>
        <w:t xml:space="preserve">: $50M+ annual inventory, 200+ SKUs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Operations</w:t>
      </w:r>
      <w:r>
        <w:rPr>
          <w:rFonts w:ascii="Times" w:hAnsi="Times" w:eastAsia="Times" w:cs="Times"/>
          <w:color w:val="000000"/>
          <w:sz w:val="24"/>
        </w:rPr>
        <w:t xml:space="preserve">: Multi-warehouse (US, UK, Germany), multi-currency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Current State</w:t>
      </w:r>
      <w:r>
        <w:rPr>
          <w:rFonts w:ascii="Times" w:hAnsi="Times" w:eastAsia="Times" w:cs="Times"/>
          <w:color w:val="000000"/>
          <w:sz w:val="24"/>
        </w:rPr>
        <w:t xml:space="preserve">: Manual Excel processes, 15% stockout rate, $8M excess inventory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Pain Points</w:t>
      </w:r>
      <w:r>
        <w:rPr>
          <w:rFonts w:ascii="Times" w:hAnsi="Times" w:eastAsia="Times" w:cs="Times"/>
          <w:color w:val="000000"/>
          <w:sz w:val="24"/>
        </w:rPr>
        <w:t xml:space="preserve">: 4+ hours weekly planning, no exception visibility, reactive ordering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Core Architecture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Data Model Structure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The system uses 11 interconnected tables: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Items_Master</w:t>
      </w:r>
      <w:r>
        <w:rPr>
          <w:rFonts w:ascii="Times" w:hAnsi="Times" w:eastAsia="Times" w:cs="Times"/>
          <w:color w:val="000000"/>
          <w:sz w:val="24"/>
        </w:rPr>
        <w:t xml:space="preserve">: SKU catalog with costs, prices, ABC classification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Warehouses</w:t>
      </w:r>
      <w:r>
        <w:rPr>
          <w:rFonts w:ascii="Times" w:hAnsi="Times" w:eastAsia="Times" w:cs="Times"/>
          <w:color w:val="000000"/>
          <w:sz w:val="24"/>
        </w:rPr>
        <w:t xml:space="preserve">: Locations with currencies, lead time adjustments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Inventory_On_Hand</w:t>
      </w:r>
      <w:r>
        <w:rPr>
          <w:rFonts w:ascii="Times" w:hAnsi="Times" w:eastAsia="Times" w:cs="Times"/>
          <w:color w:val="000000"/>
          <w:sz w:val="24"/>
        </w:rPr>
        <w:t xml:space="preserve">: Real-time stock positions by SKU/location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Demand_History</w:t>
      </w:r>
      <w:r>
        <w:rPr>
          <w:rFonts w:ascii="Times" w:hAnsi="Times" w:eastAsia="Times" w:cs="Times"/>
          <w:color w:val="000000"/>
          <w:sz w:val="24"/>
        </w:rPr>
        <w:t xml:space="preserve">: Historical sales data for pattern analysis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Demand_Statistics</w:t>
      </w:r>
      <w:r>
        <w:rPr>
          <w:rFonts w:ascii="Times" w:hAnsi="Times" w:eastAsia="Times" w:cs="Times"/>
          <w:color w:val="000000"/>
          <w:sz w:val="24"/>
        </w:rPr>
        <w:t xml:space="preserve">: Calculated averages, standard deviations, trends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Demand_Forecast</w:t>
      </w:r>
      <w:r>
        <w:rPr>
          <w:rFonts w:ascii="Times" w:hAnsi="Times" w:eastAsia="Times" w:cs="Times"/>
          <w:color w:val="000000"/>
          <w:sz w:val="24"/>
        </w:rPr>
        <w:t xml:space="preserve">: ML-generated predictions with confidence levels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Reorder_Rules</w:t>
      </w:r>
      <w:r>
        <w:rPr>
          <w:rFonts w:ascii="Times" w:hAnsi="Times" w:eastAsia="Times" w:cs="Times"/>
          <w:color w:val="000000"/>
          <w:sz w:val="24"/>
        </w:rPr>
        <w:t xml:space="preserve">: Service levels, review periods, safety stock parameters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Suppliers</w:t>
      </w:r>
      <w:r>
        <w:rPr>
          <w:rFonts w:ascii="Times" w:hAnsi="Times" w:eastAsia="Times" w:cs="Times"/>
          <w:color w:val="000000"/>
          <w:sz w:val="24"/>
        </w:rPr>
        <w:t xml:space="preserve">: Vendor information, MOQs, lead times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Item_Suppliers</w:t>
      </w:r>
      <w:r>
        <w:rPr>
          <w:rFonts w:ascii="Times" w:hAnsi="Times" w:eastAsia="Times" w:cs="Times"/>
          <w:color w:val="000000"/>
          <w:sz w:val="24"/>
        </w:rPr>
        <w:t xml:space="preserve">: SKU-supplier relationships by location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Open_Purchase_Orders</w:t>
      </w:r>
      <w:r>
        <w:rPr>
          <w:rFonts w:ascii="Times" w:hAnsi="Times" w:eastAsia="Times" w:cs="Times"/>
          <w:color w:val="000000"/>
          <w:sz w:val="24"/>
        </w:rPr>
        <w:t xml:space="preserve">: In-transit inventory tracking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Currency_Exchange_Rates</w:t>
      </w:r>
      <w:r>
        <w:rPr>
          <w:rFonts w:ascii="Times" w:hAnsi="Times" w:eastAsia="Times" w:cs="Times"/>
          <w:color w:val="000000"/>
          <w:sz w:val="24"/>
        </w:rPr>
        <w:t xml:space="preserve">: Real-time FX for global calculations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System Layers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1. Master Data Layer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Stable foundational data (items, warehouses, suppliers)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Updates trigger cascade through system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2. Current State Layer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Real-time inventory positions (🟢 updates)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Open POs and in-transit visibility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Historical demand patterns (🔵 daily batch)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3. Intelligence Layer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Statistical calculations (averages, variations)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ML ensemble forecasting (🟡 hourly updates)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Dynamic reorder rules (⚪ weekly review)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4. Decision Layer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Replenishment recommendations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Exception detection and alerts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Network optimization opportunities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5. Action Layer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Purchase order generation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Inter-warehouse transfer suggestions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Automated supplier communication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Key Calculations Engine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Inventory Position (IP)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IP = On-hand + In-transit - Allocated - Backorders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Safety Stock (Periodic Review Model)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Safety Stock = z × σ × √(P+L)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Where: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- z = service level factor (1.65 for 95%)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- σ = demand standard deviation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- P+L = Review Period + Lead Time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Target Level &amp; Order Quantity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Target Level (T) = Demand during (P+L) + Safety Stock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Order Quantity (Q) = T - IP (adjusted for MOQ/multiples)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Newsvendor Optimization (Seasonal Items)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Critical Ratio = Cu/(Cu + Co)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abb2bf"/>
          <w:sz w:val="24"/>
        </w:rPr>
        <w:t xml:space="preserve">Optimal stock balances understocking vs overstocking costs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ML/AI Components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Forecast Ensemble Architecture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Model Zoo</w:t>
      </w:r>
      <w:r>
        <w:rPr>
          <w:rFonts w:ascii="Times" w:hAnsi="Times" w:eastAsia="Times" w:cs="Times"/>
          <w:color w:val="000000"/>
          <w:sz w:val="24"/>
        </w:rPr>
        <w:t xml:space="preserve">: Prophet, LightGBM, N-HiTS, ADIDA, TimeGPT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Dynamic Weighting</w:t>
      </w:r>
      <w:r>
        <w:rPr>
          <w:rFonts w:ascii="Times" w:hAnsi="Times" w:eastAsia="Times" w:cs="Times"/>
          <w:color w:val="000000"/>
          <w:sz w:val="24"/>
        </w:rPr>
        <w:t xml:space="preserve">: Based on recent performance (MAE, MAPE)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Continuous Learning</w:t>
      </w:r>
      <w:r>
        <w:rPr>
          <w:rFonts w:ascii="Times" w:hAnsi="Times" w:eastAsia="Times" w:cs="Times"/>
          <w:color w:val="000000"/>
          <w:sz w:val="24"/>
        </w:rPr>
        <w:t xml:space="preserve">: Daily accuracy checks trigger retraining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External Signals</w:t>
      </w:r>
      <w:r>
        <w:rPr>
          <w:rFonts w:ascii="Times" w:hAnsi="Times" w:eastAsia="Times" w:cs="Times"/>
          <w:color w:val="000000"/>
          <w:sz w:val="24"/>
        </w:rPr>
        <w:t xml:space="preserve">: Weather, events, social sentiment, economic indicators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Natural Language Interface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Conversational Queries</w:t>
      </w:r>
      <w:r>
        <w:rPr>
          <w:rFonts w:ascii="Times" w:hAnsi="Times" w:eastAsia="Times" w:cs="Times"/>
          <w:color w:val="000000"/>
          <w:sz w:val="24"/>
        </w:rPr>
        <w:t xml:space="preserve">: "Why are we ordering 500 units of SKU001?"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Intelligent Explanations</w:t>
      </w:r>
      <w:r>
        <w:rPr>
          <w:rFonts w:ascii="Times" w:hAnsi="Times" w:eastAsia="Times" w:cs="Times"/>
          <w:color w:val="000000"/>
          <w:sz w:val="24"/>
        </w:rPr>
        <w:t xml:space="preserve">: Shows calculations and reasoning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Action Execution</w:t>
      </w:r>
      <w:r>
        <w:rPr>
          <w:rFonts w:ascii="Times" w:hAnsi="Times" w:eastAsia="Times" w:cs="Times"/>
          <w:color w:val="000000"/>
          <w:sz w:val="24"/>
        </w:rPr>
        <w:t xml:space="preserve">: Approve/modify orders through chat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Proactive Alerts</w:t>
      </w:r>
      <w:r>
        <w:rPr>
          <w:rFonts w:ascii="Times" w:hAnsi="Times" w:eastAsia="Times" w:cs="Times"/>
          <w:color w:val="000000"/>
          <w:sz w:val="24"/>
        </w:rPr>
        <w:t xml:space="preserve">: AI detects anomalies and suggests actions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Learning Loop Features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Daily forecast vs actual comparison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Automatic model reweighting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Feature importance recalculation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Drift detection and retraining triggers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User Interface Design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1. Executive Dashboard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Global inventory value by location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Critical alerts summary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Order recommendations value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Service level trending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2. Replenishment Workbench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Filterable grid: SKU | Location | Stock | Coverage | Recommended Action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Bulk actions: Approve, modify, export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Exception highlighting (red/yellow/green)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One-click PO generation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3. AI Assistant Chat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Bottom-right embedded interface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Natural language queries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Rich responses with tables/charts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Action buttons in chat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4. Exception Management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Card-based alert system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Categorized by severity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Actionable recommendations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Snooze/escalate options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Implementation Approach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Phase 1 (Weeks 1-4): Foundation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Basic dashboard deployment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Automated calculations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Initial time savings: 3 hours/week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Phase 2 (Weeks 5-8): Intelligence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ML forecasting activation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Exception detection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Error reduction: 50%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Phase 3 (Weeks 9-12): Optimization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AI assistant launch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Network optimization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Full ROI realization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Expected Outcomes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Quantitative Benefits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Stockout Reduction</w:t>
      </w:r>
      <w:r>
        <w:rPr>
          <w:rFonts w:ascii="Times" w:hAnsi="Times" w:eastAsia="Times" w:cs="Times"/>
          <w:color w:val="000000"/>
          <w:sz w:val="24"/>
        </w:rPr>
        <w:t xml:space="preserve">: 50% (from 15% to 7.5%)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Inventory Reduction</w:t>
      </w:r>
      <w:r>
        <w:rPr>
          <w:rFonts w:ascii="Times" w:hAnsi="Times" w:eastAsia="Times" w:cs="Times"/>
          <w:color w:val="000000"/>
          <w:sz w:val="24"/>
        </w:rPr>
        <w:t xml:space="preserve">: 20% ($1.6M working capital freed)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Planning Time</w:t>
      </w:r>
      <w:r>
        <w:rPr>
          <w:rFonts w:ascii="Times" w:hAnsi="Times" w:eastAsia="Times" w:cs="Times"/>
          <w:color w:val="000000"/>
          <w:sz w:val="24"/>
        </w:rPr>
        <w:t xml:space="preserve">: 80% reduction (4 hours to 45 minutes)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Forecast Accuracy</w:t>
      </w:r>
      <w:r>
        <w:rPr>
          <w:rFonts w:ascii="Times" w:hAnsi="Times" w:eastAsia="Times" w:cs="Times"/>
          <w:color w:val="000000"/>
          <w:sz w:val="24"/>
        </w:rPr>
        <w:t xml:space="preserve">: 15-20% MAPE improvement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Financial Impact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Investment</w:t>
      </w:r>
      <w:r>
        <w:rPr>
          <w:rFonts w:ascii="Times" w:hAnsi="Times" w:eastAsia="Times" w:cs="Times"/>
          <w:color w:val="000000"/>
          <w:sz w:val="24"/>
        </w:rPr>
        <w:t xml:space="preserve">: $150,000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Annual Savings</w:t>
      </w:r>
      <w:r>
        <w:rPr>
          <w:rFonts w:ascii="Times" w:hAnsi="Times" w:eastAsia="Times" w:cs="Times"/>
          <w:color w:val="000000"/>
          <w:sz w:val="24"/>
        </w:rPr>
        <w:t xml:space="preserve">: $600,000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Payback Period</w:t>
      </w:r>
      <w:r>
        <w:rPr>
          <w:rFonts w:ascii="Times" w:hAnsi="Times" w:eastAsia="Times" w:cs="Times"/>
          <w:color w:val="000000"/>
          <w:sz w:val="24"/>
        </w:rPr>
        <w:t xml:space="preserve">: 3 months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5-Year NPV</w:t>
      </w:r>
      <w:r>
        <w:rPr>
          <w:rFonts w:ascii="Times" w:hAnsi="Times" w:eastAsia="Times" w:cs="Times"/>
          <w:color w:val="000000"/>
          <w:sz w:val="24"/>
        </w:rPr>
        <w:t xml:space="preserve">: $2.1M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Technical Integration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Inbound Data Sources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ERP systems (item master, costs)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WMS (real-time inventory)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CRM (sales pipeline)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External APIs (weather, trends)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28"/>
        </w:rPr>
        <w:t xml:space="preserve">Outbound Connections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Procurement systems (PO creation)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Financial planning (inventory projections)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BI tools (analytics/reporting)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Communication (Slack/email alerts)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Differentiation Points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Multi-Location Intelligence</w:t>
      </w:r>
      <w:r>
        <w:rPr>
          <w:rFonts w:ascii="Times" w:hAnsi="Times" w:eastAsia="Times" w:cs="Times"/>
          <w:color w:val="000000"/>
          <w:sz w:val="24"/>
        </w:rPr>
        <w:t xml:space="preserve">: Unified view with currency handling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Adaptive ML Ensemble</w:t>
      </w:r>
      <w:r>
        <w:rPr>
          <w:rFonts w:ascii="Times" w:hAnsi="Times" w:eastAsia="Times" w:cs="Times"/>
          <w:color w:val="000000"/>
          <w:sz w:val="24"/>
        </w:rPr>
        <w:t xml:space="preserve">: Self-improving forecasts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Conversational Interface</w:t>
      </w:r>
      <w:r>
        <w:rPr>
          <w:rFonts w:ascii="Times" w:hAnsi="Times" w:eastAsia="Times" w:cs="Times"/>
          <w:color w:val="000000"/>
          <w:sz w:val="24"/>
        </w:rPr>
        <w:t xml:space="preserve">: Natural language for all users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Exception-Driven</w:t>
      </w:r>
      <w:r>
        <w:rPr>
          <w:rFonts w:ascii="Times" w:hAnsi="Times" w:eastAsia="Times" w:cs="Times"/>
          <w:color w:val="000000"/>
          <w:sz w:val="24"/>
        </w:rPr>
        <w:t xml:space="preserve">: Focus attention where needed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Network Optimization</w:t>
      </w:r>
      <w:r>
        <w:rPr>
          <w:rFonts w:ascii="Times" w:hAnsi="Times" w:eastAsia="Times" w:cs="Times"/>
          <w:color w:val="000000"/>
          <w:sz w:val="24"/>
        </w:rPr>
        <w:t xml:space="preserve">: Cross-warehouse opportunities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Deliverables Created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Notion Playbook</w:t>
      </w:r>
      <w:r>
        <w:rPr>
          <w:rFonts w:ascii="Times" w:hAnsi="Times" w:eastAsia="Times" w:cs="Times"/>
          <w:color w:val="000000"/>
          <w:sz w:val="24"/>
        </w:rPr>
        <w:t xml:space="preserve">: Interactive one-page solution overview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Excel Demo</w:t>
      </w:r>
      <w:r>
        <w:rPr>
          <w:rFonts w:ascii="Times" w:hAnsi="Times" w:eastAsia="Times" w:cs="Times"/>
          <w:color w:val="000000"/>
          <w:sz w:val="24"/>
        </w:rPr>
        <w:t xml:space="preserve">: Working calculations with sample data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Slide Deck</w:t>
      </w:r>
      <w:r>
        <w:rPr>
          <w:rFonts w:ascii="Times" w:hAnsi="Times" w:eastAsia="Times" w:cs="Times"/>
          <w:color w:val="000000"/>
          <w:sz w:val="24"/>
        </w:rPr>
        <w:t xml:space="preserve">: 10-slide presentation narrative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Architecture Diagrams</w:t>
      </w:r>
      <w:r>
        <w:rPr>
          <w:rFonts w:ascii="Times" w:hAnsi="Times" w:eastAsia="Times" w:cs="Times"/>
          <w:color w:val="000000"/>
          <w:sz w:val="24"/>
        </w:rPr>
        <w:t xml:space="preserve">: Data flow and system design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UI Mockups</w:t>
      </w:r>
      <w:r>
        <w:rPr>
          <w:rFonts w:ascii="Times" w:hAnsi="Times" w:eastAsia="Times" w:cs="Times"/>
          <w:color w:val="000000"/>
          <w:sz w:val="24"/>
        </w:rPr>
        <w:t xml:space="preserve">: Dashboard and key screens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ROI Calculator</w:t>
      </w:r>
      <w:r>
        <w:rPr>
          <w:rFonts w:ascii="Times" w:hAnsi="Times" w:eastAsia="Times" w:cs="Times"/>
          <w:color w:val="000000"/>
          <w:sz w:val="24"/>
        </w:rPr>
        <w:t xml:space="preserve">: Customizable business case tool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b/>
          <w:color w:val="000000"/>
          <w:sz w:val="36"/>
        </w:rPr>
        <w:t xml:space="preserve">Key Technical Details for Implementation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Frontend</w:t>
      </w:r>
      <w:r>
        <w:rPr>
          <w:rFonts w:ascii="Times" w:hAnsi="Times" w:eastAsia="Times" w:cs="Times"/>
          <w:color w:val="000000"/>
          <w:sz w:val="24"/>
        </w:rPr>
        <w:t xml:space="preserve">: React-based UI with embedded chat widget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ML Pipeline</w:t>
      </w:r>
      <w:r>
        <w:rPr>
          <w:rFonts w:ascii="Times" w:hAnsi="Times" w:eastAsia="Times" w:cs="Times"/>
          <w:color w:val="000000"/>
          <w:sz w:val="24"/>
        </w:rPr>
        <w:t xml:space="preserve">: Python (Darts, Prophet, LightGBM) with Airflow orchestration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Real-time Updates</w:t>
      </w:r>
      <w:r>
        <w:rPr>
          <w:rFonts w:ascii="Times" w:hAnsi="Times" w:eastAsia="Times" w:cs="Times"/>
          <w:color w:val="000000"/>
          <w:sz w:val="24"/>
        </w:rPr>
        <w:t xml:space="preserve">: Kafka for event streaming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Vector Database</w:t>
      </w:r>
      <w:r>
        <w:rPr>
          <w:rFonts w:ascii="Times" w:hAnsi="Times" w:eastAsia="Times" w:cs="Times"/>
          <w:color w:val="000000"/>
          <w:sz w:val="24"/>
        </w:rPr>
        <w:t xml:space="preserve">: Pinecone for similarity search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LLM Integration</w:t>
      </w:r>
      <w:r>
        <w:rPr>
          <w:rFonts w:ascii="Times" w:hAnsi="Times" w:eastAsia="Times" w:cs="Times"/>
          <w:color w:val="000000"/>
          <w:sz w:val="24"/>
        </w:rPr>
        <w:t xml:space="preserve">: GPT-3.5/Llama 2 for natural language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b/>
          <w:color w:val="000000"/>
          <w:sz w:val="24"/>
        </w:rPr>
        <w:t xml:space="preserve">Deployment</w:t>
      </w:r>
      <w:r>
        <w:rPr>
          <w:rFonts w:ascii="Times" w:hAnsi="Times" w:eastAsia="Times" w:cs="Times"/>
          <w:color w:val="000000"/>
          <w:sz w:val="24"/>
        </w:rPr>
        <w:t xml:space="preserve">: Kubernetes with auto-scaling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" w:hAnsi="Times" w:eastAsia="Times" w:cs="Times"/>
          <w:color w:val="000000"/>
          <w:sz w:val="24"/>
        </w:rPr>
        <w:t xml:space="preserve">This specification provides a complete picture of the Everest Inventory Intelligence module, combining operational excellence with cutting-edge AI/ML capabilities to transform inventory management from reactive to proactive.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2025-08-06T17:40:38Z</dcterms:modified>
</cp:coreProperties>
</file>