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输入组织信息：组织名称（name）、类型（需求方、实施方还是供应方）（orgType）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目前系统上已有的组织：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3915" cy="1518285"/>
            <wp:effectExtent l="0" t="0" r="13335" b="5715"/>
            <wp:docPr id="5" name="图片 5" descr="webwxgetmsg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getmsgimg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组织ID（OrgID）、分数（score）、排名（rank）是系统内部生成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2、信息发布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（1）供应方和实施方发布资源信息：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输入：资源的名称（name）、数量（amount）、单位（unit）、提供的组织名称（organization)、单价（unitPrice）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如果资源不需要费用，单价为0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（2）系统将实施方和供应方发布的信息，按照是否有费用，分为有费池（Profitable）和无费池（Unprofitable）。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目前系统上已经预留了实施方和供应方的信息，分为了有费池和无费池；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5405" cy="1545590"/>
            <wp:effectExtent l="0" t="0" r="10795" b="16510"/>
            <wp:docPr id="3" name="图片 3" descr="webwxgetmsg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getmsgim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751840"/>
            <wp:effectExtent l="0" t="0" r="9525" b="10160"/>
            <wp:docPr id="4" name="图片 4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getmsg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（3）需求方发布需求信息后，系统将自动进行撮合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需求方信息：名称（name）、种类（category）、需求数量（amountNeeded）、单位（unit）、机构ID（DemanderId）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信息撮合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按照撮合算法，将</w:t>
      </w:r>
      <w:r>
        <w:rPr>
          <w:rFonts w:hint="eastAsia"/>
          <w:lang w:val="en-US" w:eastAsia="zh-CN"/>
        </w:rPr>
        <w:t>需求信息和无费池、有费池中的信息进行撮合，</w:t>
      </w:r>
      <w:r>
        <w:rPr>
          <w:rFonts w:hint="eastAsia"/>
        </w:rPr>
        <w:t>形成救援链，自动建立三方合约，并向链上予以发布。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救援后评价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结束救援后，系统发起评价，三方中各方组织可以对其他两方的组织进行评价。对于每一方评价分为5个指标，每个指标满分10分，机构收到的同一指标分数求取平均后，每个指标分数进行相加。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供给方指标如下：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物资质量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供给速度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信息准确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按时交付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5． 服务质量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实施方指标如下：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实施质量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服务态度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诚信守时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物尽其用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实施效率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需求方指标如下：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准确验收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实事求是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沟通态度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诚信守约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物尽其用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每个组织的初始分50分。最终</w:t>
      </w:r>
      <w:r>
        <w:rPr>
          <w:rFonts w:hint="eastAsia"/>
        </w:rPr>
        <w:t>得分位于5</w:t>
      </w:r>
      <w:r>
        <w:t>0</w:t>
      </w:r>
      <w:r>
        <w:rPr>
          <w:rFonts w:hint="eastAsia"/>
        </w:rPr>
        <w:t>-</w:t>
      </w:r>
      <w:r>
        <w:t>41</w:t>
      </w:r>
      <w:r>
        <w:rPr>
          <w:rFonts w:hint="eastAsia"/>
        </w:rPr>
        <w:t>之间的参与方将积累</w:t>
      </w:r>
      <w:r>
        <w:t>2</w:t>
      </w:r>
      <w:r>
        <w:rPr>
          <w:rFonts w:hint="eastAsia"/>
        </w:rPr>
        <w:t>分，4</w:t>
      </w:r>
      <w:r>
        <w:t>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分之间的参与方将积累1分，3</w:t>
      </w:r>
      <w:r>
        <w:t>0</w:t>
      </w:r>
      <w:r>
        <w:rPr>
          <w:rFonts w:hint="eastAsia"/>
        </w:rPr>
        <w:t>分的参与方不积累分，2</w:t>
      </w:r>
      <w:r>
        <w:t>9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分的扣除1分，1</w:t>
      </w:r>
      <w:r>
        <w:t>4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分的扣除</w:t>
      </w:r>
      <w:r>
        <w:t>2</w:t>
      </w:r>
      <w:r>
        <w:rPr>
          <w:rFonts w:hint="eastAsia"/>
        </w:rPr>
        <w:t>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任务结束后，将计算基础分与互评分之和，并将结果计入到整体后评价体系的分数中，整个后评价体系建议以智能合约方式完成，采用去中心化自动计算的方式保证分数的公开透明。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A2FB"/>
    <w:multiLevelType w:val="singleLevel"/>
    <w:tmpl w:val="8912A2F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AA42840"/>
    <w:multiLevelType w:val="singleLevel"/>
    <w:tmpl w:val="5AA428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B5B08"/>
    <w:rsid w:val="005C2A51"/>
    <w:rsid w:val="018C45A0"/>
    <w:rsid w:val="022D4E25"/>
    <w:rsid w:val="02D50F10"/>
    <w:rsid w:val="06E01CF9"/>
    <w:rsid w:val="11B1493F"/>
    <w:rsid w:val="16685B76"/>
    <w:rsid w:val="18F01C6B"/>
    <w:rsid w:val="20A766FD"/>
    <w:rsid w:val="23B9366D"/>
    <w:rsid w:val="266D4C3C"/>
    <w:rsid w:val="284F083E"/>
    <w:rsid w:val="2FC47634"/>
    <w:rsid w:val="317F7E48"/>
    <w:rsid w:val="36711E69"/>
    <w:rsid w:val="37E57D79"/>
    <w:rsid w:val="3B8C0BBD"/>
    <w:rsid w:val="4B9263BA"/>
    <w:rsid w:val="50134294"/>
    <w:rsid w:val="602B5B08"/>
    <w:rsid w:val="63075083"/>
    <w:rsid w:val="65882A2A"/>
    <w:rsid w:val="65AF0FF6"/>
    <w:rsid w:val="66A52FB7"/>
    <w:rsid w:val="68A02555"/>
    <w:rsid w:val="6B6F177C"/>
    <w:rsid w:val="6E0F6D6E"/>
    <w:rsid w:val="6F754284"/>
    <w:rsid w:val="7C0F3CEF"/>
    <w:rsid w:val="7C864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2019-07-03T13:17:00Z</dcterms:created>
  <dc:creator>zwl</dc:creator>
  <cp:lastModifiedBy>zwl</cp:lastModifiedBy>
  <dcterms:modified xsi:type="dcterms:W3CDTF">2019-07-04T07:17:01Z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