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18297" w14:textId="77777777" w:rsidR="009924FF" w:rsidRPr="009924FF" w:rsidRDefault="009924FF" w:rsidP="009924FF">
      <w:pPr>
        <w:rPr>
          <w:lang w:val="en-US"/>
        </w:rPr>
      </w:pPr>
      <w:r w:rsidRPr="009924FF">
        <w:rPr>
          <w:lang w:val="en-US"/>
        </w:rPr>
        <w:t xml:space="preserve">Great </w:t>
      </w:r>
      <w:r w:rsidRPr="009924FF">
        <w:rPr>
          <w:rFonts w:ascii="Segoe UI Emoji" w:hAnsi="Segoe UI Emoji" w:cs="Segoe UI Emoji"/>
          <w:lang w:val="en-US"/>
        </w:rPr>
        <w:t>👍</w:t>
      </w:r>
      <w:r w:rsidRPr="009924FF">
        <w:rPr>
          <w:lang w:val="en-US"/>
        </w:rPr>
        <w:t xml:space="preserve"> Let’s turn the script into a </w:t>
      </w:r>
      <w:r w:rsidRPr="009924FF">
        <w:rPr>
          <w:b/>
          <w:bCs/>
          <w:lang w:val="en-US"/>
        </w:rPr>
        <w:t>scene-by-scene storyboard</w:t>
      </w:r>
      <w:r w:rsidRPr="009924FF">
        <w:rPr>
          <w:lang w:val="en-US"/>
        </w:rPr>
        <w:t xml:space="preserve"> you can follow when filming/editing. This will help you match narration with visuals.</w:t>
      </w:r>
    </w:p>
    <w:p w14:paraId="6E3BC3D4" w14:textId="77777777" w:rsidR="009924FF" w:rsidRPr="009924FF" w:rsidRDefault="009924FF" w:rsidP="009924FF">
      <w:pPr>
        <w:rPr>
          <w:lang w:val="en-US"/>
        </w:rPr>
      </w:pPr>
      <w:r w:rsidRPr="009924FF">
        <w:rPr>
          <w:lang w:val="en-US"/>
        </w:rPr>
        <w:pict w14:anchorId="6E8DAF30">
          <v:rect id="_x0000_i1073" style="width:0;height:1.5pt" o:hralign="center" o:hrstd="t" o:hr="t" fillcolor="#a0a0a0" stroked="f"/>
        </w:pict>
      </w:r>
    </w:p>
    <w:p w14:paraId="05D48837" w14:textId="77777777" w:rsidR="009924FF" w:rsidRPr="009924FF" w:rsidRDefault="009924FF" w:rsidP="009924FF">
      <w:pPr>
        <w:rPr>
          <w:b/>
          <w:bCs/>
          <w:lang w:val="en-US"/>
        </w:rPr>
      </w:pPr>
      <w:r w:rsidRPr="009924FF">
        <w:rPr>
          <w:rFonts w:ascii="Segoe UI Emoji" w:hAnsi="Segoe UI Emoji" w:cs="Segoe UI Emoji"/>
          <w:b/>
          <w:bCs/>
          <w:lang w:val="en-US"/>
        </w:rPr>
        <w:t>🎬</w:t>
      </w:r>
      <w:r w:rsidRPr="009924FF">
        <w:rPr>
          <w:b/>
          <w:bCs/>
          <w:lang w:val="en-US"/>
        </w:rPr>
        <w:t xml:space="preserve"> Storyboard – GovHack Video Presentation</w:t>
      </w:r>
    </w:p>
    <w:p w14:paraId="457A648C" w14:textId="77777777" w:rsidR="009924FF" w:rsidRPr="009924FF" w:rsidRDefault="009924FF" w:rsidP="009924FF">
      <w:pPr>
        <w:rPr>
          <w:lang w:val="en-US"/>
        </w:rPr>
      </w:pPr>
      <w:r w:rsidRPr="009924FF">
        <w:rPr>
          <w:lang w:val="en-US"/>
        </w:rPr>
        <w:pict w14:anchorId="4C86A9F7">
          <v:rect id="_x0000_i1074" style="width:0;height:1.5pt" o:hralign="center" o:hrstd="t" o:hr="t" fillcolor="#a0a0a0" stroked="f"/>
        </w:pict>
      </w:r>
    </w:p>
    <w:p w14:paraId="03701C0A" w14:textId="77777777" w:rsidR="009924FF" w:rsidRPr="009924FF" w:rsidRDefault="009924FF" w:rsidP="009924FF">
      <w:pPr>
        <w:rPr>
          <w:b/>
          <w:bCs/>
          <w:lang w:val="en-US"/>
        </w:rPr>
      </w:pPr>
      <w:r w:rsidRPr="009924FF">
        <w:rPr>
          <w:b/>
          <w:bCs/>
          <w:lang w:val="en-US"/>
        </w:rPr>
        <w:t>Scene 1 – The Problem (0:00 – 0:30)</w:t>
      </w:r>
    </w:p>
    <w:p w14:paraId="7EF0628D" w14:textId="77777777" w:rsidR="009924FF" w:rsidRPr="009924FF" w:rsidRDefault="009924FF" w:rsidP="009924FF">
      <w:pPr>
        <w:rPr>
          <w:lang w:val="en-US"/>
        </w:rPr>
      </w:pPr>
      <w:r w:rsidRPr="009924FF">
        <w:rPr>
          <w:b/>
          <w:bCs/>
          <w:lang w:val="en-US"/>
        </w:rPr>
        <w:t>Visuals:</w:t>
      </w:r>
    </w:p>
    <w:p w14:paraId="6701C0E5" w14:textId="77777777" w:rsidR="009924FF" w:rsidRPr="009924FF" w:rsidRDefault="009924FF" w:rsidP="009924FF">
      <w:pPr>
        <w:numPr>
          <w:ilvl w:val="0"/>
          <w:numId w:val="1"/>
        </w:numPr>
        <w:rPr>
          <w:lang w:val="en-US"/>
        </w:rPr>
      </w:pPr>
      <w:r w:rsidRPr="009924FF">
        <w:rPr>
          <w:lang w:val="en-US"/>
        </w:rPr>
        <w:t>Montage: frustrated person at laptop, scrolling through long government websites.</w:t>
      </w:r>
    </w:p>
    <w:p w14:paraId="4951ECD4" w14:textId="77777777" w:rsidR="009924FF" w:rsidRPr="009924FF" w:rsidRDefault="009924FF" w:rsidP="009924FF">
      <w:pPr>
        <w:numPr>
          <w:ilvl w:val="0"/>
          <w:numId w:val="1"/>
        </w:numPr>
        <w:rPr>
          <w:lang w:val="en-US"/>
        </w:rPr>
      </w:pPr>
      <w:r w:rsidRPr="009924FF">
        <w:rPr>
          <w:lang w:val="en-US"/>
        </w:rPr>
        <w:t>Show multiple browser tabs open with “Centrelink”, “Medicare”, “NDIS” pages.</w:t>
      </w:r>
    </w:p>
    <w:p w14:paraId="66F76079" w14:textId="77777777" w:rsidR="009924FF" w:rsidRPr="009924FF" w:rsidRDefault="009924FF" w:rsidP="009924FF">
      <w:pPr>
        <w:numPr>
          <w:ilvl w:val="0"/>
          <w:numId w:val="1"/>
        </w:numPr>
        <w:rPr>
          <w:lang w:val="en-US"/>
        </w:rPr>
      </w:pPr>
      <w:r w:rsidRPr="009924FF">
        <w:rPr>
          <w:lang w:val="en-US"/>
        </w:rPr>
        <w:t xml:space="preserve">Pop-ups like </w:t>
      </w:r>
      <w:r w:rsidRPr="009924FF">
        <w:rPr>
          <w:i/>
          <w:iCs/>
          <w:lang w:val="en-US"/>
        </w:rPr>
        <w:t>“Where do I start?”</w:t>
      </w:r>
      <w:r w:rsidRPr="009924FF">
        <w:rPr>
          <w:lang w:val="en-US"/>
        </w:rPr>
        <w:t xml:space="preserve"> / </w:t>
      </w:r>
      <w:r w:rsidRPr="009924FF">
        <w:rPr>
          <w:i/>
          <w:iCs/>
          <w:lang w:val="en-US"/>
        </w:rPr>
        <w:t>“Am I eligible?”</w:t>
      </w:r>
    </w:p>
    <w:p w14:paraId="3B3CEB88" w14:textId="77777777" w:rsidR="009924FF" w:rsidRPr="009924FF" w:rsidRDefault="009924FF" w:rsidP="009924FF">
      <w:pPr>
        <w:rPr>
          <w:lang w:val="en-US"/>
        </w:rPr>
      </w:pPr>
      <w:r w:rsidRPr="009924FF">
        <w:rPr>
          <w:b/>
          <w:bCs/>
          <w:lang w:val="en-US"/>
        </w:rPr>
        <w:t>Narration:</w:t>
      </w:r>
      <w:r w:rsidRPr="009924FF">
        <w:rPr>
          <w:lang w:val="en-US"/>
        </w:rPr>
        <w:br/>
        <w:t>“Accessing government services in Australia can be overwhelming. Whether it’s applying for parental leave, managing unemployment benefits, or caring for an elderly relative, information is scattered across multiple websites and agencies. People often don’t know where to start, what they’re eligible for, or what steps to take next.”</w:t>
      </w:r>
    </w:p>
    <w:p w14:paraId="2B2497A0" w14:textId="77777777" w:rsidR="009924FF" w:rsidRPr="009924FF" w:rsidRDefault="009924FF" w:rsidP="009924FF">
      <w:pPr>
        <w:rPr>
          <w:lang w:val="en-US"/>
        </w:rPr>
      </w:pPr>
      <w:r w:rsidRPr="009924FF">
        <w:rPr>
          <w:lang w:val="en-US"/>
        </w:rPr>
        <w:pict w14:anchorId="6533475D">
          <v:rect id="_x0000_i1075" style="width:0;height:1.5pt" o:hralign="center" o:hrstd="t" o:hr="t" fillcolor="#a0a0a0" stroked="f"/>
        </w:pict>
      </w:r>
    </w:p>
    <w:p w14:paraId="35D99916" w14:textId="77777777" w:rsidR="009924FF" w:rsidRPr="009924FF" w:rsidRDefault="009924FF" w:rsidP="009924FF">
      <w:pPr>
        <w:rPr>
          <w:b/>
          <w:bCs/>
          <w:lang w:val="en-US"/>
        </w:rPr>
      </w:pPr>
      <w:r w:rsidRPr="009924FF">
        <w:rPr>
          <w:b/>
          <w:bCs/>
          <w:lang w:val="en-US"/>
        </w:rPr>
        <w:t>Scene 2 – Introducing the Solution (0:30 – 1:00)</w:t>
      </w:r>
    </w:p>
    <w:p w14:paraId="77D2B12A" w14:textId="77777777" w:rsidR="009924FF" w:rsidRPr="009924FF" w:rsidRDefault="009924FF" w:rsidP="009924FF">
      <w:pPr>
        <w:rPr>
          <w:lang w:val="en-US"/>
        </w:rPr>
      </w:pPr>
      <w:r w:rsidRPr="009924FF">
        <w:rPr>
          <w:b/>
          <w:bCs/>
          <w:lang w:val="en-US"/>
        </w:rPr>
        <w:t>Visuals:</w:t>
      </w:r>
    </w:p>
    <w:p w14:paraId="68E37FBB" w14:textId="77777777" w:rsidR="009924FF" w:rsidRPr="009924FF" w:rsidRDefault="009924FF" w:rsidP="009924FF">
      <w:pPr>
        <w:numPr>
          <w:ilvl w:val="0"/>
          <w:numId w:val="2"/>
        </w:numPr>
        <w:rPr>
          <w:lang w:val="en-US"/>
        </w:rPr>
      </w:pPr>
      <w:r w:rsidRPr="009924FF">
        <w:rPr>
          <w:lang w:val="en-US"/>
        </w:rPr>
        <w:t xml:space="preserve">Phone with the </w:t>
      </w:r>
      <w:r w:rsidRPr="009924FF">
        <w:rPr>
          <w:b/>
          <w:bCs/>
          <w:lang w:val="en-US"/>
        </w:rPr>
        <w:t>MyGov app</w:t>
      </w:r>
      <w:r w:rsidRPr="009924FF">
        <w:rPr>
          <w:lang w:val="en-US"/>
        </w:rPr>
        <w:t xml:space="preserve"> icon.</w:t>
      </w:r>
    </w:p>
    <w:p w14:paraId="7AA8234A" w14:textId="77777777" w:rsidR="009924FF" w:rsidRPr="009924FF" w:rsidRDefault="009924FF" w:rsidP="009924FF">
      <w:pPr>
        <w:numPr>
          <w:ilvl w:val="0"/>
          <w:numId w:val="2"/>
        </w:numPr>
        <w:rPr>
          <w:lang w:val="en-US"/>
        </w:rPr>
      </w:pPr>
      <w:r w:rsidRPr="009924FF">
        <w:rPr>
          <w:lang w:val="en-US"/>
        </w:rPr>
        <w:t xml:space="preserve">New screen appears: </w:t>
      </w:r>
      <w:r w:rsidRPr="009924FF">
        <w:rPr>
          <w:i/>
          <w:iCs/>
          <w:lang w:val="en-US"/>
        </w:rPr>
        <w:t>AI Chatbot Assistant</w:t>
      </w:r>
      <w:r w:rsidRPr="009924FF">
        <w:rPr>
          <w:lang w:val="en-US"/>
        </w:rPr>
        <w:t>.</w:t>
      </w:r>
    </w:p>
    <w:p w14:paraId="1F5EBF7A" w14:textId="77777777" w:rsidR="009924FF" w:rsidRPr="009924FF" w:rsidRDefault="009924FF" w:rsidP="009924FF">
      <w:pPr>
        <w:numPr>
          <w:ilvl w:val="0"/>
          <w:numId w:val="2"/>
        </w:numPr>
        <w:rPr>
          <w:lang w:val="en-US"/>
        </w:rPr>
      </w:pPr>
      <w:r w:rsidRPr="009924FF">
        <w:rPr>
          <w:lang w:val="en-US"/>
        </w:rPr>
        <w:t>User types: “I just lost my job.”</w:t>
      </w:r>
    </w:p>
    <w:p w14:paraId="10E46CE3" w14:textId="77777777" w:rsidR="009924FF" w:rsidRPr="009924FF" w:rsidRDefault="009924FF" w:rsidP="009924FF">
      <w:pPr>
        <w:numPr>
          <w:ilvl w:val="0"/>
          <w:numId w:val="2"/>
        </w:numPr>
        <w:rPr>
          <w:lang w:val="en-US"/>
        </w:rPr>
      </w:pPr>
      <w:r w:rsidRPr="009924FF">
        <w:rPr>
          <w:lang w:val="en-US"/>
        </w:rPr>
        <w:t xml:space="preserve">Chatbot reply: </w:t>
      </w:r>
      <w:r w:rsidRPr="009924FF">
        <w:rPr>
          <w:i/>
          <w:iCs/>
          <w:lang w:val="en-US"/>
        </w:rPr>
        <w:t>“I’m here to help. You may be eligible for JobSeeker, rent assistance, and skills training programs.”</w:t>
      </w:r>
    </w:p>
    <w:p w14:paraId="2631F178" w14:textId="77777777" w:rsidR="009924FF" w:rsidRPr="009924FF" w:rsidRDefault="009924FF" w:rsidP="009924FF">
      <w:pPr>
        <w:rPr>
          <w:lang w:val="en-US"/>
        </w:rPr>
      </w:pPr>
      <w:r w:rsidRPr="009924FF">
        <w:rPr>
          <w:b/>
          <w:bCs/>
          <w:lang w:val="en-US"/>
        </w:rPr>
        <w:t>Narration:</w:t>
      </w:r>
      <w:r w:rsidRPr="009924FF">
        <w:rPr>
          <w:lang w:val="en-US"/>
        </w:rPr>
        <w:br/>
        <w:t xml:space="preserve">“Our solution is to enhance the MyGov app with an AI-powered chatbot and checklist feature. Instead of searching through dozens of pages, Australians can simply tell the chatbot their situation in plain language — for example: </w:t>
      </w:r>
      <w:r w:rsidRPr="009924FF">
        <w:rPr>
          <w:i/>
          <w:iCs/>
          <w:lang w:val="en-US"/>
        </w:rPr>
        <w:t>‘I’ve just lost my job’</w:t>
      </w:r>
      <w:r w:rsidRPr="009924FF">
        <w:rPr>
          <w:lang w:val="en-US"/>
        </w:rPr>
        <w:t xml:space="preserve"> or </w:t>
      </w:r>
      <w:r w:rsidRPr="009924FF">
        <w:rPr>
          <w:i/>
          <w:iCs/>
          <w:lang w:val="en-US"/>
        </w:rPr>
        <w:t>‘I’m about to have a baby.’</w:t>
      </w:r>
      <w:r w:rsidRPr="009924FF">
        <w:rPr>
          <w:lang w:val="en-US"/>
        </w:rPr>
        <w:t>”</w:t>
      </w:r>
    </w:p>
    <w:p w14:paraId="65095A7D" w14:textId="77777777" w:rsidR="009924FF" w:rsidRPr="009924FF" w:rsidRDefault="009924FF" w:rsidP="009924FF">
      <w:pPr>
        <w:rPr>
          <w:lang w:val="en-US"/>
        </w:rPr>
      </w:pPr>
      <w:r w:rsidRPr="009924FF">
        <w:rPr>
          <w:lang w:val="en-US"/>
        </w:rPr>
        <w:pict w14:anchorId="7B45A46E">
          <v:rect id="_x0000_i1076" style="width:0;height:1.5pt" o:hralign="center" o:hrstd="t" o:hr="t" fillcolor="#a0a0a0" stroked="f"/>
        </w:pict>
      </w:r>
    </w:p>
    <w:p w14:paraId="32E15BB5" w14:textId="77777777" w:rsidR="009924FF" w:rsidRPr="009924FF" w:rsidRDefault="009924FF" w:rsidP="009924FF">
      <w:pPr>
        <w:rPr>
          <w:b/>
          <w:bCs/>
          <w:lang w:val="en-US"/>
        </w:rPr>
      </w:pPr>
      <w:r w:rsidRPr="009924FF">
        <w:rPr>
          <w:b/>
          <w:bCs/>
          <w:lang w:val="en-US"/>
        </w:rPr>
        <w:lastRenderedPageBreak/>
        <w:t>Scene 3 – How It Works (1:00 – 1:45)</w:t>
      </w:r>
    </w:p>
    <w:p w14:paraId="0A87F09F" w14:textId="77777777" w:rsidR="009924FF" w:rsidRPr="009924FF" w:rsidRDefault="009924FF" w:rsidP="009924FF">
      <w:pPr>
        <w:rPr>
          <w:lang w:val="en-US"/>
        </w:rPr>
      </w:pPr>
      <w:r w:rsidRPr="009924FF">
        <w:rPr>
          <w:b/>
          <w:bCs/>
          <w:lang w:val="en-US"/>
        </w:rPr>
        <w:t>Visuals:</w:t>
      </w:r>
    </w:p>
    <w:p w14:paraId="1C26AA47" w14:textId="77777777" w:rsidR="009924FF" w:rsidRPr="009924FF" w:rsidRDefault="009924FF" w:rsidP="009924FF">
      <w:pPr>
        <w:numPr>
          <w:ilvl w:val="0"/>
          <w:numId w:val="3"/>
        </w:numPr>
        <w:rPr>
          <w:lang w:val="en-US"/>
        </w:rPr>
      </w:pPr>
      <w:r w:rsidRPr="009924FF">
        <w:rPr>
          <w:lang w:val="en-US"/>
        </w:rPr>
        <w:t>Close-up of chatbot conversation.</w:t>
      </w:r>
    </w:p>
    <w:p w14:paraId="125F2735" w14:textId="77777777" w:rsidR="009924FF" w:rsidRPr="009924FF" w:rsidRDefault="009924FF" w:rsidP="009924FF">
      <w:pPr>
        <w:numPr>
          <w:ilvl w:val="0"/>
          <w:numId w:val="3"/>
        </w:numPr>
        <w:rPr>
          <w:lang w:val="en-US"/>
        </w:rPr>
      </w:pPr>
      <w:r w:rsidRPr="009924FF">
        <w:rPr>
          <w:lang w:val="en-US"/>
        </w:rPr>
        <w:t xml:space="preserve">Chatbot offers </w:t>
      </w:r>
      <w:r w:rsidRPr="009924FF">
        <w:rPr>
          <w:b/>
          <w:bCs/>
          <w:lang w:val="en-US"/>
        </w:rPr>
        <w:t>step-by-step roadmap</w:t>
      </w:r>
      <w:r w:rsidRPr="009924FF">
        <w:rPr>
          <w:lang w:val="en-US"/>
        </w:rPr>
        <w:t xml:space="preserve"> (services → forms → deadlines).</w:t>
      </w:r>
    </w:p>
    <w:p w14:paraId="676FE5AE" w14:textId="77777777" w:rsidR="009924FF" w:rsidRPr="009924FF" w:rsidRDefault="009924FF" w:rsidP="009924FF">
      <w:pPr>
        <w:numPr>
          <w:ilvl w:val="0"/>
          <w:numId w:val="3"/>
        </w:numPr>
        <w:rPr>
          <w:lang w:val="en-US"/>
        </w:rPr>
      </w:pPr>
      <w:r w:rsidRPr="009924FF">
        <w:rPr>
          <w:lang w:val="en-US"/>
        </w:rPr>
        <w:t xml:space="preserve">Switch to a </w:t>
      </w:r>
      <w:r w:rsidRPr="009924FF">
        <w:rPr>
          <w:b/>
          <w:bCs/>
          <w:lang w:val="en-US"/>
        </w:rPr>
        <w:t>checklist screen</w:t>
      </w:r>
      <w:r w:rsidRPr="009924FF">
        <w:rPr>
          <w:lang w:val="en-US"/>
        </w:rPr>
        <w:t xml:space="preserve">: </w:t>
      </w:r>
      <w:r w:rsidRPr="009924FF">
        <w:rPr>
          <w:rFonts w:ascii="Segoe UI Symbol" w:hAnsi="Segoe UI Symbol" w:cs="Segoe UI Symbol"/>
          <w:lang w:val="en-US"/>
        </w:rPr>
        <w:t>✔</w:t>
      </w:r>
      <w:r w:rsidRPr="009924FF">
        <w:rPr>
          <w:lang w:val="en-US"/>
        </w:rPr>
        <w:t xml:space="preserve"> Register for Medicare, </w:t>
      </w:r>
      <w:r w:rsidRPr="009924FF">
        <w:rPr>
          <w:rFonts w:ascii="Segoe UI Symbol" w:hAnsi="Segoe UI Symbol" w:cs="Segoe UI Symbol"/>
          <w:lang w:val="en-US"/>
        </w:rPr>
        <w:t>✔</w:t>
      </w:r>
      <w:r w:rsidRPr="009924FF">
        <w:rPr>
          <w:lang w:val="en-US"/>
        </w:rPr>
        <w:t xml:space="preserve"> Apply for Family Tax Benefit, </w:t>
      </w:r>
      <w:r w:rsidRPr="009924FF">
        <w:rPr>
          <w:rFonts w:ascii="Aptos" w:hAnsi="Aptos" w:cs="Aptos"/>
          <w:lang w:val="en-US"/>
        </w:rPr>
        <w:t>☐</w:t>
      </w:r>
      <w:r w:rsidRPr="009924FF">
        <w:rPr>
          <w:lang w:val="en-US"/>
        </w:rPr>
        <w:t xml:space="preserve"> Submit Paid Parental Leave claim.</w:t>
      </w:r>
    </w:p>
    <w:p w14:paraId="4ACB44B6" w14:textId="77777777" w:rsidR="009924FF" w:rsidRPr="009924FF" w:rsidRDefault="009924FF" w:rsidP="009924FF">
      <w:pPr>
        <w:numPr>
          <w:ilvl w:val="0"/>
          <w:numId w:val="3"/>
        </w:numPr>
        <w:rPr>
          <w:lang w:val="en-US"/>
        </w:rPr>
      </w:pPr>
      <w:r w:rsidRPr="009924FF">
        <w:rPr>
          <w:lang w:val="en-US"/>
        </w:rPr>
        <w:t>Smooth animation of checklist items being ticked off.</w:t>
      </w:r>
    </w:p>
    <w:p w14:paraId="7317E7A9" w14:textId="77777777" w:rsidR="009924FF" w:rsidRPr="009924FF" w:rsidRDefault="009924FF" w:rsidP="009924FF">
      <w:pPr>
        <w:rPr>
          <w:lang w:val="en-US"/>
        </w:rPr>
      </w:pPr>
      <w:r w:rsidRPr="009924FF">
        <w:rPr>
          <w:b/>
          <w:bCs/>
          <w:lang w:val="en-US"/>
        </w:rPr>
        <w:t>Narration:</w:t>
      </w:r>
      <w:r w:rsidRPr="009924FF">
        <w:rPr>
          <w:lang w:val="en-US"/>
        </w:rPr>
        <w:br/>
        <w:t>“The chatbot will then guide them through:</w:t>
      </w:r>
    </w:p>
    <w:p w14:paraId="771F2DA9" w14:textId="77777777" w:rsidR="009924FF" w:rsidRPr="009924FF" w:rsidRDefault="009924FF" w:rsidP="009924FF">
      <w:pPr>
        <w:numPr>
          <w:ilvl w:val="0"/>
          <w:numId w:val="4"/>
        </w:numPr>
        <w:rPr>
          <w:lang w:val="en-US"/>
        </w:rPr>
      </w:pPr>
      <w:r w:rsidRPr="009924FF">
        <w:rPr>
          <w:lang w:val="en-US"/>
        </w:rPr>
        <w:t>What services they may be eligible for,</w:t>
      </w:r>
    </w:p>
    <w:p w14:paraId="0227A290" w14:textId="77777777" w:rsidR="009924FF" w:rsidRPr="009924FF" w:rsidRDefault="009924FF" w:rsidP="009924FF">
      <w:pPr>
        <w:numPr>
          <w:ilvl w:val="0"/>
          <w:numId w:val="4"/>
        </w:numPr>
        <w:rPr>
          <w:lang w:val="en-US"/>
        </w:rPr>
      </w:pPr>
      <w:r w:rsidRPr="009924FF">
        <w:rPr>
          <w:lang w:val="en-US"/>
        </w:rPr>
        <w:t>Which forms they need to complete,</w:t>
      </w:r>
    </w:p>
    <w:p w14:paraId="45940CA9" w14:textId="77777777" w:rsidR="009924FF" w:rsidRPr="009924FF" w:rsidRDefault="009924FF" w:rsidP="009924FF">
      <w:pPr>
        <w:numPr>
          <w:ilvl w:val="0"/>
          <w:numId w:val="4"/>
        </w:numPr>
        <w:rPr>
          <w:lang w:val="en-US"/>
        </w:rPr>
      </w:pPr>
      <w:r w:rsidRPr="009924FF">
        <w:rPr>
          <w:lang w:val="en-US"/>
        </w:rPr>
        <w:t>Key deadlines they must meet, and</w:t>
      </w:r>
    </w:p>
    <w:p w14:paraId="5BB67887" w14:textId="77777777" w:rsidR="009924FF" w:rsidRPr="009924FF" w:rsidRDefault="009924FF" w:rsidP="009924FF">
      <w:pPr>
        <w:numPr>
          <w:ilvl w:val="0"/>
          <w:numId w:val="4"/>
        </w:numPr>
        <w:rPr>
          <w:lang w:val="en-US"/>
        </w:rPr>
      </w:pPr>
      <w:r w:rsidRPr="009924FF">
        <w:rPr>
          <w:lang w:val="en-US"/>
        </w:rPr>
        <w:t>A personalised checklist to stay on track.</w:t>
      </w:r>
    </w:p>
    <w:p w14:paraId="023AA851" w14:textId="77777777" w:rsidR="009924FF" w:rsidRPr="009924FF" w:rsidRDefault="009924FF" w:rsidP="009924FF">
      <w:pPr>
        <w:rPr>
          <w:lang w:val="en-US"/>
        </w:rPr>
      </w:pPr>
      <w:r w:rsidRPr="009924FF">
        <w:rPr>
          <w:lang w:val="en-US"/>
        </w:rPr>
        <w:t>It’s like having a personal assistant for government services, right in your pocket.”</w:t>
      </w:r>
    </w:p>
    <w:p w14:paraId="1F57D3AA" w14:textId="77777777" w:rsidR="009924FF" w:rsidRPr="009924FF" w:rsidRDefault="009924FF" w:rsidP="009924FF">
      <w:pPr>
        <w:rPr>
          <w:lang w:val="en-US"/>
        </w:rPr>
      </w:pPr>
      <w:r w:rsidRPr="009924FF">
        <w:rPr>
          <w:lang w:val="en-US"/>
        </w:rPr>
        <w:pict w14:anchorId="39C21483">
          <v:rect id="_x0000_i1077" style="width:0;height:1.5pt" o:hralign="center" o:hrstd="t" o:hr="t" fillcolor="#a0a0a0" stroked="f"/>
        </w:pict>
      </w:r>
    </w:p>
    <w:p w14:paraId="075FE8FF" w14:textId="77777777" w:rsidR="009924FF" w:rsidRPr="009924FF" w:rsidRDefault="009924FF" w:rsidP="009924FF">
      <w:pPr>
        <w:rPr>
          <w:b/>
          <w:bCs/>
          <w:lang w:val="en-US"/>
        </w:rPr>
      </w:pPr>
      <w:r w:rsidRPr="009924FF">
        <w:rPr>
          <w:b/>
          <w:bCs/>
          <w:lang w:val="en-US"/>
        </w:rPr>
        <w:t>Scene 4 – Benefits &amp; Impact (1:45 – 2:15)</w:t>
      </w:r>
    </w:p>
    <w:p w14:paraId="057A26A7" w14:textId="77777777" w:rsidR="009924FF" w:rsidRPr="009924FF" w:rsidRDefault="009924FF" w:rsidP="009924FF">
      <w:pPr>
        <w:rPr>
          <w:lang w:val="en-US"/>
        </w:rPr>
      </w:pPr>
      <w:r w:rsidRPr="009924FF">
        <w:rPr>
          <w:b/>
          <w:bCs/>
          <w:lang w:val="en-US"/>
        </w:rPr>
        <w:t>Visuals:</w:t>
      </w:r>
    </w:p>
    <w:p w14:paraId="3A2987FF" w14:textId="77777777" w:rsidR="009924FF" w:rsidRPr="009924FF" w:rsidRDefault="009924FF" w:rsidP="009924FF">
      <w:pPr>
        <w:numPr>
          <w:ilvl w:val="0"/>
          <w:numId w:val="5"/>
        </w:numPr>
        <w:rPr>
          <w:lang w:val="en-US"/>
        </w:rPr>
      </w:pPr>
      <w:r w:rsidRPr="009924FF">
        <w:rPr>
          <w:lang w:val="en-US"/>
        </w:rPr>
        <w:t>Split screen showing different Australians:</w:t>
      </w:r>
    </w:p>
    <w:p w14:paraId="6653055F" w14:textId="77777777" w:rsidR="009924FF" w:rsidRPr="009924FF" w:rsidRDefault="009924FF" w:rsidP="009924FF">
      <w:pPr>
        <w:numPr>
          <w:ilvl w:val="1"/>
          <w:numId w:val="5"/>
        </w:numPr>
        <w:rPr>
          <w:lang w:val="en-US"/>
        </w:rPr>
      </w:pPr>
      <w:r w:rsidRPr="009924FF">
        <w:rPr>
          <w:lang w:val="en-US"/>
        </w:rPr>
        <w:t>A new parent holding a baby.</w:t>
      </w:r>
    </w:p>
    <w:p w14:paraId="1A01EF25" w14:textId="77777777" w:rsidR="009924FF" w:rsidRPr="009924FF" w:rsidRDefault="009924FF" w:rsidP="009924FF">
      <w:pPr>
        <w:numPr>
          <w:ilvl w:val="1"/>
          <w:numId w:val="5"/>
        </w:numPr>
        <w:rPr>
          <w:lang w:val="en-US"/>
        </w:rPr>
      </w:pPr>
      <w:r w:rsidRPr="009924FF">
        <w:rPr>
          <w:lang w:val="en-US"/>
        </w:rPr>
        <w:t>An elderly person using the voice-to-chat feature.</w:t>
      </w:r>
    </w:p>
    <w:p w14:paraId="57402BEB" w14:textId="77777777" w:rsidR="009924FF" w:rsidRPr="009924FF" w:rsidRDefault="009924FF" w:rsidP="009924FF">
      <w:pPr>
        <w:numPr>
          <w:ilvl w:val="1"/>
          <w:numId w:val="5"/>
        </w:numPr>
        <w:rPr>
          <w:lang w:val="en-US"/>
        </w:rPr>
      </w:pPr>
      <w:r w:rsidRPr="009924FF">
        <w:rPr>
          <w:lang w:val="en-US"/>
        </w:rPr>
        <w:t>A migrant using the app in another language.</w:t>
      </w:r>
    </w:p>
    <w:p w14:paraId="53E1A92A" w14:textId="77777777" w:rsidR="009924FF" w:rsidRPr="009924FF" w:rsidRDefault="009924FF" w:rsidP="009924FF">
      <w:pPr>
        <w:numPr>
          <w:ilvl w:val="1"/>
          <w:numId w:val="5"/>
        </w:numPr>
        <w:rPr>
          <w:lang w:val="en-US"/>
        </w:rPr>
      </w:pPr>
      <w:r w:rsidRPr="009924FF">
        <w:rPr>
          <w:lang w:val="en-US"/>
        </w:rPr>
        <w:t>Someone in regional Australia getting guidance offline.</w:t>
      </w:r>
    </w:p>
    <w:p w14:paraId="1323A573" w14:textId="77777777" w:rsidR="009924FF" w:rsidRPr="009924FF" w:rsidRDefault="009924FF" w:rsidP="009924FF">
      <w:pPr>
        <w:numPr>
          <w:ilvl w:val="0"/>
          <w:numId w:val="5"/>
        </w:numPr>
        <w:rPr>
          <w:lang w:val="en-US"/>
        </w:rPr>
      </w:pPr>
      <w:r w:rsidRPr="009924FF">
        <w:rPr>
          <w:lang w:val="en-US"/>
        </w:rPr>
        <w:t>Smiling faces, checklist marked “Complete.”</w:t>
      </w:r>
    </w:p>
    <w:p w14:paraId="598EE38C" w14:textId="77777777" w:rsidR="009924FF" w:rsidRPr="009924FF" w:rsidRDefault="009924FF" w:rsidP="009924FF">
      <w:pPr>
        <w:rPr>
          <w:lang w:val="en-US"/>
        </w:rPr>
      </w:pPr>
      <w:r w:rsidRPr="009924FF">
        <w:rPr>
          <w:b/>
          <w:bCs/>
          <w:lang w:val="en-US"/>
        </w:rPr>
        <w:t>Narration:</w:t>
      </w:r>
      <w:r w:rsidRPr="009924FF">
        <w:rPr>
          <w:lang w:val="en-US"/>
        </w:rPr>
        <w:br/>
        <w:t>“This solution makes government services:</w:t>
      </w:r>
    </w:p>
    <w:p w14:paraId="59BC6998" w14:textId="77777777" w:rsidR="009924FF" w:rsidRPr="009924FF" w:rsidRDefault="009924FF" w:rsidP="009924FF">
      <w:pPr>
        <w:numPr>
          <w:ilvl w:val="0"/>
          <w:numId w:val="6"/>
        </w:numPr>
        <w:rPr>
          <w:lang w:val="en-US"/>
        </w:rPr>
      </w:pPr>
      <w:r w:rsidRPr="009924FF">
        <w:rPr>
          <w:lang w:val="en-US"/>
        </w:rPr>
        <w:t>Simpler – no more searching endlessly.</w:t>
      </w:r>
    </w:p>
    <w:p w14:paraId="2C2BD01A" w14:textId="77777777" w:rsidR="009924FF" w:rsidRPr="009924FF" w:rsidRDefault="009924FF" w:rsidP="009924FF">
      <w:pPr>
        <w:numPr>
          <w:ilvl w:val="0"/>
          <w:numId w:val="6"/>
        </w:numPr>
        <w:rPr>
          <w:lang w:val="en-US"/>
        </w:rPr>
      </w:pPr>
      <w:r w:rsidRPr="009924FF">
        <w:rPr>
          <w:lang w:val="en-US"/>
        </w:rPr>
        <w:lastRenderedPageBreak/>
        <w:t>Inclusive – available in multiple languages and accessible for people with low literacy.</w:t>
      </w:r>
    </w:p>
    <w:p w14:paraId="27DB2DCB" w14:textId="77777777" w:rsidR="009924FF" w:rsidRPr="009924FF" w:rsidRDefault="009924FF" w:rsidP="009924FF">
      <w:pPr>
        <w:numPr>
          <w:ilvl w:val="0"/>
          <w:numId w:val="6"/>
        </w:numPr>
        <w:rPr>
          <w:lang w:val="en-US"/>
        </w:rPr>
      </w:pPr>
      <w:r w:rsidRPr="009924FF">
        <w:rPr>
          <w:lang w:val="en-US"/>
        </w:rPr>
        <w:t>Empowering – putting people in control with clear, step-by-step guidance.</w:t>
      </w:r>
    </w:p>
    <w:p w14:paraId="1E788F01" w14:textId="77777777" w:rsidR="009924FF" w:rsidRPr="009924FF" w:rsidRDefault="009924FF" w:rsidP="009924FF">
      <w:pPr>
        <w:rPr>
          <w:lang w:val="en-US"/>
        </w:rPr>
      </w:pPr>
      <w:r w:rsidRPr="009924FF">
        <w:rPr>
          <w:lang w:val="en-US"/>
        </w:rPr>
        <w:t>By reducing confusion and delays, we help Australians get the support they need, when they need it most.”</w:t>
      </w:r>
    </w:p>
    <w:p w14:paraId="1212CD11" w14:textId="77777777" w:rsidR="009924FF" w:rsidRPr="009924FF" w:rsidRDefault="009924FF" w:rsidP="009924FF">
      <w:pPr>
        <w:rPr>
          <w:lang w:val="en-US"/>
        </w:rPr>
      </w:pPr>
      <w:r w:rsidRPr="009924FF">
        <w:rPr>
          <w:lang w:val="en-US"/>
        </w:rPr>
        <w:pict w14:anchorId="6599A580">
          <v:rect id="_x0000_i1078" style="width:0;height:1.5pt" o:hralign="center" o:hrstd="t" o:hr="t" fillcolor="#a0a0a0" stroked="f"/>
        </w:pict>
      </w:r>
    </w:p>
    <w:p w14:paraId="7651C563" w14:textId="77777777" w:rsidR="009924FF" w:rsidRPr="009924FF" w:rsidRDefault="009924FF" w:rsidP="009924FF">
      <w:pPr>
        <w:rPr>
          <w:b/>
          <w:bCs/>
          <w:lang w:val="en-US"/>
        </w:rPr>
      </w:pPr>
      <w:r w:rsidRPr="009924FF">
        <w:rPr>
          <w:b/>
          <w:bCs/>
          <w:lang w:val="en-US"/>
        </w:rPr>
        <w:t>Scene 5 – Closing (2:15 – 2:30)</w:t>
      </w:r>
    </w:p>
    <w:p w14:paraId="3A0E5A5B" w14:textId="77777777" w:rsidR="009924FF" w:rsidRPr="009924FF" w:rsidRDefault="009924FF" w:rsidP="009924FF">
      <w:pPr>
        <w:rPr>
          <w:lang w:val="en-US"/>
        </w:rPr>
      </w:pPr>
      <w:r w:rsidRPr="009924FF">
        <w:rPr>
          <w:b/>
          <w:bCs/>
          <w:lang w:val="en-US"/>
        </w:rPr>
        <w:t>Visuals:</w:t>
      </w:r>
    </w:p>
    <w:p w14:paraId="53AD2468" w14:textId="77777777" w:rsidR="009924FF" w:rsidRPr="009924FF" w:rsidRDefault="009924FF" w:rsidP="009924FF">
      <w:pPr>
        <w:numPr>
          <w:ilvl w:val="0"/>
          <w:numId w:val="7"/>
        </w:numPr>
        <w:rPr>
          <w:lang w:val="en-US"/>
        </w:rPr>
      </w:pPr>
      <w:r w:rsidRPr="009924FF">
        <w:rPr>
          <w:lang w:val="en-US"/>
        </w:rPr>
        <w:t>Fade into MyGov logo.</w:t>
      </w:r>
    </w:p>
    <w:p w14:paraId="345A9155" w14:textId="77777777" w:rsidR="009924FF" w:rsidRPr="009924FF" w:rsidRDefault="009924FF" w:rsidP="009924FF">
      <w:pPr>
        <w:numPr>
          <w:ilvl w:val="0"/>
          <w:numId w:val="7"/>
        </w:numPr>
        <w:rPr>
          <w:lang w:val="en-US"/>
        </w:rPr>
      </w:pPr>
      <w:r w:rsidRPr="009924FF">
        <w:rPr>
          <w:lang w:val="en-US"/>
        </w:rPr>
        <w:t xml:space="preserve">Tagline: </w:t>
      </w:r>
      <w:r w:rsidRPr="009924FF">
        <w:rPr>
          <w:i/>
          <w:iCs/>
          <w:lang w:val="en-US"/>
        </w:rPr>
        <w:t>“Smarter. Simpler. More human.”</w:t>
      </w:r>
    </w:p>
    <w:p w14:paraId="118644C5" w14:textId="77777777" w:rsidR="009924FF" w:rsidRPr="009924FF" w:rsidRDefault="009924FF" w:rsidP="009924FF">
      <w:pPr>
        <w:numPr>
          <w:ilvl w:val="0"/>
          <w:numId w:val="7"/>
        </w:numPr>
        <w:rPr>
          <w:lang w:val="en-US"/>
        </w:rPr>
      </w:pPr>
      <w:r w:rsidRPr="009924FF">
        <w:rPr>
          <w:lang w:val="en-US"/>
        </w:rPr>
        <w:t xml:space="preserve">Call to action: </w:t>
      </w:r>
      <w:r w:rsidRPr="009924FF">
        <w:rPr>
          <w:i/>
          <w:iCs/>
          <w:lang w:val="en-US"/>
        </w:rPr>
        <w:t>“Powered by AI, built for all Australians.”</w:t>
      </w:r>
    </w:p>
    <w:p w14:paraId="6708F9B4" w14:textId="77777777" w:rsidR="009924FF" w:rsidRPr="009924FF" w:rsidRDefault="009924FF" w:rsidP="009924FF">
      <w:pPr>
        <w:rPr>
          <w:lang w:val="en-US"/>
        </w:rPr>
      </w:pPr>
      <w:r w:rsidRPr="009924FF">
        <w:rPr>
          <w:b/>
          <w:bCs/>
          <w:lang w:val="en-US"/>
        </w:rPr>
        <w:t>Narration:</w:t>
      </w:r>
      <w:r w:rsidRPr="009924FF">
        <w:rPr>
          <w:lang w:val="en-US"/>
        </w:rPr>
        <w:br/>
        <w:t>“With our AI-powered MyGov chatbot, navigating government services is no longer a maze. It’s a guided journey — clear, personalised, and accessible for all Australians.”</w:t>
      </w:r>
    </w:p>
    <w:p w14:paraId="5E605ACF" w14:textId="77777777" w:rsidR="009924FF" w:rsidRPr="009924FF" w:rsidRDefault="009924FF" w:rsidP="009924FF">
      <w:pPr>
        <w:rPr>
          <w:lang w:val="en-US"/>
        </w:rPr>
      </w:pPr>
      <w:r w:rsidRPr="009924FF">
        <w:rPr>
          <w:lang w:val="en-US"/>
        </w:rPr>
        <w:pict w14:anchorId="526F1D61">
          <v:rect id="_x0000_i1079" style="width:0;height:1.5pt" o:hralign="center" o:hrstd="t" o:hr="t" fillcolor="#a0a0a0" stroked="f"/>
        </w:pict>
      </w:r>
    </w:p>
    <w:p w14:paraId="3188B109" w14:textId="77777777" w:rsidR="009924FF" w:rsidRPr="009924FF" w:rsidRDefault="009924FF" w:rsidP="009924FF">
      <w:pPr>
        <w:rPr>
          <w:lang w:val="en-US"/>
        </w:rPr>
      </w:pPr>
      <w:r w:rsidRPr="009924FF">
        <w:rPr>
          <w:rFonts w:ascii="Segoe UI Emoji" w:hAnsi="Segoe UI Emoji" w:cs="Segoe UI Emoji"/>
          <w:lang w:val="en-US"/>
        </w:rPr>
        <w:t>⏱️</w:t>
      </w:r>
      <w:r w:rsidRPr="009924FF">
        <w:rPr>
          <w:lang w:val="en-US"/>
        </w:rPr>
        <w:t xml:space="preserve"> </w:t>
      </w:r>
      <w:r w:rsidRPr="009924FF">
        <w:rPr>
          <w:b/>
          <w:bCs/>
          <w:lang w:val="en-US"/>
        </w:rPr>
        <w:t>Total Run Time:</w:t>
      </w:r>
      <w:r w:rsidRPr="009924FF">
        <w:rPr>
          <w:lang w:val="en-US"/>
        </w:rPr>
        <w:t xml:space="preserve"> ~2.5 minutes</w:t>
      </w:r>
    </w:p>
    <w:p w14:paraId="63FC6715" w14:textId="77777777" w:rsidR="009924FF" w:rsidRPr="009924FF" w:rsidRDefault="009924FF" w:rsidP="009924FF">
      <w:pPr>
        <w:rPr>
          <w:lang w:val="en-US"/>
        </w:rPr>
      </w:pPr>
      <w:r w:rsidRPr="009924FF">
        <w:rPr>
          <w:lang w:val="en-US"/>
        </w:rPr>
        <w:pict w14:anchorId="0BC6F213">
          <v:rect id="_x0000_i1080" style="width:0;height:1.5pt" o:hralign="center" o:hrstd="t" o:hr="t" fillcolor="#a0a0a0" stroked="f"/>
        </w:pict>
      </w:r>
    </w:p>
    <w:p w14:paraId="650B6F09" w14:textId="77777777" w:rsidR="009924FF" w:rsidRPr="009924FF" w:rsidRDefault="009924FF" w:rsidP="009924FF">
      <w:pPr>
        <w:rPr>
          <w:lang w:val="en-US"/>
        </w:rPr>
      </w:pPr>
      <w:r w:rsidRPr="009924FF">
        <w:rPr>
          <w:lang w:val="en-US"/>
        </w:rPr>
        <w:t xml:space="preserve">Do you also want me to help you </w:t>
      </w:r>
      <w:r w:rsidRPr="009924FF">
        <w:rPr>
          <w:b/>
          <w:bCs/>
          <w:lang w:val="en-US"/>
        </w:rPr>
        <w:t>condense this into a 60-second pitch version</w:t>
      </w:r>
      <w:r w:rsidRPr="009924FF">
        <w:rPr>
          <w:lang w:val="en-US"/>
        </w:rPr>
        <w:t xml:space="preserve"> (just in case the GovHack judges want something shorter and punchier)?</w:t>
      </w:r>
    </w:p>
    <w:p w14:paraId="4EE6309A" w14:textId="77777777" w:rsidR="0082520F" w:rsidRDefault="0082520F"/>
    <w:sectPr w:rsidR="00825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24E1"/>
    <w:multiLevelType w:val="multilevel"/>
    <w:tmpl w:val="FCA8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118E7"/>
    <w:multiLevelType w:val="multilevel"/>
    <w:tmpl w:val="3922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31715"/>
    <w:multiLevelType w:val="multilevel"/>
    <w:tmpl w:val="6F5E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2714B"/>
    <w:multiLevelType w:val="multilevel"/>
    <w:tmpl w:val="55A8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A4D02"/>
    <w:multiLevelType w:val="multilevel"/>
    <w:tmpl w:val="270A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E7381"/>
    <w:multiLevelType w:val="multilevel"/>
    <w:tmpl w:val="C4D0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12148"/>
    <w:multiLevelType w:val="multilevel"/>
    <w:tmpl w:val="DA1C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097326">
    <w:abstractNumId w:val="3"/>
  </w:num>
  <w:num w:numId="2" w16cid:durableId="1763797692">
    <w:abstractNumId w:val="6"/>
  </w:num>
  <w:num w:numId="3" w16cid:durableId="145636452">
    <w:abstractNumId w:val="1"/>
  </w:num>
  <w:num w:numId="4" w16cid:durableId="408622081">
    <w:abstractNumId w:val="2"/>
  </w:num>
  <w:num w:numId="5" w16cid:durableId="1618442608">
    <w:abstractNumId w:val="4"/>
  </w:num>
  <w:num w:numId="6" w16cid:durableId="953294100">
    <w:abstractNumId w:val="0"/>
  </w:num>
  <w:num w:numId="7" w16cid:durableId="418284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FF"/>
    <w:rsid w:val="006823EA"/>
    <w:rsid w:val="0082520F"/>
    <w:rsid w:val="009924FF"/>
    <w:rsid w:val="00B35368"/>
    <w:rsid w:val="00CA517D"/>
    <w:rsid w:val="00CE2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765CD"/>
  <w15:chartTrackingRefBased/>
  <w15:docId w15:val="{BE6FC9D2-49E4-4894-86F3-E5AB9FCB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9924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4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4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4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4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4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4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4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4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4FF"/>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9924FF"/>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9924FF"/>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9924FF"/>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9924FF"/>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9924FF"/>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9924FF"/>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9924FF"/>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9924FF"/>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992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F"/>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9924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4FF"/>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9924FF"/>
    <w:pPr>
      <w:spacing w:before="160"/>
      <w:jc w:val="center"/>
    </w:pPr>
    <w:rPr>
      <w:i/>
      <w:iCs/>
      <w:color w:val="404040" w:themeColor="text1" w:themeTint="BF"/>
    </w:rPr>
  </w:style>
  <w:style w:type="character" w:customStyle="1" w:styleId="QuoteChar">
    <w:name w:val="Quote Char"/>
    <w:basedOn w:val="DefaultParagraphFont"/>
    <w:link w:val="Quote"/>
    <w:uiPriority w:val="29"/>
    <w:rsid w:val="009924FF"/>
    <w:rPr>
      <w:i/>
      <w:iCs/>
      <w:color w:val="404040" w:themeColor="text1" w:themeTint="BF"/>
      <w:lang w:val="en-AU"/>
    </w:rPr>
  </w:style>
  <w:style w:type="paragraph" w:styleId="ListParagraph">
    <w:name w:val="List Paragraph"/>
    <w:basedOn w:val="Normal"/>
    <w:uiPriority w:val="34"/>
    <w:qFormat/>
    <w:rsid w:val="009924FF"/>
    <w:pPr>
      <w:ind w:left="720"/>
      <w:contextualSpacing/>
    </w:pPr>
  </w:style>
  <w:style w:type="character" w:styleId="IntenseEmphasis">
    <w:name w:val="Intense Emphasis"/>
    <w:basedOn w:val="DefaultParagraphFont"/>
    <w:uiPriority w:val="21"/>
    <w:qFormat/>
    <w:rsid w:val="009924FF"/>
    <w:rPr>
      <w:i/>
      <w:iCs/>
      <w:color w:val="0F4761" w:themeColor="accent1" w:themeShade="BF"/>
    </w:rPr>
  </w:style>
  <w:style w:type="paragraph" w:styleId="IntenseQuote">
    <w:name w:val="Intense Quote"/>
    <w:basedOn w:val="Normal"/>
    <w:next w:val="Normal"/>
    <w:link w:val="IntenseQuoteChar"/>
    <w:uiPriority w:val="30"/>
    <w:qFormat/>
    <w:rsid w:val="00992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4FF"/>
    <w:rPr>
      <w:i/>
      <w:iCs/>
      <w:color w:val="0F4761" w:themeColor="accent1" w:themeShade="BF"/>
      <w:lang w:val="en-AU"/>
    </w:rPr>
  </w:style>
  <w:style w:type="character" w:styleId="IntenseReference">
    <w:name w:val="Intense Reference"/>
    <w:basedOn w:val="DefaultParagraphFont"/>
    <w:uiPriority w:val="32"/>
    <w:qFormat/>
    <w:rsid w:val="009924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Keat Koh</dc:creator>
  <cp:keywords/>
  <dc:description/>
  <cp:lastModifiedBy>Kar Keat Koh</cp:lastModifiedBy>
  <cp:revision>1</cp:revision>
  <dcterms:created xsi:type="dcterms:W3CDTF">2025-08-29T12:11:00Z</dcterms:created>
  <dcterms:modified xsi:type="dcterms:W3CDTF">2025-08-29T12:11:00Z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ee7031df-fdd6-4282-99bc-d0abc62cb4ad</vt:lpwstr>
  </property>
</Properties>
</file>