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/>
        </w:rPr>
        <w:t>觅客精灵 · 产品需求文档（PRD）</w:t>
      </w:r>
    </w:p>
    <w:p>
      <w:r>
        <w:rPr>
          <w:rFonts w:ascii="PingFang SC" w:hAnsi="PingFang SC"/>
          <w:b w:val="0"/>
          <w:i w:val="0"/>
        </w:rPr>
        <w:t>小红书广告 KA 销售（成人教育行业）· AI 个人智慧工作台</w:t>
      </w:r>
    </w:p>
    <w:p>
      <w:r>
        <w:rPr>
          <w:rFonts w:ascii="PingFang SC" w:hAnsi="PingFang SC"/>
          <w:b w:val="0"/>
          <w:i w:val="0"/>
        </w:rPr>
        <w:t>版本 v1.0 终稿 · 2026-08-16 · 依据《AI 项目方法论核心手册》AI PRD 结构编写</w:t>
      </w:r>
    </w:p>
    <w:p>
      <w:r>
        <w:rPr>
          <w:rFonts w:ascii="PingFang SC" w:hAnsi="PingFang SC"/>
          <w:b w:val="0"/>
          <w:i/>
        </w:rPr>
        <w:t>状态：v1 原型 · 业务数据为模拟，联网搜索为真实（Tavily） · 用途：个人 vibecoding 项目 / AI 岗位简历作品</w:t>
      </w:r>
    </w:p>
    <w:p>
      <w:pPr>
        <w:pStyle w:val="Heading1"/>
      </w:pPr>
      <w:r>
        <w:rPr>
          <w:rFonts w:ascii="PingFang SC" w:hAnsi="PingFang SC"/>
        </w:rPr>
        <w:t>1. 项目概述</w:t>
      </w:r>
    </w:p>
    <w:p>
      <w:r>
        <w:rPr>
          <w:rFonts w:ascii="PingFang SC" w:hAnsi="PingFang SC"/>
          <w:b w:val="0"/>
          <w:i w:val="0"/>
        </w:rPr>
        <w:t>觅客精灵是面向小红书广告 KA 销售（成人教育行业）的 AI 个人智慧工作台。它围绕销售的一天组织功能，让大模型在找客户、出方案、盯投放、做复盘、管日程这些事上当副驾和助理。</w:t>
      </w:r>
    </w:p>
    <w:p>
      <w:r>
        <w:rPr>
          <w:rFonts w:ascii="PingFang SC" w:hAnsi="PingFang SC"/>
          <w:b w:val="0"/>
          <w:i w:val="0"/>
        </w:rPr>
        <w:t>第一版目标：跑通「早报 → 找客户 → 建档 → 出方案 → 复盘 → 待办」主链路，4 个 agent 可用。用途为个人简历与面试作品，界面与文档均明示「原型 + 模拟数据」。</w:t>
      </w:r>
    </w:p>
    <w:p>
      <w:pPr>
        <w:pStyle w:val="Heading1"/>
      </w:pPr>
      <w:r>
        <w:rPr>
          <w:rFonts w:ascii="PingFang SC" w:hAnsi="PingFang SC"/>
        </w:rPr>
        <w:t>2. 业务场景</w:t>
      </w:r>
    </w:p>
    <w:p>
      <w:pPr>
        <w:pStyle w:val="ListBullet"/>
      </w:pPr>
      <w:r>
        <w:rPr>
          <w:rFonts w:ascii="PingFang SC" w:hAnsi="PingFang SC"/>
        </w:rPr>
        <w:t>早会：看早报，知道昨天大盘、今天有哪几件紧急事。</w:t>
      </w:r>
    </w:p>
    <w:p>
      <w:pPr>
        <w:pStyle w:val="ListBullet"/>
      </w:pPr>
      <w:r>
        <w:rPr>
          <w:rFonts w:ascii="PingFang SC" w:hAnsi="PingFang SC"/>
        </w:rPr>
        <w:t>拓客：商机发现 Agent 联网搜出新客户信号，生成调研报告，销售一键转入档案。</w:t>
      </w:r>
    </w:p>
    <w:p>
      <w:pPr>
        <w:pStyle w:val="ListBullet"/>
      </w:pPr>
      <w:r>
        <w:rPr>
          <w:rFonts w:ascii="PingFang SC" w:hAnsi="PingFang SC"/>
        </w:rPr>
        <w:t>经营存量：盯客户投放指标，AI 诊断哪环掉了，一键生成周复盘/提案。</w:t>
      </w:r>
    </w:p>
    <w:p>
      <w:pPr>
        <w:pStyle w:val="ListBullet"/>
      </w:pPr>
      <w:r>
        <w:rPr>
          <w:rFonts w:ascii="PingFang SC" w:hAnsi="PingFang SC"/>
        </w:rPr>
        <w:t>问答：随时在「精灵问答」或右下角浮窗问 AI「今天有什么紧急」「给华图写个 Q4 方案」。</w:t>
      </w:r>
    </w:p>
    <w:p>
      <w:pPr>
        <w:pStyle w:val="Heading1"/>
      </w:pPr>
      <w:r>
        <w:rPr>
          <w:rFonts w:ascii="PingFang SC" w:hAnsi="PingFang SC"/>
        </w:rPr>
        <w:t>3. 功能选择（MVP 范围与不做范围）</w:t>
      </w:r>
    </w:p>
    <w:p>
      <w:r>
        <w:rPr>
          <w:rFonts w:ascii="PingFang SC" w:hAnsi="PingFang SC"/>
          <w:b w:val="0"/>
          <w:i w:val="0"/>
        </w:rPr>
        <w:t>按「今天能上线」分层。P0 是核心闭环，P1 重要但可简化，P2 留到下一版。</w:t>
      </w:r>
    </w:p>
    <w:p>
      <w:pPr>
        <w:pStyle w:val="ListBullet"/>
      </w:pPr>
      <w:r>
        <w:rPr>
          <w:rFonts w:ascii="PingFang SC" w:hAnsi="PingFang SC"/>
        </w:rPr>
        <w:t>P0：早报、新客开拓（线索+调研报告）、我的客户、客户档案、客户投放、提案与复盘、待办日程。</w:t>
      </w:r>
    </w:p>
    <w:p>
      <w:pPr>
        <w:pStyle w:val="ListBullet"/>
      </w:pPr>
      <w:r>
        <w:rPr>
          <w:rFonts w:ascii="PingFang SC" w:hAnsi="PingFang SC"/>
        </w:rPr>
        <w:t>P1：精灵问答主对话页、知识库、智能对话浮窗、盯盘（值守）Agent。</w:t>
      </w:r>
    </w:p>
    <w:p>
      <w:pPr>
        <w:pStyle w:val="ListBullet"/>
      </w:pPr>
      <w:r>
        <w:rPr>
          <w:rFonts w:ascii="PingFang SC" w:hAnsi="PingFang SC"/>
        </w:rPr>
        <w:t>本期不做：真实微信/企业微信接入、录音转写、续约增预算流程、真实小红书站内数据 API。</w:t>
      </w:r>
    </w:p>
    <w:p>
      <w:pPr>
        <w:pStyle w:val="Heading1"/>
      </w:pPr>
      <w:r>
        <w:rPr>
          <w:rFonts w:ascii="PingFang SC" w:hAnsi="PingFang SC"/>
        </w:rPr>
        <w:t>4. AI 必要性</w:t>
      </w:r>
    </w:p>
    <w:p>
      <w:r>
        <w:rPr>
          <w:rFonts w:ascii="PingFang SC" w:hAnsi="PingFang SC"/>
          <w:b w:val="0"/>
          <w:i w:val="0"/>
        </w:rPr>
        <w:t>纯 CRM 或表单只能记录，不能替人判断。产品价值在几个「判断点」：哪些客户正当时、方案怎么出、投放哪环掉了、今天先做什么。这些规则写不死，靠人的经验，正是 LLM 能接的地方。</w:t>
      </w:r>
    </w:p>
    <w:p>
      <w:r>
        <w:rPr>
          <w:rFonts w:ascii="PingFang SC" w:hAnsi="PingFang SC"/>
          <w:b w:val="0"/>
          <w:i w:val="0"/>
        </w:rPr>
        <w:t>AI 介入节点：4 个 agent（sales_copilot、商机发现、竞品/行业监测、盯盘/值守）+ 一组 skill（proposal_writer、campaign_analyst、早报、今日三件事、周报、跟进提炼、知识库沉淀）+ RAG 平台知识库。</w:t>
      </w:r>
    </w:p>
    <w:p>
      <w:r>
        <w:rPr>
          <w:rFonts w:ascii="PingFang SC" w:hAnsi="PingFang SC"/>
          <w:b w:val="0"/>
          <w:i w:val="0"/>
        </w:rPr>
        <w:t>人工确认点：方案、复盘等生成物由销售确认后才对外使用；本期不做任何不可逆操作（如真实发消息）。</w:t>
      </w:r>
    </w:p>
    <w:p>
      <w:pPr>
        <w:pStyle w:val="Heading1"/>
      </w:pPr>
      <w:r>
        <w:rPr>
          <w:rFonts w:ascii="PingFang SC" w:hAnsi="PingFang SC"/>
        </w:rPr>
        <w:t>5. 竞品与替代方案</w:t>
      </w:r>
    </w:p>
    <w:p>
      <w:r>
        <w:rPr>
          <w:rFonts w:ascii="PingFang SC" w:hAnsi="PingFang SC"/>
          <w:b w:val="0"/>
          <w:i w:val="0"/>
        </w:rPr>
        <w:t>缺口：市面上没有专门面向「小红书广告销售」这一角色、把 LLM 嵌进全天工作流的个人工作台。借鉴 CRM 的客户管理与聚光的数据呈现，不做通用 CRM 的复杂审批流。</w:t>
      </w:r>
    </w:p>
    <w:p>
      <w:pPr>
        <w:pStyle w:val="Heading1"/>
      </w:pPr>
      <w:r>
        <w:rPr>
          <w:rFonts w:ascii="PingFang SC" w:hAnsi="PingFang SC"/>
        </w:rPr>
        <w:t>6. 方案与模型选型</w:t>
      </w:r>
    </w:p>
    <w:p>
      <w:pPr>
        <w:pStyle w:val="ListBullet"/>
      </w:pPr>
      <w:r>
        <w:rPr>
          <w:rFonts w:ascii="PingFang SC" w:hAnsi="PingFang SC"/>
        </w:rPr>
        <w:t>LLM：DeepSeek（主力），负责对话、生成、诊断。</w:t>
      </w:r>
    </w:p>
    <w:p>
      <w:pPr>
        <w:pStyle w:val="ListBullet"/>
      </w:pPr>
      <w:r>
        <w:rPr>
          <w:rFonts w:ascii="PingFang SC" w:hAnsi="PingFang SC"/>
        </w:rPr>
        <w:t>联网搜索：Tavily（真实公开资讯），支撑商机发现与竞品/行业监测。</w:t>
      </w:r>
    </w:p>
    <w:p>
      <w:pPr>
        <w:pStyle w:val="ListBullet"/>
      </w:pPr>
      <w:r>
        <w:rPr>
          <w:rFonts w:ascii="PingFang SC" w:hAnsi="PingFang SC"/>
        </w:rPr>
        <w:t>数据库：Neon Postgres（17 张表，schema 见附录 A）。</w:t>
      </w:r>
    </w:p>
    <w:p>
      <w:pPr>
        <w:pStyle w:val="ListBullet"/>
      </w:pPr>
      <w:r>
        <w:rPr>
          <w:rFonts w:ascii="PingFang SC" w:hAnsi="PingFang SC"/>
        </w:rPr>
        <w:t>前端：Next.js + Vercel 静态部署；原型期用 HTML/CSS/JS 预览页。</w:t>
      </w:r>
    </w:p>
    <w:p>
      <w:pPr>
        <w:pStyle w:val="ListBullet"/>
      </w:pPr>
      <w:r>
        <w:rPr>
          <w:rFonts w:ascii="PingFang SC" w:hAnsi="PingFang SC"/>
        </w:rPr>
        <w:t>连接器：Canva（接封面生图，用于素材库）；后续可接企查查/天眼查取真实企业身份。</w:t>
      </w:r>
    </w:p>
    <w:p>
      <w:pPr>
        <w:pStyle w:val="Heading1"/>
      </w:pPr>
      <w:r>
        <w:rPr>
          <w:rFonts w:ascii="PingFang SC" w:hAnsi="PingFang SC"/>
        </w:rPr>
        <w:t>7. 主链路（多 Agent 编排）</w:t>
      </w:r>
    </w:p>
    <w:p>
      <w:r>
        <w:rPr>
          <w:rFonts w:ascii="PingFang SC" w:hAnsi="PingFang SC"/>
          <w:b w:val="0"/>
          <w:i w:val="0"/>
        </w:rPr>
        <w:t>主从编排：sales_copilot 是主 agent，常驻对话入口，解析意图后路由到对应能力；各 agent/skill 是 worker，共享同一数据层。</w:t>
      </w:r>
    </w:p>
    <w:p>
      <w:r>
        <w:rPr>
          <w:rFonts w:ascii="PingFang SC" w:hAnsi="PingFang SC"/>
          <w:b w:val="0"/>
          <w:i w:val="0"/>
        </w:rPr>
        <w:t>「商机发现」与「竞品/行业监测」共用同一套 ReAct 搜索循环代码（理解任务→规划→调 Tavily→看结果→决策→输出），只是 system prompt、目标、输出格式不同。sales_copilot 是编排型，调用它们而不自己再搜一遍——三者不交叉。</w:t>
      </w:r>
    </w:p>
    <w:p>
      <w:r>
        <w:rPr>
          <w:rFonts w:ascii="PingFang SC" w:hAnsi="PingFang SC"/>
          <w:b w:val="0"/>
          <w:i w:val="0"/>
        </w:rPr>
        <w:t>「盯盘（值守）Agent」是反思型 + 值守型，聚合数据层与前述 agent 产物，做分级路由，不重复联网。</w:t>
      </w:r>
    </w:p>
    <w:p>
      <w:pPr>
        <w:pStyle w:val="Heading2"/>
      </w:pPr>
      <w:r>
        <w:rPr>
          <w:rFonts w:ascii="PingFang SC" w:hAnsi="PingFang SC"/>
        </w:rPr>
        <w:t>7.1 编排架构总览</w:t>
      </w:r>
    </w:p>
    <w:p>
      <w:r>
        <w:rPr>
          <w:rFonts w:ascii="Menlo" w:hAnsi="Menlo"/>
          <w:sz w:val="17"/>
        </w:rPr>
        <w:t xml:space="preserve">                 sales_copilot（编排型 · 主入口）</w:t>
        <w:br/>
        <w:t xml:space="preserve">                        │ 编排 / 路由</w:t>
        <w:br/>
        <w:t xml:space="preserve">        ┌───────────────┼───────────────┬──────────────┐</w:t>
        <w:br/>
        <w:t xml:space="preserve">   商机发现          竞品/行业监测        campaign_analyst      盯盘（值守）Agent</w:t>
        <w:br/>
        <w:t xml:space="preserve">   (检索 worker)      (检索 worker)        (skill · 非 agent)     (反思/值守 worker)</w:t>
        <w:br/>
        <w:t xml:space="preserve">   向外找新客         向外找竞品信号       做投放诊断             向内看自己客户</w:t>
        <w:br/>
        <w:t xml:space="preserve">        └───────────────┴───────────────┴──────┐</w:t>
        <w:br/>
        <w:t xml:space="preserve">                                    产物汇入 ↓</w:t>
        <w:br/>
        <w:t xml:space="preserve">                              盯盘 Agent（消费者+路由者）</w:t>
        <w:br/>
        <w:t xml:space="preserve">                                     │ 分级分发</w:t>
        <w:br/>
        <w:t xml:space="preserve">                            ┌────────┴────────┐</w:t>
        <w:br/>
        <w:t xml:space="preserve">                       首页异常提醒        待办/日程入表</w:t>
      </w:r>
    </w:p>
    <w:p>
      <w:pPr>
        <w:pStyle w:val="Heading2"/>
      </w:pPr>
      <w:r>
        <w:rPr>
          <w:rFonts w:ascii="PingFang SC" w:hAnsi="PingFang SC"/>
        </w:rPr>
        <w:t>7.2 商机发现 Agent（检索型 worker）</w:t>
      </w:r>
    </w:p>
    <w:p>
      <w:pPr>
        <w:pStyle w:val="ListBullet"/>
      </w:pPr>
      <w:r>
        <w:rPr>
          <w:rFonts w:ascii="PingFang SC" w:hAnsi="PingFang SC"/>
        </w:rPr>
        <w:t>目标：联网发现成人教育赛道的新客户信号，补全档案并生成调研报告。</w:t>
      </w:r>
    </w:p>
    <w:p>
      <w:pPr>
        <w:pStyle w:val="ListBullet"/>
      </w:pPr>
      <w:r>
        <w:rPr>
          <w:rFonts w:ascii="PingFang SC" w:hAnsi="PingFang SC"/>
        </w:rPr>
        <w:t>循环：理解任务 → 规划 → 调 Tavily → 看结果 → 决策 → 输出（A1–A7 ReAct）。</w:t>
      </w:r>
    </w:p>
    <w:p>
      <w:pPr>
        <w:pStyle w:val="ListBullet"/>
      </w:pPr>
      <w:r>
        <w:rPr>
          <w:rFonts w:ascii="PingFang SC" w:hAnsi="PingFang SC"/>
        </w:rPr>
        <w:t>产物：为每条线索生成中等篇幅「客户调研报告」（近期举动 + 与小红书 KA 广告匹配点）；写入 leads.research_report。</w:t>
      </w:r>
    </w:p>
    <w:p>
      <w:pPr>
        <w:pStyle w:val="Heading2"/>
      </w:pPr>
      <w:r>
        <w:rPr>
          <w:rFonts w:ascii="PingFang SC" w:hAnsi="PingFang SC"/>
        </w:rPr>
        <w:t>7.3 竞品 / 行业监测 Agent（检索型 worker）</w:t>
      </w:r>
    </w:p>
    <w:p>
      <w:pPr>
        <w:pStyle w:val="ListBullet"/>
      </w:pPr>
      <w:r>
        <w:rPr>
          <w:rFonts w:ascii="PingFang SC" w:hAnsi="PingFang SC"/>
        </w:rPr>
        <w:t>目标：监测竞品动作、行业政策、平台热点，作为外部信号源。</w:t>
      </w:r>
    </w:p>
    <w:p>
      <w:pPr>
        <w:pStyle w:val="ListBullet"/>
      </w:pPr>
      <w:r>
        <w:rPr>
          <w:rFonts w:ascii="PingFang SC" w:hAnsi="PingFang SC"/>
        </w:rPr>
        <w:t>循环：与商机发现共用 ReAct 骨架，目标/输出不同。</w:t>
      </w:r>
    </w:p>
    <w:p>
      <w:pPr>
        <w:pStyle w:val="ListBullet"/>
      </w:pPr>
      <w:r>
        <w:rPr>
          <w:rFonts w:ascii="PingFang SC" w:hAnsi="PingFang SC"/>
        </w:rPr>
        <w:t>产物：竞品动作、政策、热点 → 供盯盘 Agent 评估对在投客户的影响。</w:t>
      </w:r>
    </w:p>
    <w:p>
      <w:pPr>
        <w:pStyle w:val="Heading2"/>
      </w:pPr>
      <w:r>
        <w:rPr>
          <w:rFonts w:ascii="PingFang SC" w:hAnsi="PingFang SC"/>
        </w:rPr>
        <w:t>7.4 盯盘（值守）Agent（反思型 + 值守型 worker）★</w:t>
      </w:r>
    </w:p>
    <w:p>
      <w:r>
        <w:rPr>
          <w:rFonts w:ascii="PingFang SC" w:hAnsi="PingFang SC"/>
          <w:b w:val="0"/>
          <w:i w:val="0"/>
        </w:rPr>
        <w:t>定位：它「向内看自己客户的状态变化」并做分级与路由，与商机发现/竞品监测的「向外找」互补。它**不调用联网搜索工具（Tavily）**，但**调用 LLM（DeepSeek）做推理与合成**——是一个「不联网但用大模型」的 Agent，因此仍是 Agent（Agent 由 LLM+工具+触发定义，而非由是否联网定义）。架构分两层：① 异常检测层（规则引擎，定时跑指标比对/SQL，无 LLM，仅判定是否触发）；② 值守/汇总层（LLM，读取检测结果+待办+其他 Agent 产物，判断紧急程度、生成自然语言早报、回答「今天有什么紧急」）。两层共同构成「盯盘」能力。</w:t>
      </w:r>
    </w:p>
    <w:p>
      <w:r>
        <w:rPr>
          <w:rFonts w:ascii="PingFang SC" w:hAnsi="PingFang SC"/>
          <w:b w:val="0"/>
          <w:i w:val="0"/>
        </w:rPr>
        <w:t>输入：① campaign_metrics_daily（掉量/留资率骤降/成本超标）；② 待办表（紧急度、deadline）；③ 商机发现产物（新线索信号）；④ 竞品/行业监测产物（竞品动作）。</w:t>
      </w:r>
    </w:p>
    <w:p>
      <w:r>
        <w:rPr>
          <w:rFonts w:ascii="PingFang SC" w:hAnsi="PingFang SC"/>
          <w:b w:val="0"/>
          <w:i w:val="0"/>
        </w:rPr>
        <w:t>触发：定时（每日启动早报聚合）；事件（指标更新触发异常检测）；查询（销售问 sales_copilot「今天有什么紧急」→ copilot 调值守 Agent 汇总）。</w:t>
      </w:r>
    </w:p>
    <w:p>
      <w:r>
        <w:rPr>
          <w:rFonts w:ascii="PingFang SC" w:hAnsi="PingFang SC"/>
          <w:b w:val="0"/>
          <w:i w:val="0"/>
        </w:rPr>
        <w:t>分级路由：紧急（掉量超阈值/留资率骤降/待办临期+紧急）→ 实时预警（首页异常提醒 + 待办 danger badge）；非紧急（优化建议/常规节点）→ 入表排队（待办/日程）。二者共同构成「盯盘」能力。</w:t>
      </w:r>
    </w:p>
    <w:p>
      <w:r>
        <w:rPr>
          <w:rFonts w:ascii="PingFang SC" w:hAnsi="PingFang SC"/>
          <w:b w:val="0"/>
          <w:i w:val="0"/>
        </w:rPr>
        <w:t>与其他 Agent 关系：是 sales_copilot 的 worker；消费商机发现/竞品监测产物 + 数据层，做分级分发，不重复造轮子。Agent 总数 3 → 4。</w:t>
      </w:r>
    </w:p>
    <w:p>
      <w:pPr>
        <w:pStyle w:val="Heading2"/>
      </w:pPr>
      <w:r>
        <w:rPr>
          <w:rFonts w:ascii="PingFang SC" w:hAnsi="PingFang SC"/>
        </w:rPr>
        <w:t>7.5 sales_copilot（编排型 · 主入口）</w:t>
      </w:r>
    </w:p>
    <w:p>
      <w:pPr>
        <w:pStyle w:val="ListBullet"/>
      </w:pPr>
      <w:r>
        <w:rPr>
          <w:rFonts w:ascii="PingFang SC" w:hAnsi="PingFang SC"/>
        </w:rPr>
        <w:t>常驻对话入口（精灵问答整页 + 右下角 FAB 浮窗，逻辑同源）。</w:t>
      </w:r>
    </w:p>
    <w:p>
      <w:pPr>
        <w:pStyle w:val="ListBullet"/>
      </w:pPr>
      <w:r>
        <w:rPr>
          <w:rFonts w:ascii="PingFang SC" w:hAnsi="PingFang SC"/>
        </w:rPr>
        <w:t>解析意图 → 路由到商机发现/竞品监测/值守 Agent 或各 skill。</w:t>
      </w:r>
    </w:p>
    <w:p>
      <w:pPr>
        <w:pStyle w:val="ListBullet"/>
      </w:pPr>
      <w:r>
        <w:rPr>
          <w:rFonts w:ascii="PingFang SC" w:hAnsi="PingFang SC"/>
        </w:rPr>
        <w:t>能力：RAG 平台知识库检索 + 联网问答 + 编排调度。</w:t>
      </w:r>
    </w:p>
    <w:p>
      <w:pPr>
        <w:pStyle w:val="Heading2"/>
      </w:pPr>
      <w:r>
        <w:rPr>
          <w:rFonts w:ascii="PingFang SC" w:hAnsi="PingFang SC"/>
        </w:rPr>
        <w:t>7.6 两个核心 Skill</w:t>
      </w:r>
    </w:p>
    <w:p>
      <w:r>
        <w:rPr>
          <w:rFonts w:ascii="PingFang SC" w:hAnsi="PingFang SC"/>
          <w:b w:val="0"/>
          <w:i w:val="0"/>
        </w:rPr>
        <w:t>proposal_writer：销售点「生成方案」（选客户）→ LLM 提炼一句话方案主题 → RAG 检索平台规则 → 生成 7 块提案+报价（「投放策略」须输出搜索词清单）→ 预算自检 → 预览导出 → 销售编辑采纳 → 存 proposals（版本）→ 复盘时调取。</w:t>
      </w:r>
    </w:p>
    <w:p>
      <w:r>
        <w:rPr>
          <w:rFonts w:ascii="PingFang SC" w:hAnsi="PingFang SC"/>
          <w:b w:val="0"/>
          <w:i w:val="0"/>
        </w:rPr>
        <w:t>campaign_analyst：拉取投放数据（按版位）→ 逐层漏斗诊断（点击率/按钮率/留资率/留资成本）→ 对比大盘找异常 → 生成优化建议（含搜索词优化）→ 自动转待办 → 一键生成周复盘文档。其诊断结论供盯盘 Agent 做异常分级。</w:t>
      </w:r>
    </w:p>
    <w:p>
      <w:pPr>
        <w:pStyle w:val="Heading1"/>
      </w:pPr>
      <w:r>
        <w:rPr>
          <w:rFonts w:ascii="PingFang SC" w:hAnsi="PingFang SC"/>
        </w:rPr>
        <w:t>8. AI 节点管理</w:t>
      </w:r>
    </w:p>
    <w:p>
      <w:r>
        <w:rPr>
          <w:rFonts w:ascii="PingFang SC" w:hAnsi="PingFang SC"/>
          <w:b w:val="0"/>
          <w:i w:val="0"/>
        </w:rPr>
        <w:t>每个节点记录 prompt、模型、知识、规则版本，保证同一 case 可被不同版本重放，评测才有可比性。</w:t>
      </w:r>
    </w:p>
    <w:p>
      <w:pPr>
        <w:pStyle w:val="Heading2"/>
      </w:pPr>
      <w:r>
        <w:rPr>
          <w:rFonts w:ascii="PingFang SC" w:hAnsi="PingFang SC"/>
        </w:rPr>
        <w:t>8.1 节点清单</w:t>
      </w:r>
    </w:p>
    <w:p>
      <w:pPr>
        <w:pStyle w:val="ListBullet"/>
      </w:pPr>
      <w:r>
        <w:rPr>
          <w:rFonts w:ascii="PingFang SC" w:hAnsi="PingFang SC"/>
        </w:rPr>
        <w:t>早报生成：sales_copilot 聚合（含值守 Agent 异常汇总），模型 DeepSeek，触发 每日定时。</w:t>
      </w:r>
    </w:p>
    <w:p>
      <w:pPr>
        <w:pStyle w:val="ListBullet"/>
      </w:pPr>
      <w:r>
        <w:rPr>
          <w:rFonts w:ascii="PingFang SC" w:hAnsi="PingFang SC"/>
        </w:rPr>
        <w:t>线索调研报告：商机发现 Agent，模型 DeepSeek + Tavily，触发 手动/定时。</w:t>
      </w:r>
    </w:p>
    <w:p>
      <w:pPr>
        <w:pStyle w:val="ListBullet"/>
      </w:pPr>
      <w:r>
        <w:rPr>
          <w:rFonts w:ascii="PingFang SC" w:hAnsi="PingFang SC"/>
        </w:rPr>
        <w:t>投放诊断：campaign_analyst skill，模型 DeepSeek，触发 客户投放页按钮/值守 Agent。</w:t>
      </w:r>
    </w:p>
    <w:p>
      <w:pPr>
        <w:pStyle w:val="ListBullet"/>
      </w:pPr>
      <w:r>
        <w:rPr>
          <w:rFonts w:ascii="PingFang SC" w:hAnsi="PingFang SC"/>
        </w:rPr>
        <w:t>提案/复盘：proposal_writer skill，模型 DeepSeek + RAG，触发 客户投放/提案页按钮。</w:t>
      </w:r>
    </w:p>
    <w:p>
      <w:pPr>
        <w:pStyle w:val="ListBullet"/>
      </w:pPr>
      <w:r>
        <w:rPr>
          <w:rFonts w:ascii="PingFang SC" w:hAnsi="PingFang SC"/>
        </w:rPr>
        <w:t>值守汇总：盯盘 Agent，模型 DeepSeek（推理），触发 定时/事件/查询。</w:t>
      </w:r>
    </w:p>
    <w:p>
      <w:pPr>
        <w:pStyle w:val="Heading2"/>
      </w:pPr>
      <w:r>
        <w:rPr>
          <w:rFonts w:ascii="PingFang SC" w:hAnsi="PingFang SC"/>
        </w:rPr>
        <w:t>8.2 值守 Agent 触发频率与紧急阈值 ★</w:t>
      </w:r>
    </w:p>
    <w:p>
      <w:pPr>
        <w:pStyle w:val="ListBullet"/>
      </w:pPr>
      <w:r>
        <w:rPr>
          <w:rFonts w:ascii="PingFang SC" w:hAnsi="PingFang SC"/>
        </w:rPr>
        <w:t>触发频率：每日 09:00 早报聚合；指标写入后近实时事件检测（建议 15 分钟窗口）。</w:t>
      </w:r>
    </w:p>
    <w:p>
      <w:pPr>
        <w:pStyle w:val="ListBullet"/>
      </w:pPr>
      <w:r>
        <w:rPr>
          <w:rFonts w:ascii="PingFang SC" w:hAnsi="PingFang SC"/>
        </w:rPr>
        <w:t>紧急阈值：掉量环比 &gt; 30%；留资率环比骤降 &gt; 25%；留资成本 &gt; 赛道均值 × 1.2；待办 deadline ≤ 24h 且 urgency=紧急。</w:t>
      </w:r>
    </w:p>
    <w:p>
      <w:pPr>
        <w:pStyle w:val="ListBullet"/>
      </w:pPr>
      <w:r>
        <w:rPr>
          <w:rFonts w:ascii="PingFang SC" w:hAnsi="PingFang SC"/>
        </w:rPr>
        <w:t>非紧急：优化建议、常规节点、信息同步 → 入表。</w:t>
      </w:r>
    </w:p>
    <w:p>
      <w:pPr>
        <w:pStyle w:val="ListBullet"/>
      </w:pPr>
      <w:r>
        <w:rPr>
          <w:rFonts w:ascii="PingFang SC" w:hAnsi="PingFang SC"/>
        </w:rPr>
        <w:t>降级：Tavily/DeepSeek 异常 → 用缓存/提示，不崩页（见风险与边界）。</w:t>
      </w:r>
    </w:p>
    <w:p>
      <w:pPr>
        <w:pStyle w:val="Heading1"/>
      </w:pPr>
      <w:r>
        <w:rPr>
          <w:rFonts w:ascii="PingFang SC" w:hAnsi="PingFang SC"/>
        </w:rPr>
        <w:t>8.5 Skill 陈列（详细清单）</w:t>
      </w:r>
    </w:p>
    <w:p>
      <w:r>
        <w:rPr>
          <w:rFonts w:ascii="PingFang SC" w:hAnsi="PingFang SC"/>
          <w:b w:val="0"/>
          <w:i w:val="0"/>
        </w:rPr>
        <w:t>skill 是固定链路的可复用能力，被 copilot 或页面按钮调用。区分 agent 看的是目标、工具、契约、触发时机，而非数量。</w:t>
      </w:r>
    </w:p>
    <w:p>
      <w:pPr>
        <w:pStyle w:val="ListBullet"/>
      </w:pPr>
      <w:r>
        <w:rPr>
          <w:rFonts w:ascii="PingFang SC" w:hAnsi="PingFang SC"/>
        </w:rPr>
        <w:t>proposal_writer：生成提案/复盘文档。</w:t>
      </w:r>
    </w:p>
    <w:p>
      <w:pPr>
        <w:pStyle w:val="ListBullet"/>
      </w:pPr>
      <w:r>
        <w:rPr>
          <w:rFonts w:ascii="PingFang SC" w:hAnsi="PingFang SC"/>
        </w:rPr>
        <w:t>campaign_analyst：投放逐层诊断与周复盘。</w:t>
      </w:r>
    </w:p>
    <w:p>
      <w:pPr>
        <w:pStyle w:val="ListBullet"/>
      </w:pPr>
      <w:r>
        <w:rPr>
          <w:rFonts w:ascii="PingFang SC" w:hAnsi="PingFang SC"/>
        </w:rPr>
        <w:t>早报 / 今日三件事 / 周报 / 跟进提炼 / 知识库沉淀：页面级生成动作。</w:t>
      </w:r>
    </w:p>
    <w:p>
      <w:pPr>
        <w:pStyle w:val="Heading1"/>
      </w:pPr>
      <w:r>
        <w:rPr>
          <w:rFonts w:ascii="PingFang SC" w:hAnsi="PingFang SC"/>
        </w:rPr>
        <w:t>8.6 Agent 分类维度</w:t>
      </w:r>
    </w:p>
    <w:p>
      <w:r>
        <w:rPr>
          <w:rFonts w:ascii="PingFang SC" w:hAnsi="PingFang SC"/>
          <w:b w:val="0"/>
          <w:i w:val="0"/>
        </w:rPr>
        <w:t>agent 按三维度看：目标、工具、触发时机。本项目 4 个 agent 落位：编排型负责「派活」（sales_copilot）；检索型负责「联网找」（商机发现、竞品监测）；反思/值守型负责「自己把关」（盯盘 Agent）。</w:t>
      </w:r>
    </w:p>
    <w:p>
      <w:pPr>
        <w:pStyle w:val="Heading1"/>
      </w:pPr>
      <w:r>
        <w:rPr>
          <w:rFonts w:ascii="PingFang SC" w:hAnsi="PingFang SC"/>
        </w:rPr>
        <w:t>9. 评测体系</w:t>
      </w:r>
    </w:p>
    <w:p>
      <w:r>
        <w:rPr>
          <w:rFonts w:ascii="PingFang SC" w:hAnsi="PingFang SC"/>
          <w:b w:val="0"/>
          <w:i w:val="0"/>
        </w:rPr>
        <w:t>三层：业务链路评测（定位哪一步坏）、端到端 A（模型输出是否合格）、端到端 B（模拟用户拿到结果能否行动）。</w:t>
      </w:r>
    </w:p>
    <w:p>
      <w:r>
        <w:rPr>
          <w:rFonts w:ascii="PingFang SC" w:hAnsi="PingFang SC"/>
          <w:b w:val="0"/>
          <w:i w:val="0"/>
        </w:rPr>
        <w:t>样本：真实感模拟样本 + 边界 case，第一版 20 条跑通、30–50 条稳定复测。标准：每维度三档（1/2/3 分），配正反例。核心维度：任务命中、事实与证据、行动性、场景适配。</w:t>
      </w:r>
    </w:p>
    <w:p>
      <w:r>
        <w:rPr>
          <w:rFonts w:ascii="PingFang SC" w:hAnsi="PingFang SC"/>
          <w:b w:val="0"/>
          <w:i w:val="0"/>
        </w:rPr>
        <w:t>badcase 由作者合理编造并归因。典型：① 给考研机构套美妆式种草语气 → 行业约束+知识库修掉；② 一句「帮我出方案」没给预算 → LLM 追问或默认假设；③ 复盘把「季节波动」误判成「投放失败」 → 加季节性基线修正；④ 商机发现搜到不相关行业 → 赛道白名单过滤。</w:t>
      </w:r>
    </w:p>
    <w:p>
      <w:pPr>
        <w:pStyle w:val="Heading1"/>
      </w:pPr>
      <w:r>
        <w:rPr>
          <w:rFonts w:ascii="PingFang SC" w:hAnsi="PingFang SC"/>
        </w:rPr>
        <w:t>10. 风险与边界</w:t>
      </w:r>
    </w:p>
    <w:p>
      <w:pPr>
        <w:pStyle w:val="ListBullet"/>
      </w:pPr>
      <w:r>
        <w:rPr>
          <w:rFonts w:ascii="PingFang SC" w:hAnsi="PingFang SC"/>
        </w:rPr>
        <w:t>数据：投放/大盘为模拟；客户身份来自真实联网搜索，客单价/对接人为模型推测。界面与简历均明示「原型+模拟数据」。</w:t>
      </w:r>
    </w:p>
    <w:p>
      <w:pPr>
        <w:pStyle w:val="ListBullet"/>
      </w:pPr>
      <w:r>
        <w:rPr>
          <w:rFonts w:ascii="PingFang SC" w:hAnsi="PingFang SC"/>
        </w:rPr>
        <w:t>幻觉：方案与复盘结论标注来源或不确定性，证据不足时保守。</w:t>
      </w:r>
    </w:p>
    <w:p>
      <w:pPr>
        <w:pStyle w:val="ListBullet"/>
      </w:pPr>
      <w:r>
        <w:rPr>
          <w:rFonts w:ascii="PingFang SC" w:hAnsi="PingFang SC"/>
        </w:rPr>
        <w:t>权限：AI 只提供建议与已授权自动执行，不做不可逆操作。</w:t>
      </w:r>
    </w:p>
    <w:p>
      <w:pPr>
        <w:pStyle w:val="ListBullet"/>
      </w:pPr>
      <w:r>
        <w:rPr>
          <w:rFonts w:ascii="PingFang SC" w:hAnsi="PingFang SC"/>
        </w:rPr>
        <w:t>表达边界：简历写「原型/离线验证」，不写「上线/真实用户/提升 X%」；每个技术词对应具体链路节点。</w:t>
      </w:r>
    </w:p>
    <w:p>
      <w:pPr>
        <w:pStyle w:val="ListBullet"/>
      </w:pPr>
      <w:r>
        <w:rPr>
          <w:rFonts w:ascii="PingFang SC" w:hAnsi="PingFang SC"/>
        </w:rPr>
        <w:t>降级：联网/Tavily 超时 → 预置模拟热点提示「联网暂不可用，已用缓存」；DeepSeek 异常 → 提示重试，不崩页。</w:t>
      </w:r>
    </w:p>
    <w:p>
      <w:pPr>
        <w:pStyle w:val="Heading1"/>
      </w:pPr>
      <w:r>
        <w:rPr>
          <w:rFonts w:ascii="PingFang SC" w:hAnsi="PingFang SC"/>
        </w:rPr>
        <w:t>11. 实现路线</w:t>
      </w:r>
    </w:p>
    <w:p>
      <w:pPr>
        <w:pStyle w:val="ListBullet"/>
      </w:pPr>
      <w:r>
        <w:rPr>
          <w:rFonts w:ascii="PingFang SC" w:hAnsi="PingFang SC"/>
        </w:rPr>
        <w:t>第 1 阶段（今天）：搭 Next.js 脚手架，跑通 P0 主链路，做出可演示原型并部署 Vercel。</w:t>
      </w:r>
    </w:p>
    <w:p>
      <w:pPr>
        <w:pStyle w:val="ListBullet"/>
      </w:pPr>
      <w:r>
        <w:rPr>
          <w:rFonts w:ascii="PingFang SC" w:hAnsi="PingFang SC"/>
        </w:rPr>
        <w:t>第 2 阶段（后续）：补齐 P1（精灵问答、知识库、盯盘 Agent），跑评测、收集 badcase、迭代 prompt。</w:t>
      </w:r>
    </w:p>
    <w:p>
      <w:pPr>
        <w:pStyle w:val="ListBullet"/>
      </w:pPr>
      <w:r>
        <w:rPr>
          <w:rFonts w:ascii="PingFang SC" w:hAnsi="PingFang SC"/>
        </w:rPr>
        <w:t>第 3 阶段（再后续）：P2 增强；检索量/权限上来再升级向量库与数据源（接企查查、Canva 真生图）。</w:t>
      </w:r>
    </w:p>
    <w:p>
      <w:pPr>
        <w:pStyle w:val="Heading1"/>
      </w:pPr>
      <w:r>
        <w:rPr>
          <w:rFonts w:ascii="PingFang SC" w:hAnsi="PingFang SC"/>
        </w:rPr>
        <w:t>12. 信息架构与页面（10 页 + 全局浮窗）</w:t>
      </w:r>
    </w:p>
    <w:p>
      <w:r>
        <w:rPr>
          <w:rFonts w:ascii="PingFang SC" w:hAnsi="PingFang SC"/>
          <w:b w:val="0"/>
          <w:i w:val="0"/>
        </w:rPr>
        <w:t>模块是逻辑分组，页面是实际 UI 结构，二者非一一对应。「智能对话」是全局浮窗，出现在每个页面；「每日启动」即首页。</w:t>
      </w:r>
    </w:p>
    <w:p>
      <w:pPr>
        <w:pStyle w:val="ListBullet"/>
      </w:pPr>
      <w:r>
        <w:rPr>
          <w:rFonts w:ascii="PingFang SC" w:hAnsi="PingFang SC"/>
        </w:rPr>
        <w:t>首页 — 每日启动（早报 / 今日3件事 / 个人业绩看板）</w:t>
      </w:r>
    </w:p>
    <w:p>
      <w:pPr>
        <w:pStyle w:val="ListBullet"/>
      </w:pPr>
      <w:r>
        <w:rPr>
          <w:rFonts w:ascii="PingFang SC" w:hAnsi="PingFang SC"/>
        </w:rPr>
        <w:t>新客开拓 — 线索池（+添加到档案），每条线索由商机发现 Agent 生成调研报告</w:t>
      </w:r>
    </w:p>
    <w:p>
      <w:pPr>
        <w:pStyle w:val="ListBullet"/>
      </w:pPr>
      <w:r>
        <w:rPr>
          <w:rFonts w:ascii="PingFang SC" w:hAnsi="PingFang SC"/>
        </w:rPr>
        <w:t>我的客户 — 客户总表（预合作+已有），列表含「档案」「投放」浮层按钮</w:t>
      </w:r>
    </w:p>
    <w:p>
      <w:pPr>
        <w:pStyle w:val="ListBullet"/>
      </w:pPr>
      <w:r>
        <w:rPr>
          <w:rFonts w:ascii="PingFang SC" w:hAnsi="PingFang SC"/>
        </w:rPr>
        <w:t>客户档案 — 单个客户深度工作台（资料+跟进时间线+投放概览），客户手册化</w:t>
      </w:r>
    </w:p>
    <w:p>
      <w:pPr>
        <w:pStyle w:val="ListBullet"/>
      </w:pPr>
      <w:r>
        <w:rPr>
          <w:rFonts w:ascii="PingFang SC" w:hAnsi="PingFang SC"/>
        </w:rPr>
        <w:t>客户投放 — 投放数据/版位对比/图文素材/周复盘/提案生成；预合作为空态</w:t>
      </w:r>
    </w:p>
    <w:p>
      <w:pPr>
        <w:pStyle w:val="ListBullet"/>
      </w:pPr>
      <w:r>
        <w:rPr>
          <w:rFonts w:ascii="PingFang SC" w:hAnsi="PingFang SC"/>
        </w:rPr>
        <w:t>提案与复盘 — 已生成提案/复盘仓库+筛选+一键生成</w:t>
      </w:r>
    </w:p>
    <w:p>
      <w:pPr>
        <w:pStyle w:val="ListBullet"/>
      </w:pPr>
      <w:r>
        <w:rPr>
          <w:rFonts w:ascii="PingFang SC" w:hAnsi="PingFang SC"/>
        </w:rPr>
        <w:t>待办日程 — 日历+今日待办+周报</w:t>
      </w:r>
    </w:p>
    <w:p>
      <w:pPr>
        <w:pStyle w:val="ListBullet"/>
      </w:pPr>
      <w:r>
        <w:rPr>
          <w:rFonts w:ascii="PingFang SC" w:hAnsi="PingFang SC"/>
        </w:rPr>
        <w:t>知识库 — 平台规则/话术沉淀（RAG 来源）</w:t>
      </w:r>
    </w:p>
    <w:p>
      <w:pPr>
        <w:pStyle w:val="ListBullet"/>
      </w:pPr>
      <w:r>
        <w:rPr>
          <w:rFonts w:ascii="PingFang SC" w:hAnsi="PingFang SC"/>
        </w:rPr>
        <w:t>精灵问答 — AI 销售副驾整页主对话入口（sales_copilot），在侧边栏知识库下方</w:t>
      </w:r>
    </w:p>
    <w:p>
      <w:pPr>
        <w:pStyle w:val="ListBullet"/>
      </w:pPr>
      <w:r>
        <w:rPr>
          <w:rFonts w:ascii="PingFang SC" w:hAnsi="PingFang SC"/>
        </w:rPr>
        <w:t>（全局）智能对话 — 右下角 FAB 浮窗，与精灵问答同源</w:t>
      </w:r>
    </w:p>
    <w:p>
      <w:pPr>
        <w:pStyle w:val="Heading1"/>
      </w:pPr>
      <w:r>
        <w:rPr>
          <w:rFonts w:ascii="PingFang SC" w:hAnsi="PingFang SC"/>
        </w:rPr>
        <w:t>13. 数据规模与种子计划</w:t>
      </w:r>
    </w:p>
    <w:p>
      <w:r>
        <w:rPr>
          <w:rFonts w:ascii="PingFang SC" w:hAnsi="PingFang SC"/>
          <w:b w:val="0"/>
          <w:i w:val="0"/>
        </w:rPr>
        <w:t>所有模拟数据量由「客户数」总牵引——一个客户派生出跟进、活动、投放、素材、方案、知识等。定 15 客户（每赛道 3 个：考公考编/职业教育/语言留学/学历提升）的理由：够演示「不同赛道留资成本差异/对比大盘」，又不至于 seed 太慢；面试讲「按赛道分层抽样」也专业。seed 脚本见 db/seed/*.csv 与 db/schema.sql。</w:t>
      </w:r>
    </w:p>
    <w:p>
      <w:pPr>
        <w:pStyle w:val="Heading1"/>
      </w:pPr>
      <w:r>
        <w:rPr>
          <w:rFonts w:ascii="PingFang SC" w:hAnsi="PingFang SC"/>
        </w:rPr>
        <w:t>附录 A：数据库 Schema（Neon，17 张表）</w:t>
      </w:r>
    </w:p>
    <w:p>
      <w:r>
        <w:rPr>
          <w:rFonts w:ascii="PingFang SC" w:hAnsi="PingFang SC"/>
          <w:b w:val="0"/>
          <w:i/>
        </w:rPr>
        <w:t>完整 DDL 见 db/schema.sql，种子数据见 db/seed/*.csv。表清单：</w:t>
      </w:r>
    </w:p>
    <w:p>
      <w:pPr>
        <w:pStyle w:val="ListBullet"/>
      </w:pPr>
      <w:r>
        <w:rPr>
          <w:rFonts w:ascii="PingFang SC" w:hAnsi="PingFang SC"/>
        </w:rPr>
        <w:t>users 用户 / accounts 客户 / leads 线索 / contacts 关键人</w:t>
      </w:r>
    </w:p>
    <w:p>
      <w:pPr>
        <w:pStyle w:val="ListBullet"/>
      </w:pPr>
      <w:r>
        <w:rPr>
          <w:rFonts w:ascii="PingFang SC" w:hAnsi="PingFang SC"/>
        </w:rPr>
        <w:t>proposals 提案复盘 / campaigns 投放活动 / campaign_metrics_daily 每日投放指标 / creatives 素材</w:t>
      </w:r>
    </w:p>
    <w:p>
      <w:pPr>
        <w:pStyle w:val="ListBullet"/>
      </w:pPr>
      <w:r>
        <w:rPr>
          <w:rFonts w:ascii="PingFang SC" w:hAnsi="PingFang SC"/>
        </w:rPr>
        <w:t>followups 跟进 / tasks 待办 / events 日程 / reports 报告</w:t>
      </w:r>
    </w:p>
    <w:p>
      <w:pPr>
        <w:pStyle w:val="ListBullet"/>
      </w:pPr>
      <w:r>
        <w:rPr>
          <w:rFonts w:ascii="PingFang SC" w:hAnsi="PingFang SC"/>
        </w:rPr>
        <w:t>knowledge_personal 个人知识 / knowledge_base 平台知识 / industry_benchmark 行业大盘</w:t>
      </w:r>
    </w:p>
    <w:p>
      <w:pPr>
        <w:pStyle w:val="ListBullet"/>
      </w:pPr>
      <w:r>
        <w:rPr>
          <w:rFonts w:ascii="PingFang SC" w:hAnsi="PingFang SC"/>
        </w:rPr>
        <w:t>chat_messages 对话 / agent_runs agent 运行日志</w:t>
      </w:r>
    </w:p>
    <w:p>
      <w:pPr>
        <w:pStyle w:val="Heading1"/>
      </w:pPr>
      <w:r>
        <w:rPr>
          <w:rFonts w:ascii="PingFang SC" w:hAnsi="PingFang SC"/>
        </w:rPr>
        <w:t>附录 B：AI 介入点总览（功能模块 × AI）</w:t>
      </w:r>
    </w:p>
    <w:p>
      <w:pPr>
        <w:pStyle w:val="ListBullet"/>
      </w:pPr>
      <w:r>
        <w:rPr>
          <w:rFonts w:ascii="PingFang SC" w:hAnsi="PingFang SC"/>
        </w:rPr>
        <w:t>早报：sales_copilot 聚合（含值守 Agent 异常汇总）</w:t>
      </w:r>
    </w:p>
    <w:p>
      <w:pPr>
        <w:pStyle w:val="ListBullet"/>
      </w:pPr>
      <w:r>
        <w:rPr>
          <w:rFonts w:ascii="PingFang SC" w:hAnsi="PingFang SC"/>
        </w:rPr>
        <w:t>新客开拓：商机发现 Agent（每条线索 AI 调研报告）</w:t>
      </w:r>
    </w:p>
    <w:p>
      <w:pPr>
        <w:pStyle w:val="ListBullet"/>
      </w:pPr>
      <w:r>
        <w:rPr>
          <w:rFonts w:ascii="PingFang SC" w:hAnsi="PingFang SC"/>
        </w:rPr>
        <w:t>我的客户/档案/投放：campaign_analyst skill 诊断 + 抽屉内生成动作</w:t>
      </w:r>
    </w:p>
    <w:p>
      <w:pPr>
        <w:pStyle w:val="ListBullet"/>
      </w:pPr>
      <w:r>
        <w:rPr>
          <w:rFonts w:ascii="PingFang SC" w:hAnsi="PingFang SC"/>
        </w:rPr>
        <w:t>提案与复盘：proposal_writer skill</w:t>
      </w:r>
    </w:p>
    <w:p>
      <w:pPr>
        <w:pStyle w:val="ListBullet"/>
      </w:pPr>
      <w:r>
        <w:rPr>
          <w:rFonts w:ascii="PingFang SC" w:hAnsi="PingFang SC"/>
        </w:rPr>
        <w:t>待办日程：值守 Agent 入表 + 周报 skill</w:t>
      </w:r>
    </w:p>
    <w:p>
      <w:pPr>
        <w:pStyle w:val="ListBullet"/>
      </w:pPr>
      <w:r>
        <w:rPr>
          <w:rFonts w:ascii="PingFang SC" w:hAnsi="PingFang SC"/>
        </w:rPr>
        <w:t>精灵问答/智能对话：sales_copilot 主入口（RAG+联网）</w:t>
      </w:r>
    </w:p>
    <w:p>
      <w:pPr>
        <w:pStyle w:val="ListBullet"/>
      </w:pPr>
      <w:r>
        <w:rPr>
          <w:rFonts w:ascii="PingFang SC" w:hAnsi="PingFang SC"/>
        </w:rPr>
        <w:t>全局：值守 Agent 值守</w:t>
      </w:r>
    </w:p>
    <w:p>
      <w:pPr>
        <w:pStyle w:val="Heading1"/>
      </w:pPr>
      <w:r>
        <w:rPr>
          <w:rFonts w:ascii="PingFang SC" w:hAnsi="PingFang SC"/>
        </w:rPr>
        <w:t>附录 C：变更历史（v0.2 → v1.0）</w:t>
      </w:r>
    </w:p>
    <w:p>
      <w:r>
        <w:rPr>
          <w:rFonts w:ascii="PingFang SC" w:hAnsi="PingFang SC"/>
          <w:b w:val="0"/>
          <w:i w:val="0"/>
        </w:rPr>
        <w:t>v0.3 UI 修正同步（去后端标签、主色降级、周环比口径、行业大盘消耗列、信号卡规范、搜索占位）。v0.4 信息架构重构（以客户为中心，9页）。v0.5 查看类交互统一为浮层 Drawer。v0.6 UI 精修+档案重设计。v0.7 档案/我的客户去重。v0.8 盯盘澄清/精灵问答页/首页重构/投放与档案细化。v0.9 终稿（4 Agent 架构、10 页、AI 介入点、精灵问答设计、客户手册化、首页视觉精修）。v1.0 整合为连贯终稿 + 完整数据库 schema + 种子数据 + CSV↔HTML 数据浏览器。</w:t>
      </w:r>
    </w:p>
    <w:p>
      <w:pPr>
        <w:pStyle w:val="Heading1"/>
      </w:pPr>
      <w:r>
        <w:t>附录 A 修订 · 数据字典字段变更 v1.1</w:t>
      </w:r>
    </w:p>
    <w:p>
      <w:r>
        <w:rPr>
          <w:i/>
        </w:rPr>
        <w:t>本条记录 2026-08-16 数据审查后的字段修正，优先级高于附录 A 原始定义。</w:t>
      </w:r>
    </w:p>
    <w:p>
      <w:r>
        <w:rPr>
          <w:b/>
        </w:rPr>
        <w:t>1. campaigns.objective（投放目标）</w:t>
      </w:r>
      <w:r>
        <w:t xml:space="preserve">  取值收紧为仅三种：进线 / 开口 / 留资（漏斗三段：进线=访问/进店，开口=发起对话，留资=留资转化）。已删除「品牌曝光 / 品牌+留资 / 品牌种草」等品牌类目标。campaigns.name=投放计划名称，需与 objective 对齐（如「华图-秋季公考冲刺-留资」）。</w:t>
      </w:r>
    </w:p>
    <w:p>
      <w:r>
        <w:rPr>
          <w:b/>
        </w:rPr>
        <w:t>2. contacts 字段拆分</w:t>
      </w:r>
      <w:r>
        <w:t xml:space="preserve">  原单字段 comm_style 拆为两个：comm_channel（沟通渠道：微信/电话/线下）+ comm_style（沟通风格：直接/温和/数据导向）。原样本中「直接」归入风格、微信/电话归入渠道。</w:t>
      </w:r>
    </w:p>
    <w:p>
      <w:r>
        <w:rPr>
          <w:b/>
        </w:rPr>
        <w:t>3. creatives.cover_style → type（素材类型）</w:t>
      </w:r>
      <w:r>
        <w:t xml:space="preserve">  字段重命名为 type，取值仅两种：视频 / 图文（去掉了繁多的样式卡细分）。封面图说明：上线后封面由你提供真实图片，不走 Canva；cover_url 存你给的图片地址。</w:t>
      </w:r>
    </w:p>
    <w:p>
      <w:r>
        <w:rPr>
          <w:b/>
        </w:rPr>
        <w:t>4. tasks.source（任务来源）</w:t>
      </w:r>
      <w:r>
        <w:t xml:space="preserve">  「AI生成」改名为「AI监测」：表示由值守/监测 Agent 从指标异常与行业信号自动汇入待办（如「排查华图掉量」「更新搜索词清单」）；「人工」为销售自建。</w:t>
      </w:r>
    </w:p>
    <w:p>
      <w:r>
        <w:rPr>
          <w:b/>
        </w:rPr>
        <w:t>5. 种子数据 vs 运行时数据（重要澄清）</w:t>
      </w:r>
      <w:r>
        <w:t xml:space="preserve">  agent_runs / chat_messages / events / proposals 四张表的种子行均为「演示样本」，仅用于让表结构可见、可预览。正式运行时：agent_runs 由 LLM 每次运行自动写 input/output；chat_messages 为真实对话落库；proposals 由 proposal_writer skill 按你的需求现生成；events 由监测 Agent 从信号自动建 + 人工建。我们仅预定义表结构，不预定义其内容。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