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594B3" w14:textId="77777777" w:rsidR="003B53C6" w:rsidRPr="003B53C6" w:rsidRDefault="003B53C6" w:rsidP="003B53C6">
      <w:pPr>
        <w:shd w:val="clear" w:color="auto" w:fill="FCFCFC"/>
        <w:spacing w:after="360" w:line="240" w:lineRule="auto"/>
        <w:outlineLvl w:val="0"/>
        <w:rPr>
          <w:rFonts w:ascii="Roboto Slab" w:eastAsia="Times New Roman" w:hAnsi="Roboto Slab" w:cs="Roboto Slab"/>
          <w:b/>
          <w:bCs/>
          <w:color w:val="404040"/>
          <w:kern w:val="36"/>
          <w:sz w:val="42"/>
          <w:szCs w:val="42"/>
          <w:lang w:eastAsia="en-IN"/>
          <w14:ligatures w14:val="none"/>
        </w:rPr>
      </w:pPr>
      <w:r w:rsidRPr="003B53C6">
        <w:rPr>
          <w:rFonts w:ascii="Roboto Slab" w:eastAsia="Times New Roman" w:hAnsi="Roboto Slab" w:cs="Roboto Slab"/>
          <w:b/>
          <w:bCs/>
          <w:color w:val="404040"/>
          <w:kern w:val="36"/>
          <w:sz w:val="42"/>
          <w:szCs w:val="42"/>
          <w:lang w:eastAsia="en-IN"/>
          <w14:ligatures w14:val="none"/>
        </w:rPr>
        <w:t>Controlling playbook execution: strategies and more</w:t>
      </w:r>
      <w:hyperlink r:id="rId5" w:anchor="controlling-playbook-execution-strategies-and-more" w:tooltip="Permalink to this heading" w:history="1">
        <w:r w:rsidRPr="003B53C6">
          <w:rPr>
            <w:rFonts w:ascii="FontAwesome" w:eastAsia="Times New Roman" w:hAnsi="FontAwesome" w:cs="Roboto Slab"/>
            <w:b/>
            <w:bCs/>
            <w:color w:val="2980B9"/>
            <w:kern w:val="36"/>
            <w:sz w:val="21"/>
            <w:szCs w:val="21"/>
            <w:u w:val="single"/>
            <w:lang w:eastAsia="en-IN"/>
            <w14:ligatures w14:val="none"/>
          </w:rPr>
          <w:sym w:font="Symbol" w:char="F0C1"/>
        </w:r>
      </w:hyperlink>
    </w:p>
    <w:p w14:paraId="69668A91" w14:textId="77777777" w:rsidR="003B53C6" w:rsidRPr="003B53C6" w:rsidRDefault="003B53C6" w:rsidP="003B53C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3B53C6">
        <w:rPr>
          <w:rFonts w:ascii="Lato" w:eastAsia="Times New Roman" w:hAnsi="Lato" w:cs="Times New Roman"/>
          <w:color w:val="404040"/>
          <w:kern w:val="0"/>
          <w:sz w:val="24"/>
          <w:szCs w:val="24"/>
          <w:lang w:eastAsia="en-IN"/>
          <w14:ligatures w14:val="none"/>
        </w:rPr>
        <w:t xml:space="preserve">By default, Ansible runs each task on all hosts affected by a play before starting the next task on any host, using 5 forks. If you want to change this default </w:t>
      </w:r>
      <w:proofErr w:type="spellStart"/>
      <w:r w:rsidRPr="003B53C6">
        <w:rPr>
          <w:rFonts w:ascii="Lato" w:eastAsia="Times New Roman" w:hAnsi="Lato" w:cs="Times New Roman"/>
          <w:color w:val="404040"/>
          <w:kern w:val="0"/>
          <w:sz w:val="24"/>
          <w:szCs w:val="24"/>
          <w:lang w:eastAsia="en-IN"/>
          <w14:ligatures w14:val="none"/>
        </w:rPr>
        <w:t>behavior</w:t>
      </w:r>
      <w:proofErr w:type="spellEnd"/>
      <w:r w:rsidRPr="003B53C6">
        <w:rPr>
          <w:rFonts w:ascii="Lato" w:eastAsia="Times New Roman" w:hAnsi="Lato" w:cs="Times New Roman"/>
          <w:color w:val="404040"/>
          <w:kern w:val="0"/>
          <w:sz w:val="24"/>
          <w:szCs w:val="24"/>
          <w:lang w:eastAsia="en-IN"/>
          <w14:ligatures w14:val="none"/>
        </w:rPr>
        <w:t>, you can use a different strategy plugin, change the number of forks, or apply one of several keywords like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Lato" w:eastAsia="Times New Roman" w:hAnsi="Lato" w:cs="Times New Roman"/>
          <w:color w:val="404040"/>
          <w:kern w:val="0"/>
          <w:sz w:val="24"/>
          <w:szCs w:val="24"/>
          <w:lang w:eastAsia="en-IN"/>
          <w14:ligatures w14:val="none"/>
        </w:rPr>
        <w:t>.</w:t>
      </w:r>
    </w:p>
    <w:p w14:paraId="1DDEB9F7" w14:textId="77777777" w:rsidR="003B53C6" w:rsidRPr="003B53C6" w:rsidRDefault="003B53C6" w:rsidP="003B53C6">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6" w:anchor="selecting-a-strategy" w:history="1">
        <w:r w:rsidRPr="003B53C6">
          <w:rPr>
            <w:rFonts w:ascii="Times New Roman" w:eastAsia="Times New Roman" w:hAnsi="Times New Roman" w:cs="Times New Roman"/>
            <w:color w:val="2980B9"/>
            <w:kern w:val="0"/>
            <w:sz w:val="24"/>
            <w:szCs w:val="24"/>
            <w:u w:val="single"/>
            <w:lang w:eastAsia="en-IN"/>
            <w14:ligatures w14:val="none"/>
          </w:rPr>
          <w:t>Selecting a strategy</w:t>
        </w:r>
      </w:hyperlink>
    </w:p>
    <w:p w14:paraId="0490F1AE" w14:textId="77777777" w:rsidR="003B53C6" w:rsidRPr="003B53C6" w:rsidRDefault="003B53C6" w:rsidP="003B53C6">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7" w:anchor="setting-the-number-of-forks" w:history="1">
        <w:r w:rsidRPr="003B53C6">
          <w:rPr>
            <w:rFonts w:ascii="Times New Roman" w:eastAsia="Times New Roman" w:hAnsi="Times New Roman" w:cs="Times New Roman"/>
            <w:color w:val="2980B9"/>
            <w:kern w:val="0"/>
            <w:sz w:val="24"/>
            <w:szCs w:val="24"/>
            <w:u w:val="single"/>
            <w:lang w:eastAsia="en-IN"/>
            <w14:ligatures w14:val="none"/>
          </w:rPr>
          <w:t>Setting the number of forks</w:t>
        </w:r>
      </w:hyperlink>
    </w:p>
    <w:p w14:paraId="4794557C" w14:textId="77777777" w:rsidR="003B53C6" w:rsidRPr="003B53C6" w:rsidRDefault="003B53C6" w:rsidP="003B53C6">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8" w:anchor="using-keywords-to-control-execution" w:history="1">
        <w:r w:rsidRPr="003B53C6">
          <w:rPr>
            <w:rFonts w:ascii="Times New Roman" w:eastAsia="Times New Roman" w:hAnsi="Times New Roman" w:cs="Times New Roman"/>
            <w:color w:val="2980B9"/>
            <w:kern w:val="0"/>
            <w:sz w:val="24"/>
            <w:szCs w:val="24"/>
            <w:u w:val="single"/>
            <w:lang w:eastAsia="en-IN"/>
            <w14:ligatures w14:val="none"/>
          </w:rPr>
          <w:t>Using keywords to control execution</w:t>
        </w:r>
      </w:hyperlink>
    </w:p>
    <w:p w14:paraId="20A05582" w14:textId="77777777" w:rsidR="003B53C6" w:rsidRPr="003B53C6" w:rsidRDefault="003B53C6" w:rsidP="003B53C6">
      <w:pPr>
        <w:numPr>
          <w:ilvl w:val="1"/>
          <w:numId w:val="2"/>
        </w:numPr>
        <w:spacing w:after="0" w:line="360" w:lineRule="atLeast"/>
        <w:ind w:left="2160"/>
        <w:rPr>
          <w:rFonts w:ascii="Times New Roman" w:eastAsia="Times New Roman" w:hAnsi="Times New Roman" w:cs="Times New Roman"/>
          <w:kern w:val="0"/>
          <w:sz w:val="24"/>
          <w:szCs w:val="24"/>
          <w:lang w:eastAsia="en-IN"/>
          <w14:ligatures w14:val="none"/>
        </w:rPr>
      </w:pPr>
      <w:hyperlink r:id="rId9" w:anchor="setting-the-batch-size-with-serial" w:history="1">
        <w:r w:rsidRPr="003B53C6">
          <w:rPr>
            <w:rFonts w:ascii="Times New Roman" w:eastAsia="Times New Roman" w:hAnsi="Times New Roman" w:cs="Times New Roman"/>
            <w:color w:val="2980B9"/>
            <w:kern w:val="0"/>
            <w:sz w:val="24"/>
            <w:szCs w:val="24"/>
            <w:u w:val="single"/>
            <w:lang w:eastAsia="en-IN"/>
            <w14:ligatures w14:val="none"/>
          </w:rPr>
          <w:t>Setting the batch size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hyperlink>
    </w:p>
    <w:p w14:paraId="41FD1F70" w14:textId="77777777" w:rsidR="003B53C6" w:rsidRPr="003B53C6" w:rsidRDefault="003B53C6" w:rsidP="003B53C6">
      <w:pPr>
        <w:numPr>
          <w:ilvl w:val="1"/>
          <w:numId w:val="3"/>
        </w:numPr>
        <w:spacing w:after="0" w:line="360" w:lineRule="atLeast"/>
        <w:ind w:left="2160"/>
        <w:rPr>
          <w:rFonts w:ascii="Times New Roman" w:eastAsia="Times New Roman" w:hAnsi="Times New Roman" w:cs="Times New Roman"/>
          <w:kern w:val="0"/>
          <w:sz w:val="24"/>
          <w:szCs w:val="24"/>
          <w:lang w:eastAsia="en-IN"/>
          <w14:ligatures w14:val="none"/>
        </w:rPr>
      </w:pPr>
      <w:hyperlink r:id="rId10" w:anchor="restricting-execution-with-throttle" w:history="1">
        <w:r w:rsidRPr="003B53C6">
          <w:rPr>
            <w:rFonts w:ascii="Times New Roman" w:eastAsia="Times New Roman" w:hAnsi="Times New Roman" w:cs="Times New Roman"/>
            <w:color w:val="2980B9"/>
            <w:kern w:val="0"/>
            <w:sz w:val="24"/>
            <w:szCs w:val="24"/>
            <w:u w:val="single"/>
            <w:lang w:eastAsia="en-IN"/>
            <w14:ligatures w14:val="none"/>
          </w:rPr>
          <w:t>Restricting execution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throttle</w:t>
        </w:r>
      </w:hyperlink>
    </w:p>
    <w:p w14:paraId="26ABE2E8" w14:textId="77777777" w:rsidR="003B53C6" w:rsidRPr="003B53C6" w:rsidRDefault="003B53C6" w:rsidP="003B53C6">
      <w:pPr>
        <w:numPr>
          <w:ilvl w:val="1"/>
          <w:numId w:val="4"/>
        </w:numPr>
        <w:spacing w:after="0" w:line="360" w:lineRule="atLeast"/>
        <w:ind w:left="2160"/>
        <w:rPr>
          <w:rFonts w:ascii="Times New Roman" w:eastAsia="Times New Roman" w:hAnsi="Times New Roman" w:cs="Times New Roman"/>
          <w:kern w:val="0"/>
          <w:sz w:val="24"/>
          <w:szCs w:val="24"/>
          <w:lang w:eastAsia="en-IN"/>
          <w14:ligatures w14:val="none"/>
        </w:rPr>
      </w:pPr>
      <w:hyperlink r:id="rId11" w:anchor="ordering-execution-based-on-inventory" w:history="1">
        <w:r w:rsidRPr="003B53C6">
          <w:rPr>
            <w:rFonts w:ascii="Times New Roman" w:eastAsia="Times New Roman" w:hAnsi="Times New Roman" w:cs="Times New Roman"/>
            <w:color w:val="2980B9"/>
            <w:kern w:val="0"/>
            <w:sz w:val="24"/>
            <w:szCs w:val="24"/>
            <w:u w:val="single"/>
            <w:lang w:eastAsia="en-IN"/>
            <w14:ligatures w14:val="none"/>
          </w:rPr>
          <w:t>Ordering execution based on inventory</w:t>
        </w:r>
      </w:hyperlink>
    </w:p>
    <w:p w14:paraId="2B2CA23E" w14:textId="77777777" w:rsidR="003B53C6" w:rsidRPr="003B53C6" w:rsidRDefault="003B53C6" w:rsidP="003B53C6">
      <w:pPr>
        <w:numPr>
          <w:ilvl w:val="1"/>
          <w:numId w:val="5"/>
        </w:numPr>
        <w:spacing w:after="0" w:line="360" w:lineRule="atLeast"/>
        <w:ind w:left="2160"/>
        <w:rPr>
          <w:rFonts w:ascii="Times New Roman" w:eastAsia="Times New Roman" w:hAnsi="Times New Roman" w:cs="Times New Roman"/>
          <w:kern w:val="0"/>
          <w:sz w:val="24"/>
          <w:szCs w:val="24"/>
          <w:lang w:eastAsia="en-IN"/>
          <w14:ligatures w14:val="none"/>
        </w:rPr>
      </w:pPr>
      <w:hyperlink r:id="rId12" w:anchor="running-on-a-single-machine-with-run-once" w:history="1">
        <w:r w:rsidRPr="003B53C6">
          <w:rPr>
            <w:rFonts w:ascii="Times New Roman" w:eastAsia="Times New Roman" w:hAnsi="Times New Roman" w:cs="Times New Roman"/>
            <w:color w:val="2980B9"/>
            <w:kern w:val="0"/>
            <w:sz w:val="24"/>
            <w:szCs w:val="24"/>
            <w:u w:val="single"/>
            <w:lang w:eastAsia="en-IN"/>
            <w14:ligatures w14:val="none"/>
          </w:rPr>
          <w:t>Running on a single machine with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run_once</w:t>
        </w:r>
        <w:proofErr w:type="spellEnd"/>
      </w:hyperlink>
    </w:p>
    <w:p w14:paraId="6A58F4B2" w14:textId="77777777" w:rsidR="003B53C6" w:rsidRPr="003B53C6" w:rsidRDefault="003B53C6" w:rsidP="003B53C6">
      <w:pPr>
        <w:spacing w:after="360" w:line="240" w:lineRule="auto"/>
        <w:outlineLvl w:val="1"/>
        <w:rPr>
          <w:rFonts w:ascii="Roboto Slab" w:eastAsia="Times New Roman" w:hAnsi="Roboto Slab" w:cs="Roboto Slab"/>
          <w:b/>
          <w:bCs/>
          <w:kern w:val="0"/>
          <w:sz w:val="36"/>
          <w:szCs w:val="36"/>
          <w:lang w:eastAsia="en-IN"/>
          <w14:ligatures w14:val="none"/>
        </w:rPr>
      </w:pPr>
      <w:hyperlink r:id="rId13" w:anchor="id1" w:history="1">
        <w:r w:rsidRPr="003B53C6">
          <w:rPr>
            <w:rFonts w:ascii="Roboto Slab" w:eastAsia="Times New Roman" w:hAnsi="Roboto Slab" w:cs="Roboto Slab"/>
            <w:b/>
            <w:bCs/>
            <w:color w:val="404040"/>
            <w:kern w:val="0"/>
            <w:sz w:val="36"/>
            <w:szCs w:val="36"/>
            <w:u w:val="single"/>
            <w:lang w:eastAsia="en-IN"/>
            <w14:ligatures w14:val="none"/>
          </w:rPr>
          <w:t>Selecting a strategy</w:t>
        </w:r>
      </w:hyperlink>
      <w:hyperlink r:id="rId14" w:anchor="selecting-a-strategy" w:tooltip="Permalink to this heading" w:history="1">
        <w:r w:rsidRPr="003B53C6">
          <w:rPr>
            <w:rFonts w:ascii="FontAwesome" w:eastAsia="Times New Roman" w:hAnsi="FontAwesome" w:cs="Roboto Slab"/>
            <w:b/>
            <w:bCs/>
            <w:color w:val="2980B9"/>
            <w:kern w:val="0"/>
            <w:sz w:val="21"/>
            <w:szCs w:val="21"/>
            <w:u w:val="single"/>
            <w:lang w:eastAsia="en-IN"/>
            <w14:ligatures w14:val="none"/>
          </w:rPr>
          <w:sym w:font="Symbol" w:char="F0C1"/>
        </w:r>
      </w:hyperlink>
    </w:p>
    <w:p w14:paraId="71B03823"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 xml:space="preserve">The default </w:t>
      </w:r>
      <w:proofErr w:type="spellStart"/>
      <w:r w:rsidRPr="003B53C6">
        <w:rPr>
          <w:rFonts w:ascii="Times New Roman" w:eastAsia="Times New Roman" w:hAnsi="Times New Roman" w:cs="Times New Roman"/>
          <w:kern w:val="0"/>
          <w:sz w:val="24"/>
          <w:szCs w:val="24"/>
          <w:lang w:eastAsia="en-IN"/>
          <w14:ligatures w14:val="none"/>
        </w:rPr>
        <w:t>behavior</w:t>
      </w:r>
      <w:proofErr w:type="spellEnd"/>
      <w:r w:rsidRPr="003B53C6">
        <w:rPr>
          <w:rFonts w:ascii="Times New Roman" w:eastAsia="Times New Roman" w:hAnsi="Times New Roman" w:cs="Times New Roman"/>
          <w:kern w:val="0"/>
          <w:sz w:val="24"/>
          <w:szCs w:val="24"/>
          <w:lang w:eastAsia="en-IN"/>
          <w14:ligatures w14:val="none"/>
        </w:rPr>
        <w:t xml:space="preserve"> described above is the </w:t>
      </w:r>
      <w:hyperlink r:id="rId15" w:anchor="linear-strategy" w:history="1">
        <w:r w:rsidRPr="003B53C6">
          <w:rPr>
            <w:rFonts w:ascii="Times New Roman" w:eastAsia="Times New Roman" w:hAnsi="Times New Roman" w:cs="Times New Roman"/>
            <w:color w:val="2980B9"/>
            <w:kern w:val="0"/>
            <w:sz w:val="24"/>
            <w:szCs w:val="24"/>
            <w:lang w:eastAsia="en-IN"/>
            <w14:ligatures w14:val="none"/>
          </w:rPr>
          <w:t>linear strategy</w:t>
        </w:r>
      </w:hyperlink>
      <w:r w:rsidRPr="003B53C6">
        <w:rPr>
          <w:rFonts w:ascii="Times New Roman" w:eastAsia="Times New Roman" w:hAnsi="Times New Roman" w:cs="Times New Roman"/>
          <w:kern w:val="0"/>
          <w:sz w:val="24"/>
          <w:szCs w:val="24"/>
          <w:lang w:eastAsia="en-IN"/>
          <w14:ligatures w14:val="none"/>
        </w:rPr>
        <w:t>. Ansible offers other strategies, including the </w:t>
      </w:r>
      <w:hyperlink r:id="rId16" w:anchor="debug-strategy" w:history="1">
        <w:r w:rsidRPr="003B53C6">
          <w:rPr>
            <w:rFonts w:ascii="Times New Roman" w:eastAsia="Times New Roman" w:hAnsi="Times New Roman" w:cs="Times New Roman"/>
            <w:color w:val="2980B9"/>
            <w:kern w:val="0"/>
            <w:sz w:val="24"/>
            <w:szCs w:val="24"/>
            <w:lang w:eastAsia="en-IN"/>
            <w14:ligatures w14:val="none"/>
          </w:rPr>
          <w:t>debug strategy</w:t>
        </w:r>
      </w:hyperlink>
      <w:r w:rsidRPr="003B53C6">
        <w:rPr>
          <w:rFonts w:ascii="Times New Roman" w:eastAsia="Times New Roman" w:hAnsi="Times New Roman" w:cs="Times New Roman"/>
          <w:kern w:val="0"/>
          <w:sz w:val="24"/>
          <w:szCs w:val="24"/>
          <w:lang w:eastAsia="en-IN"/>
          <w14:ligatures w14:val="none"/>
        </w:rPr>
        <w:t> (see also </w:t>
      </w:r>
      <w:hyperlink r:id="rId17" w:anchor="playbook-debugger" w:history="1">
        <w:r w:rsidRPr="003B53C6">
          <w:rPr>
            <w:rFonts w:ascii="Times New Roman" w:eastAsia="Times New Roman" w:hAnsi="Times New Roman" w:cs="Times New Roman"/>
            <w:color w:val="2980B9"/>
            <w:kern w:val="0"/>
            <w:sz w:val="24"/>
            <w:szCs w:val="24"/>
            <w:lang w:eastAsia="en-IN"/>
            <w14:ligatures w14:val="none"/>
          </w:rPr>
          <w:t>Debugging tasks</w:t>
        </w:r>
      </w:hyperlink>
      <w:r w:rsidRPr="003B53C6">
        <w:rPr>
          <w:rFonts w:ascii="Times New Roman" w:eastAsia="Times New Roman" w:hAnsi="Times New Roman" w:cs="Times New Roman"/>
          <w:kern w:val="0"/>
          <w:sz w:val="24"/>
          <w:szCs w:val="24"/>
          <w:lang w:eastAsia="en-IN"/>
          <w14:ligatures w14:val="none"/>
        </w:rPr>
        <w:t>) and the </w:t>
      </w:r>
      <w:hyperlink r:id="rId18" w:anchor="free-strategy" w:history="1">
        <w:r w:rsidRPr="003B53C6">
          <w:rPr>
            <w:rFonts w:ascii="Times New Roman" w:eastAsia="Times New Roman" w:hAnsi="Times New Roman" w:cs="Times New Roman"/>
            <w:color w:val="2980B9"/>
            <w:kern w:val="0"/>
            <w:sz w:val="24"/>
            <w:szCs w:val="24"/>
            <w:lang w:eastAsia="en-IN"/>
            <w14:ligatures w14:val="none"/>
          </w:rPr>
          <w:t>free strategy</w:t>
        </w:r>
      </w:hyperlink>
      <w:r w:rsidRPr="003B53C6">
        <w:rPr>
          <w:rFonts w:ascii="Times New Roman" w:eastAsia="Times New Roman" w:hAnsi="Times New Roman" w:cs="Times New Roman"/>
          <w:kern w:val="0"/>
          <w:sz w:val="24"/>
          <w:szCs w:val="24"/>
          <w:lang w:eastAsia="en-IN"/>
          <w14:ligatures w14:val="none"/>
        </w:rPr>
        <w:t>, which allows each host to run until the end of the play as fast as it can:</w:t>
      </w:r>
    </w:p>
    <w:p w14:paraId="10669100"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hosts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all</w:t>
      </w:r>
    </w:p>
    <w:p w14:paraId="49D57142"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strategy</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free</w:t>
      </w:r>
    </w:p>
    <w:p w14:paraId="1C66DD07"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tasks</w:t>
      </w:r>
      <w:r w:rsidRPr="003B53C6">
        <w:rPr>
          <w:rFonts w:ascii="Consolas" w:eastAsia="Times New Roman" w:hAnsi="Consolas" w:cs="Courier New"/>
          <w:b/>
          <w:bCs/>
          <w:kern w:val="0"/>
          <w:sz w:val="18"/>
          <w:szCs w:val="18"/>
          <w:lang w:eastAsia="en-IN"/>
          <w14:ligatures w14:val="none"/>
        </w:rPr>
        <w:t>:</w:t>
      </w:r>
    </w:p>
    <w:p w14:paraId="313A062C"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i/>
          <w:iCs/>
          <w:color w:val="6A737D"/>
          <w:kern w:val="0"/>
          <w:sz w:val="18"/>
          <w:szCs w:val="18"/>
          <w:lang w:eastAsia="en-IN"/>
          <w14:ligatures w14:val="none"/>
        </w:rPr>
        <w:t># ...</w:t>
      </w:r>
    </w:p>
    <w:p w14:paraId="1A0B9B68"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You can select a different strategy for each play as shown above, or set your preferred strategy globally in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3B53C6">
        <w:rPr>
          <w:rFonts w:ascii="Times New Roman" w:eastAsia="Times New Roman" w:hAnsi="Times New Roman" w:cs="Times New Roman"/>
          <w:kern w:val="0"/>
          <w:sz w:val="24"/>
          <w:szCs w:val="24"/>
          <w:lang w:eastAsia="en-IN"/>
          <w14:ligatures w14:val="none"/>
        </w:rPr>
        <w:t>, under the </w:t>
      </w:r>
      <w:proofErr w:type="gram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defaults</w:t>
      </w:r>
      <w:proofErr w:type="gramEnd"/>
      <w:r w:rsidRPr="003B53C6">
        <w:rPr>
          <w:rFonts w:ascii="Times New Roman" w:eastAsia="Times New Roman" w:hAnsi="Times New Roman" w:cs="Times New Roman"/>
          <w:kern w:val="0"/>
          <w:sz w:val="24"/>
          <w:szCs w:val="24"/>
          <w:lang w:eastAsia="en-IN"/>
          <w14:ligatures w14:val="none"/>
        </w:rPr>
        <w:t> stanza:</w:t>
      </w:r>
    </w:p>
    <w:p w14:paraId="4A559AF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[defaults]</w:t>
      </w:r>
    </w:p>
    <w:p w14:paraId="512668FE"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008080"/>
          <w:kern w:val="0"/>
          <w:sz w:val="18"/>
          <w:szCs w:val="18"/>
          <w:lang w:eastAsia="en-IN"/>
          <w14:ligatures w14:val="none"/>
        </w:rPr>
        <w:t>strategy</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666666"/>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4070A0"/>
          <w:kern w:val="0"/>
          <w:sz w:val="18"/>
          <w:szCs w:val="18"/>
          <w:lang w:eastAsia="en-IN"/>
          <w14:ligatures w14:val="none"/>
        </w:rPr>
        <w:t>free</w:t>
      </w:r>
    </w:p>
    <w:p w14:paraId="4996B6C2"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All strategies are implemented as </w:t>
      </w:r>
      <w:hyperlink r:id="rId19" w:anchor="strategy-plugins" w:history="1">
        <w:r w:rsidRPr="003B53C6">
          <w:rPr>
            <w:rFonts w:ascii="Times New Roman" w:eastAsia="Times New Roman" w:hAnsi="Times New Roman" w:cs="Times New Roman"/>
            <w:color w:val="2980B9"/>
            <w:kern w:val="0"/>
            <w:sz w:val="24"/>
            <w:szCs w:val="24"/>
            <w:lang w:eastAsia="en-IN"/>
            <w14:ligatures w14:val="none"/>
          </w:rPr>
          <w:t>strategy plugins</w:t>
        </w:r>
      </w:hyperlink>
      <w:r w:rsidRPr="003B53C6">
        <w:rPr>
          <w:rFonts w:ascii="Times New Roman" w:eastAsia="Times New Roman" w:hAnsi="Times New Roman" w:cs="Times New Roman"/>
          <w:kern w:val="0"/>
          <w:sz w:val="24"/>
          <w:szCs w:val="24"/>
          <w:lang w:eastAsia="en-IN"/>
          <w14:ligatures w14:val="none"/>
        </w:rPr>
        <w:t>. Please review the documentation for each strategy plugin for details on how it works.</w:t>
      </w:r>
    </w:p>
    <w:p w14:paraId="35EE0C31" w14:textId="77777777" w:rsidR="003B53C6" w:rsidRPr="003B53C6" w:rsidRDefault="003B53C6" w:rsidP="003B53C6">
      <w:pPr>
        <w:spacing w:after="360" w:line="240" w:lineRule="auto"/>
        <w:outlineLvl w:val="1"/>
        <w:rPr>
          <w:rFonts w:ascii="Roboto Slab" w:eastAsia="Times New Roman" w:hAnsi="Roboto Slab" w:cs="Roboto Slab"/>
          <w:b/>
          <w:bCs/>
          <w:kern w:val="0"/>
          <w:sz w:val="36"/>
          <w:szCs w:val="36"/>
          <w:lang w:eastAsia="en-IN"/>
          <w14:ligatures w14:val="none"/>
        </w:rPr>
      </w:pPr>
      <w:hyperlink r:id="rId20" w:anchor="id2" w:history="1">
        <w:r w:rsidRPr="003B53C6">
          <w:rPr>
            <w:rFonts w:ascii="Roboto Slab" w:eastAsia="Times New Roman" w:hAnsi="Roboto Slab" w:cs="Roboto Slab"/>
            <w:b/>
            <w:bCs/>
            <w:color w:val="404040"/>
            <w:kern w:val="0"/>
            <w:sz w:val="36"/>
            <w:szCs w:val="36"/>
            <w:u w:val="single"/>
            <w:lang w:eastAsia="en-IN"/>
            <w14:ligatures w14:val="none"/>
          </w:rPr>
          <w:t>Setting the number of forks</w:t>
        </w:r>
      </w:hyperlink>
      <w:hyperlink r:id="rId21" w:anchor="setting-the-number-of-forks" w:tooltip="Permalink to this heading" w:history="1">
        <w:r w:rsidRPr="003B53C6">
          <w:rPr>
            <w:rFonts w:ascii="FontAwesome" w:eastAsia="Times New Roman" w:hAnsi="FontAwesome" w:cs="Roboto Slab"/>
            <w:b/>
            <w:bCs/>
            <w:color w:val="2980B9"/>
            <w:kern w:val="0"/>
            <w:sz w:val="21"/>
            <w:szCs w:val="21"/>
            <w:u w:val="single"/>
            <w:lang w:eastAsia="en-IN"/>
            <w14:ligatures w14:val="none"/>
          </w:rPr>
          <w:sym w:font="Symbol" w:char="F0C1"/>
        </w:r>
      </w:hyperlink>
    </w:p>
    <w:p w14:paraId="085673DE"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If you have the processing power available and want to use more forks, you can set the number in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3B53C6">
        <w:rPr>
          <w:rFonts w:ascii="Times New Roman" w:eastAsia="Times New Roman" w:hAnsi="Times New Roman" w:cs="Times New Roman"/>
          <w:kern w:val="0"/>
          <w:sz w:val="24"/>
          <w:szCs w:val="24"/>
          <w:lang w:eastAsia="en-IN"/>
          <w14:ligatures w14:val="none"/>
        </w:rPr>
        <w:t>:</w:t>
      </w:r>
    </w:p>
    <w:p w14:paraId="77A7CABC"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[defaults]</w:t>
      </w:r>
    </w:p>
    <w:p w14:paraId="7B198C40"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008080"/>
          <w:kern w:val="0"/>
          <w:sz w:val="18"/>
          <w:szCs w:val="18"/>
          <w:lang w:eastAsia="en-IN"/>
          <w14:ligatures w14:val="none"/>
        </w:rPr>
        <w:lastRenderedPageBreak/>
        <w:t>forks</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666666"/>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4070A0"/>
          <w:kern w:val="0"/>
          <w:sz w:val="18"/>
          <w:szCs w:val="18"/>
          <w:lang w:eastAsia="en-IN"/>
          <w14:ligatures w14:val="none"/>
        </w:rPr>
        <w:t>30</w:t>
      </w:r>
    </w:p>
    <w:p w14:paraId="1E265A21"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or pass it on the command line: </w:t>
      </w:r>
      <w:r w:rsidRPr="003B53C6">
        <w:rPr>
          <w:rFonts w:ascii="Times New Roman" w:eastAsia="Times New Roman" w:hAnsi="Times New Roman" w:cs="Times New Roman"/>
          <w:i/>
          <w:iCs/>
          <w:kern w:val="0"/>
          <w:sz w:val="24"/>
          <w:szCs w:val="24"/>
          <w:lang w:eastAsia="en-IN"/>
          <w14:ligatures w14:val="none"/>
        </w:rPr>
        <w:t xml:space="preserve">ansible-playbook -f 30 </w:t>
      </w:r>
      <w:proofErr w:type="spellStart"/>
      <w:r w:rsidRPr="003B53C6">
        <w:rPr>
          <w:rFonts w:ascii="Times New Roman" w:eastAsia="Times New Roman" w:hAnsi="Times New Roman" w:cs="Times New Roman"/>
          <w:i/>
          <w:iCs/>
          <w:kern w:val="0"/>
          <w:sz w:val="24"/>
          <w:szCs w:val="24"/>
          <w:lang w:eastAsia="en-IN"/>
          <w14:ligatures w14:val="none"/>
        </w:rPr>
        <w:t>my_playbook.yml</w:t>
      </w:r>
      <w:proofErr w:type="spellEnd"/>
      <w:r w:rsidRPr="003B53C6">
        <w:rPr>
          <w:rFonts w:ascii="Times New Roman" w:eastAsia="Times New Roman" w:hAnsi="Times New Roman" w:cs="Times New Roman"/>
          <w:kern w:val="0"/>
          <w:sz w:val="24"/>
          <w:szCs w:val="24"/>
          <w:lang w:eastAsia="en-IN"/>
          <w14:ligatures w14:val="none"/>
        </w:rPr>
        <w:t>.</w:t>
      </w:r>
    </w:p>
    <w:p w14:paraId="405C669A" w14:textId="77777777" w:rsidR="003B53C6" w:rsidRPr="003B53C6" w:rsidRDefault="003B53C6" w:rsidP="003B53C6">
      <w:pPr>
        <w:spacing w:after="360" w:line="240" w:lineRule="auto"/>
        <w:outlineLvl w:val="1"/>
        <w:rPr>
          <w:rFonts w:ascii="Roboto Slab" w:eastAsia="Times New Roman" w:hAnsi="Roboto Slab" w:cs="Roboto Slab"/>
          <w:b/>
          <w:bCs/>
          <w:kern w:val="0"/>
          <w:sz w:val="36"/>
          <w:szCs w:val="36"/>
          <w:lang w:eastAsia="en-IN"/>
          <w14:ligatures w14:val="none"/>
        </w:rPr>
      </w:pPr>
      <w:hyperlink r:id="rId22" w:anchor="id3" w:history="1">
        <w:r w:rsidRPr="003B53C6">
          <w:rPr>
            <w:rFonts w:ascii="Roboto Slab" w:eastAsia="Times New Roman" w:hAnsi="Roboto Slab" w:cs="Roboto Slab"/>
            <w:b/>
            <w:bCs/>
            <w:color w:val="404040"/>
            <w:kern w:val="0"/>
            <w:sz w:val="36"/>
            <w:szCs w:val="36"/>
            <w:u w:val="single"/>
            <w:lang w:eastAsia="en-IN"/>
            <w14:ligatures w14:val="none"/>
          </w:rPr>
          <w:t>Using keywords to control execution</w:t>
        </w:r>
      </w:hyperlink>
      <w:hyperlink r:id="rId23" w:anchor="using-keywords-to-control-execution" w:tooltip="Permalink to this heading" w:history="1">
        <w:r w:rsidRPr="003B53C6">
          <w:rPr>
            <w:rFonts w:ascii="FontAwesome" w:eastAsia="Times New Roman" w:hAnsi="FontAwesome" w:cs="Roboto Slab"/>
            <w:b/>
            <w:bCs/>
            <w:color w:val="2980B9"/>
            <w:kern w:val="0"/>
            <w:sz w:val="21"/>
            <w:szCs w:val="21"/>
            <w:u w:val="single"/>
            <w:lang w:eastAsia="en-IN"/>
            <w14:ligatures w14:val="none"/>
          </w:rPr>
          <w:sym w:font="Symbol" w:char="F0C1"/>
        </w:r>
      </w:hyperlink>
    </w:p>
    <w:p w14:paraId="33D8E7C8"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In addition to strategies, several </w:t>
      </w:r>
      <w:hyperlink r:id="rId24" w:anchor="playbook-keywords" w:history="1">
        <w:r w:rsidRPr="003B53C6">
          <w:rPr>
            <w:rFonts w:ascii="Times New Roman" w:eastAsia="Times New Roman" w:hAnsi="Times New Roman" w:cs="Times New Roman"/>
            <w:color w:val="2980B9"/>
            <w:kern w:val="0"/>
            <w:sz w:val="24"/>
            <w:szCs w:val="24"/>
            <w:lang w:eastAsia="en-IN"/>
            <w14:ligatures w14:val="none"/>
          </w:rPr>
          <w:t>keywords</w:t>
        </w:r>
      </w:hyperlink>
      <w:r w:rsidRPr="003B53C6">
        <w:rPr>
          <w:rFonts w:ascii="Times New Roman" w:eastAsia="Times New Roman" w:hAnsi="Times New Roman" w:cs="Times New Roman"/>
          <w:kern w:val="0"/>
          <w:sz w:val="24"/>
          <w:szCs w:val="24"/>
          <w:lang w:eastAsia="en-IN"/>
          <w14:ligatures w14:val="none"/>
        </w:rPr>
        <w:t> also affect play execution. You can set a number, a percentage, or a list of numbers of hosts you want to manage at a time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Times New Roman" w:eastAsia="Times New Roman" w:hAnsi="Times New Roman" w:cs="Times New Roman"/>
          <w:kern w:val="0"/>
          <w:sz w:val="24"/>
          <w:szCs w:val="24"/>
          <w:lang w:eastAsia="en-IN"/>
          <w14:ligatures w14:val="none"/>
        </w:rPr>
        <w:t>. Ansible completes the play on the specified number or percentage of hosts before starting the next batch of hosts. You can restrict the number of workers allotted to a block or task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throttle</w:t>
      </w:r>
      <w:r w:rsidRPr="003B53C6">
        <w:rPr>
          <w:rFonts w:ascii="Times New Roman" w:eastAsia="Times New Roman" w:hAnsi="Times New Roman" w:cs="Times New Roman"/>
          <w:kern w:val="0"/>
          <w:sz w:val="24"/>
          <w:szCs w:val="24"/>
          <w:lang w:eastAsia="en-IN"/>
          <w14:ligatures w14:val="none"/>
        </w:rPr>
        <w:t>. You can control how Ansible selects the next host in a group to execute against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order</w:t>
      </w:r>
      <w:r w:rsidRPr="003B53C6">
        <w:rPr>
          <w:rFonts w:ascii="Times New Roman" w:eastAsia="Times New Roman" w:hAnsi="Times New Roman" w:cs="Times New Roman"/>
          <w:kern w:val="0"/>
          <w:sz w:val="24"/>
          <w:szCs w:val="24"/>
          <w:lang w:eastAsia="en-IN"/>
          <w14:ligatures w14:val="none"/>
        </w:rPr>
        <w:t>. You can run a task on a single host with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run_once</w:t>
      </w:r>
      <w:proofErr w:type="spellEnd"/>
      <w:r w:rsidRPr="003B53C6">
        <w:rPr>
          <w:rFonts w:ascii="Times New Roman" w:eastAsia="Times New Roman" w:hAnsi="Times New Roman" w:cs="Times New Roman"/>
          <w:kern w:val="0"/>
          <w:sz w:val="24"/>
          <w:szCs w:val="24"/>
          <w:lang w:eastAsia="en-IN"/>
          <w14:ligatures w14:val="none"/>
        </w:rPr>
        <w:t>. These keywords are not strategies. They are directives or options applied to a play, block, or task.</w:t>
      </w:r>
    </w:p>
    <w:p w14:paraId="2340A239"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Other keywords that affect play execution include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ignore_errors</w:t>
      </w:r>
      <w:proofErr w:type="spellEnd"/>
      <w:r w:rsidRPr="003B53C6">
        <w:rPr>
          <w:rFonts w:ascii="Times New Roman" w:eastAsia="Times New Roman" w:hAnsi="Times New Roman" w:cs="Times New Roman"/>
          <w:kern w:val="0"/>
          <w:sz w:val="24"/>
          <w:szCs w:val="24"/>
          <w:lang w:eastAsia="en-IN"/>
          <w14:ligatures w14:val="none"/>
        </w:rPr>
        <w:t>,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ignore_unreachable</w:t>
      </w:r>
      <w:proofErr w:type="spellEnd"/>
      <w:r w:rsidRPr="003B53C6">
        <w:rPr>
          <w:rFonts w:ascii="Times New Roman" w:eastAsia="Times New Roman" w:hAnsi="Times New Roman" w:cs="Times New Roman"/>
          <w:kern w:val="0"/>
          <w:sz w:val="24"/>
          <w:szCs w:val="24"/>
          <w:lang w:eastAsia="en-IN"/>
          <w14:ligatures w14:val="none"/>
        </w:rPr>
        <w:t>, and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any_errors_fatal</w:t>
      </w:r>
      <w:proofErr w:type="spellEnd"/>
      <w:r w:rsidRPr="003B53C6">
        <w:rPr>
          <w:rFonts w:ascii="Times New Roman" w:eastAsia="Times New Roman" w:hAnsi="Times New Roman" w:cs="Times New Roman"/>
          <w:kern w:val="0"/>
          <w:sz w:val="24"/>
          <w:szCs w:val="24"/>
          <w:lang w:eastAsia="en-IN"/>
          <w14:ligatures w14:val="none"/>
        </w:rPr>
        <w:t>. These options are documented in </w:t>
      </w:r>
      <w:hyperlink r:id="rId25" w:anchor="playbooks-error-handling" w:history="1">
        <w:r w:rsidRPr="003B53C6">
          <w:rPr>
            <w:rFonts w:ascii="Times New Roman" w:eastAsia="Times New Roman" w:hAnsi="Times New Roman" w:cs="Times New Roman"/>
            <w:color w:val="2980B9"/>
            <w:kern w:val="0"/>
            <w:sz w:val="24"/>
            <w:szCs w:val="24"/>
            <w:lang w:eastAsia="en-IN"/>
            <w14:ligatures w14:val="none"/>
          </w:rPr>
          <w:t>Error handling in playbooks</w:t>
        </w:r>
      </w:hyperlink>
      <w:r w:rsidRPr="003B53C6">
        <w:rPr>
          <w:rFonts w:ascii="Times New Roman" w:eastAsia="Times New Roman" w:hAnsi="Times New Roman" w:cs="Times New Roman"/>
          <w:kern w:val="0"/>
          <w:sz w:val="24"/>
          <w:szCs w:val="24"/>
          <w:lang w:eastAsia="en-IN"/>
          <w14:ligatures w14:val="none"/>
        </w:rPr>
        <w:t>.</w:t>
      </w:r>
    </w:p>
    <w:p w14:paraId="019C31E3" w14:textId="77777777" w:rsidR="003B53C6" w:rsidRPr="003B53C6" w:rsidRDefault="003B53C6" w:rsidP="003B53C6">
      <w:pPr>
        <w:spacing w:after="360" w:line="240" w:lineRule="auto"/>
        <w:outlineLvl w:val="2"/>
        <w:rPr>
          <w:rFonts w:ascii="Roboto Slab" w:eastAsia="Times New Roman" w:hAnsi="Roboto Slab" w:cs="Roboto Slab"/>
          <w:b/>
          <w:bCs/>
          <w:kern w:val="0"/>
          <w:sz w:val="30"/>
          <w:szCs w:val="30"/>
          <w:lang w:eastAsia="en-IN"/>
          <w14:ligatures w14:val="none"/>
        </w:rPr>
      </w:pPr>
      <w:hyperlink r:id="rId26" w:anchor="id4" w:history="1">
        <w:r w:rsidRPr="003B53C6">
          <w:rPr>
            <w:rFonts w:ascii="Roboto Slab" w:eastAsia="Times New Roman" w:hAnsi="Roboto Slab" w:cs="Roboto Slab"/>
            <w:b/>
            <w:bCs/>
            <w:color w:val="404040"/>
            <w:kern w:val="0"/>
            <w:sz w:val="30"/>
            <w:szCs w:val="30"/>
            <w:u w:val="single"/>
            <w:lang w:eastAsia="en-IN"/>
            <w14:ligatures w14:val="none"/>
          </w:rPr>
          <w:t>Setting the batch size with </w:t>
        </w:r>
        <w:r w:rsidRPr="003B53C6">
          <w:rPr>
            <w:rFonts w:ascii="Consolas" w:eastAsia="Times New Roman" w:hAnsi="Consolas" w:cs="Courier New"/>
            <w:b/>
            <w:bCs/>
            <w:color w:val="E74C3C"/>
            <w:kern w:val="0"/>
            <w:sz w:val="23"/>
            <w:szCs w:val="23"/>
            <w:bdr w:val="single" w:sz="6" w:space="2" w:color="E1E4E5" w:frame="1"/>
            <w:shd w:val="clear" w:color="auto" w:fill="FFFFFF"/>
            <w:lang w:eastAsia="en-IN"/>
            <w14:ligatures w14:val="none"/>
          </w:rPr>
          <w:t>serial</w:t>
        </w:r>
      </w:hyperlink>
      <w:hyperlink r:id="rId27" w:anchor="setting-the-batch-size-with-serial" w:tooltip="Permalink to this heading" w:history="1">
        <w:r w:rsidRPr="003B53C6">
          <w:rPr>
            <w:rFonts w:ascii="FontAwesome" w:eastAsia="Times New Roman" w:hAnsi="FontAwesome" w:cs="Roboto Slab"/>
            <w:b/>
            <w:bCs/>
            <w:color w:val="2980B9"/>
            <w:kern w:val="0"/>
            <w:sz w:val="21"/>
            <w:szCs w:val="21"/>
            <w:u w:val="single"/>
            <w:lang w:eastAsia="en-IN"/>
            <w14:ligatures w14:val="none"/>
          </w:rPr>
          <w:sym w:font="Symbol" w:char="F0C1"/>
        </w:r>
      </w:hyperlink>
    </w:p>
    <w:p w14:paraId="60328863"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By default, Ansible runs in parallel against all the hosts in the </w:t>
      </w:r>
      <w:hyperlink r:id="rId28" w:anchor="intro-patterns" w:history="1">
        <w:r w:rsidRPr="003B53C6">
          <w:rPr>
            <w:rFonts w:ascii="Times New Roman" w:eastAsia="Times New Roman" w:hAnsi="Times New Roman" w:cs="Times New Roman"/>
            <w:color w:val="2980B9"/>
            <w:kern w:val="0"/>
            <w:sz w:val="24"/>
            <w:szCs w:val="24"/>
            <w:lang w:eastAsia="en-IN"/>
            <w14:ligatures w14:val="none"/>
          </w:rPr>
          <w:t>pattern</w:t>
        </w:r>
      </w:hyperlink>
      <w:r w:rsidRPr="003B53C6">
        <w:rPr>
          <w:rFonts w:ascii="Times New Roman" w:eastAsia="Times New Roman" w:hAnsi="Times New Roman" w:cs="Times New Roman"/>
          <w:kern w:val="0"/>
          <w:sz w:val="24"/>
          <w:szCs w:val="24"/>
          <w:lang w:eastAsia="en-IN"/>
          <w14:ligatures w14:val="none"/>
        </w:rPr>
        <w:t> you set in the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hosts:</w:t>
      </w:r>
      <w:r w:rsidRPr="003B53C6">
        <w:rPr>
          <w:rFonts w:ascii="Times New Roman" w:eastAsia="Times New Roman" w:hAnsi="Times New Roman" w:cs="Times New Roman"/>
          <w:kern w:val="0"/>
          <w:sz w:val="24"/>
          <w:szCs w:val="24"/>
          <w:lang w:eastAsia="en-IN"/>
          <w14:ligatures w14:val="none"/>
        </w:rPr>
        <w:t> field of each play. If you want to manage only a few machines at a time, for example during a rolling update, you can define how many hosts Ansible should manage at a single time using the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Times New Roman" w:eastAsia="Times New Roman" w:hAnsi="Times New Roman" w:cs="Times New Roman"/>
          <w:kern w:val="0"/>
          <w:sz w:val="24"/>
          <w:szCs w:val="24"/>
          <w:lang w:eastAsia="en-IN"/>
          <w14:ligatures w14:val="none"/>
        </w:rPr>
        <w:t> keyword:</w:t>
      </w:r>
    </w:p>
    <w:p w14:paraId="0DA71D47"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555555"/>
          <w:kern w:val="0"/>
          <w:sz w:val="18"/>
          <w:szCs w:val="18"/>
          <w:lang w:eastAsia="en-IN"/>
          <w14:ligatures w14:val="none"/>
        </w:rPr>
        <w:t>---</w:t>
      </w:r>
    </w:p>
    <w:p w14:paraId="5F1AED88"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name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test play</w:t>
      </w:r>
    </w:p>
    <w:p w14:paraId="271751D9"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hosts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webservers</w:t>
      </w:r>
    </w:p>
    <w:p w14:paraId="44ABCAB2"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serial</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3</w:t>
      </w:r>
    </w:p>
    <w:p w14:paraId="0D8BF8D7"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proofErr w:type="spellStart"/>
      <w:r w:rsidRPr="003B53C6">
        <w:rPr>
          <w:rFonts w:ascii="Consolas" w:eastAsia="Times New Roman" w:hAnsi="Consolas" w:cs="Courier New"/>
          <w:b/>
          <w:bCs/>
          <w:color w:val="22863A"/>
          <w:kern w:val="0"/>
          <w:sz w:val="18"/>
          <w:szCs w:val="18"/>
          <w:lang w:eastAsia="en-IN"/>
          <w14:ligatures w14:val="none"/>
        </w:rPr>
        <w:t>gather_facts</w:t>
      </w:r>
      <w:proofErr w:type="spellEnd"/>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False</w:t>
      </w:r>
    </w:p>
    <w:p w14:paraId="4DD61257"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288A8353"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tasks</w:t>
      </w:r>
      <w:r w:rsidRPr="003B53C6">
        <w:rPr>
          <w:rFonts w:ascii="Consolas" w:eastAsia="Times New Roman" w:hAnsi="Consolas" w:cs="Courier New"/>
          <w:b/>
          <w:bCs/>
          <w:kern w:val="0"/>
          <w:sz w:val="18"/>
          <w:szCs w:val="18"/>
          <w:lang w:eastAsia="en-IN"/>
          <w14:ligatures w14:val="none"/>
        </w:rPr>
        <w:t>:</w:t>
      </w:r>
    </w:p>
    <w:p w14:paraId="64DCDA52"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name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first task</w:t>
      </w:r>
    </w:p>
    <w:p w14:paraId="07B06D7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command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hostname</w:t>
      </w:r>
    </w:p>
    <w:p w14:paraId="1663EA0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name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second task</w:t>
      </w:r>
    </w:p>
    <w:p w14:paraId="12162E85"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command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hostname</w:t>
      </w:r>
    </w:p>
    <w:p w14:paraId="78035039"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In the above example, if we had 6 hosts in the group ‘webservers’, Ansible would execute the play completely (both tasks) on 3 of the hosts before moving on to the next 3 hosts:</w:t>
      </w:r>
    </w:p>
    <w:p w14:paraId="3229857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PLAY</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32F62"/>
          <w:kern w:val="0"/>
          <w:sz w:val="18"/>
          <w:szCs w:val="18"/>
          <w:lang w:eastAsia="en-IN"/>
          <w14:ligatures w14:val="none"/>
        </w:rPr>
        <w:t>webservers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9960B5"/>
          <w:kern w:val="0"/>
          <w:sz w:val="18"/>
          <w:szCs w:val="18"/>
          <w:lang w:eastAsia="en-IN"/>
          <w14:ligatures w14:val="none"/>
        </w:rPr>
        <w:t>***********************************************************************</w:t>
      </w:r>
    </w:p>
    <w:p w14:paraId="7DF29360"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5E0CC5F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TASK</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32F62"/>
          <w:kern w:val="0"/>
          <w:sz w:val="18"/>
          <w:szCs w:val="18"/>
          <w:lang w:eastAsia="en-IN"/>
          <w14:ligatures w14:val="none"/>
        </w:rPr>
        <w:t>first task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9960B5"/>
          <w:kern w:val="0"/>
          <w:sz w:val="18"/>
          <w:szCs w:val="18"/>
          <w:lang w:eastAsia="en-IN"/>
          <w14:ligatures w14:val="none"/>
        </w:rPr>
        <w:t>***********************************************************************</w:t>
      </w:r>
    </w:p>
    <w:p w14:paraId="2B131A0D"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web1</w:t>
      </w:r>
      <w:r w:rsidRPr="003B53C6">
        <w:rPr>
          <w:rFonts w:ascii="Consolas" w:eastAsia="Times New Roman" w:hAnsi="Consolas" w:cs="Courier New"/>
          <w:b/>
          <w:bCs/>
          <w:kern w:val="0"/>
          <w:sz w:val="18"/>
          <w:szCs w:val="18"/>
          <w:lang w:eastAsia="en-IN"/>
          <w14:ligatures w14:val="none"/>
        </w:rPr>
        <w:t>]</w:t>
      </w:r>
    </w:p>
    <w:p w14:paraId="16DB3A98"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web3</w:t>
      </w:r>
      <w:r w:rsidRPr="003B53C6">
        <w:rPr>
          <w:rFonts w:ascii="Consolas" w:eastAsia="Times New Roman" w:hAnsi="Consolas" w:cs="Courier New"/>
          <w:b/>
          <w:bCs/>
          <w:kern w:val="0"/>
          <w:sz w:val="18"/>
          <w:szCs w:val="18"/>
          <w:lang w:eastAsia="en-IN"/>
          <w14:ligatures w14:val="none"/>
        </w:rPr>
        <w:t>]</w:t>
      </w:r>
    </w:p>
    <w:p w14:paraId="736392D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web2</w:t>
      </w:r>
      <w:r w:rsidRPr="003B53C6">
        <w:rPr>
          <w:rFonts w:ascii="Consolas" w:eastAsia="Times New Roman" w:hAnsi="Consolas" w:cs="Courier New"/>
          <w:b/>
          <w:bCs/>
          <w:kern w:val="0"/>
          <w:sz w:val="18"/>
          <w:szCs w:val="18"/>
          <w:lang w:eastAsia="en-IN"/>
          <w14:ligatures w14:val="none"/>
        </w:rPr>
        <w:t>]</w:t>
      </w:r>
    </w:p>
    <w:p w14:paraId="4E050FB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333959A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TASK</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32F62"/>
          <w:kern w:val="0"/>
          <w:sz w:val="18"/>
          <w:szCs w:val="18"/>
          <w:lang w:eastAsia="en-IN"/>
          <w14:ligatures w14:val="none"/>
        </w:rPr>
        <w:t>second task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9960B5"/>
          <w:kern w:val="0"/>
          <w:sz w:val="18"/>
          <w:szCs w:val="18"/>
          <w:lang w:eastAsia="en-IN"/>
          <w14:ligatures w14:val="none"/>
        </w:rPr>
        <w:t>**********************************************************************</w:t>
      </w:r>
    </w:p>
    <w:p w14:paraId="3A31BBB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web1</w:t>
      </w:r>
      <w:r w:rsidRPr="003B53C6">
        <w:rPr>
          <w:rFonts w:ascii="Consolas" w:eastAsia="Times New Roman" w:hAnsi="Consolas" w:cs="Courier New"/>
          <w:b/>
          <w:bCs/>
          <w:kern w:val="0"/>
          <w:sz w:val="18"/>
          <w:szCs w:val="18"/>
          <w:lang w:eastAsia="en-IN"/>
          <w14:ligatures w14:val="none"/>
        </w:rPr>
        <w:t>]</w:t>
      </w:r>
    </w:p>
    <w:p w14:paraId="20FAC647"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lastRenderedPageBreak/>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web2</w:t>
      </w:r>
      <w:r w:rsidRPr="003B53C6">
        <w:rPr>
          <w:rFonts w:ascii="Consolas" w:eastAsia="Times New Roman" w:hAnsi="Consolas" w:cs="Courier New"/>
          <w:b/>
          <w:bCs/>
          <w:kern w:val="0"/>
          <w:sz w:val="18"/>
          <w:szCs w:val="18"/>
          <w:lang w:eastAsia="en-IN"/>
          <w14:ligatures w14:val="none"/>
        </w:rPr>
        <w:t>]</w:t>
      </w:r>
    </w:p>
    <w:p w14:paraId="4F955C1F"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web3</w:t>
      </w:r>
      <w:r w:rsidRPr="003B53C6">
        <w:rPr>
          <w:rFonts w:ascii="Consolas" w:eastAsia="Times New Roman" w:hAnsi="Consolas" w:cs="Courier New"/>
          <w:b/>
          <w:bCs/>
          <w:kern w:val="0"/>
          <w:sz w:val="18"/>
          <w:szCs w:val="18"/>
          <w:lang w:eastAsia="en-IN"/>
          <w14:ligatures w14:val="none"/>
        </w:rPr>
        <w:t>]</w:t>
      </w:r>
    </w:p>
    <w:p w14:paraId="2FFBF24C"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6F8B09B3"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PLAY</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32F62"/>
          <w:kern w:val="0"/>
          <w:sz w:val="18"/>
          <w:szCs w:val="18"/>
          <w:lang w:eastAsia="en-IN"/>
          <w14:ligatures w14:val="none"/>
        </w:rPr>
        <w:t>webservers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9960B5"/>
          <w:kern w:val="0"/>
          <w:sz w:val="18"/>
          <w:szCs w:val="18"/>
          <w:lang w:eastAsia="en-IN"/>
          <w14:ligatures w14:val="none"/>
        </w:rPr>
        <w:t>***********************************************************************</w:t>
      </w:r>
    </w:p>
    <w:p w14:paraId="44000BC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50D136A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TASK</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32F62"/>
          <w:kern w:val="0"/>
          <w:sz w:val="18"/>
          <w:szCs w:val="18"/>
          <w:lang w:eastAsia="en-IN"/>
          <w14:ligatures w14:val="none"/>
        </w:rPr>
        <w:t>first task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9960B5"/>
          <w:kern w:val="0"/>
          <w:sz w:val="18"/>
          <w:szCs w:val="18"/>
          <w:lang w:eastAsia="en-IN"/>
          <w14:ligatures w14:val="none"/>
        </w:rPr>
        <w:t>***********************************************************************</w:t>
      </w:r>
    </w:p>
    <w:p w14:paraId="052A5839"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web4</w:t>
      </w:r>
      <w:r w:rsidRPr="003B53C6">
        <w:rPr>
          <w:rFonts w:ascii="Consolas" w:eastAsia="Times New Roman" w:hAnsi="Consolas" w:cs="Courier New"/>
          <w:b/>
          <w:bCs/>
          <w:kern w:val="0"/>
          <w:sz w:val="18"/>
          <w:szCs w:val="18"/>
          <w:lang w:eastAsia="en-IN"/>
          <w14:ligatures w14:val="none"/>
        </w:rPr>
        <w:t>]</w:t>
      </w:r>
    </w:p>
    <w:p w14:paraId="448734FC"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web5</w:t>
      </w:r>
      <w:r w:rsidRPr="003B53C6">
        <w:rPr>
          <w:rFonts w:ascii="Consolas" w:eastAsia="Times New Roman" w:hAnsi="Consolas" w:cs="Courier New"/>
          <w:b/>
          <w:bCs/>
          <w:kern w:val="0"/>
          <w:sz w:val="18"/>
          <w:szCs w:val="18"/>
          <w:lang w:eastAsia="en-IN"/>
          <w14:ligatures w14:val="none"/>
        </w:rPr>
        <w:t>]</w:t>
      </w:r>
    </w:p>
    <w:p w14:paraId="12087CD2"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web6</w:t>
      </w:r>
      <w:r w:rsidRPr="003B53C6">
        <w:rPr>
          <w:rFonts w:ascii="Consolas" w:eastAsia="Times New Roman" w:hAnsi="Consolas" w:cs="Courier New"/>
          <w:b/>
          <w:bCs/>
          <w:kern w:val="0"/>
          <w:sz w:val="18"/>
          <w:szCs w:val="18"/>
          <w:lang w:eastAsia="en-IN"/>
          <w14:ligatures w14:val="none"/>
        </w:rPr>
        <w:t>]</w:t>
      </w:r>
    </w:p>
    <w:p w14:paraId="6AA92C8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771DFF45"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TASK</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32F62"/>
          <w:kern w:val="0"/>
          <w:sz w:val="18"/>
          <w:szCs w:val="18"/>
          <w:lang w:eastAsia="en-IN"/>
          <w14:ligatures w14:val="none"/>
        </w:rPr>
        <w:t>second task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9960B5"/>
          <w:kern w:val="0"/>
          <w:sz w:val="18"/>
          <w:szCs w:val="18"/>
          <w:lang w:eastAsia="en-IN"/>
          <w14:ligatures w14:val="none"/>
        </w:rPr>
        <w:t>**********************************************************************</w:t>
      </w:r>
    </w:p>
    <w:p w14:paraId="54D6FE2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web4</w:t>
      </w:r>
      <w:r w:rsidRPr="003B53C6">
        <w:rPr>
          <w:rFonts w:ascii="Consolas" w:eastAsia="Times New Roman" w:hAnsi="Consolas" w:cs="Courier New"/>
          <w:b/>
          <w:bCs/>
          <w:kern w:val="0"/>
          <w:sz w:val="18"/>
          <w:szCs w:val="18"/>
          <w:lang w:eastAsia="en-IN"/>
          <w14:ligatures w14:val="none"/>
        </w:rPr>
        <w:t>]</w:t>
      </w:r>
    </w:p>
    <w:p w14:paraId="56E1741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web5</w:t>
      </w:r>
      <w:r w:rsidRPr="003B53C6">
        <w:rPr>
          <w:rFonts w:ascii="Consolas" w:eastAsia="Times New Roman" w:hAnsi="Consolas" w:cs="Courier New"/>
          <w:b/>
          <w:bCs/>
          <w:kern w:val="0"/>
          <w:sz w:val="18"/>
          <w:szCs w:val="18"/>
          <w:lang w:eastAsia="en-IN"/>
          <w14:ligatures w14:val="none"/>
        </w:rPr>
        <w:t>]</w:t>
      </w:r>
    </w:p>
    <w:p w14:paraId="222F603D"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b/>
          <w:bCs/>
          <w:color w:val="9960B5"/>
          <w:kern w:val="0"/>
          <w:sz w:val="18"/>
          <w:szCs w:val="18"/>
          <w:lang w:eastAsia="en-IN"/>
          <w14:ligatures w14:val="none"/>
        </w:rPr>
        <w:t>web6</w:t>
      </w:r>
      <w:r w:rsidRPr="003B53C6">
        <w:rPr>
          <w:rFonts w:ascii="Consolas" w:eastAsia="Times New Roman" w:hAnsi="Consolas" w:cs="Courier New"/>
          <w:b/>
          <w:bCs/>
          <w:kern w:val="0"/>
          <w:sz w:val="18"/>
          <w:szCs w:val="18"/>
          <w:lang w:eastAsia="en-IN"/>
          <w14:ligatures w14:val="none"/>
        </w:rPr>
        <w:t>]</w:t>
      </w:r>
    </w:p>
    <w:p w14:paraId="0E8BBB63"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21A0736C"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007020"/>
          <w:kern w:val="0"/>
          <w:sz w:val="18"/>
          <w:szCs w:val="18"/>
          <w:lang w:eastAsia="en-IN"/>
          <w14:ligatures w14:val="none"/>
        </w:rPr>
        <w:t>PLAY RECAP</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9960B5"/>
          <w:kern w:val="0"/>
          <w:sz w:val="18"/>
          <w:szCs w:val="18"/>
          <w:lang w:eastAsia="en-IN"/>
          <w14:ligatures w14:val="none"/>
        </w:rPr>
        <w:t>******************************************************************************</w:t>
      </w:r>
    </w:p>
    <w:p w14:paraId="2378C16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333333"/>
          <w:kern w:val="0"/>
          <w:sz w:val="18"/>
          <w:szCs w:val="18"/>
          <w:lang w:eastAsia="en-IN"/>
          <w14:ligatures w14:val="none"/>
        </w:rPr>
        <w:t>web1</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ok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unreachable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failed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skipped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rescued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ignored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p>
    <w:p w14:paraId="6A9FD3E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333333"/>
          <w:kern w:val="0"/>
          <w:sz w:val="18"/>
          <w:szCs w:val="18"/>
          <w:lang w:eastAsia="en-IN"/>
          <w14:ligatures w14:val="none"/>
        </w:rPr>
        <w:t>web2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ok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unreachable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failed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skipped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rescued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ignored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p>
    <w:p w14:paraId="1091E03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333333"/>
          <w:kern w:val="0"/>
          <w:sz w:val="18"/>
          <w:szCs w:val="18"/>
          <w:lang w:eastAsia="en-IN"/>
          <w14:ligatures w14:val="none"/>
        </w:rPr>
        <w:t>web3</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ok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unreachable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failed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skipped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rescued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ignored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p>
    <w:p w14:paraId="4753BC3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333333"/>
          <w:kern w:val="0"/>
          <w:sz w:val="18"/>
          <w:szCs w:val="18"/>
          <w:lang w:eastAsia="en-IN"/>
          <w14:ligatures w14:val="none"/>
        </w:rPr>
        <w:t>web4</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ok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unreachable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failed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skipped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rescued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ignored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p>
    <w:p w14:paraId="7268EEE2"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333333"/>
          <w:kern w:val="0"/>
          <w:sz w:val="18"/>
          <w:szCs w:val="18"/>
          <w:lang w:eastAsia="en-IN"/>
          <w14:ligatures w14:val="none"/>
        </w:rPr>
        <w:t>web5</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ok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unreachable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failed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skipped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rescued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ignored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p>
    <w:p w14:paraId="3EA150EF"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333333"/>
          <w:kern w:val="0"/>
          <w:sz w:val="18"/>
          <w:szCs w:val="18"/>
          <w:lang w:eastAsia="en-IN"/>
          <w14:ligatures w14:val="none"/>
        </w:rPr>
        <w:t>web6</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ok</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changed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2</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unreachable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failed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skipped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rescued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r w:rsidRPr="003B53C6">
        <w:rPr>
          <w:rFonts w:ascii="Consolas" w:eastAsia="Times New Roman" w:hAnsi="Consolas" w:cs="Courier New"/>
          <w:kern w:val="0"/>
          <w:sz w:val="18"/>
          <w:szCs w:val="18"/>
          <w:lang w:eastAsia="en-IN"/>
          <w14:ligatures w14:val="none"/>
        </w:rPr>
        <w:t xml:space="preserve">    </w:t>
      </w:r>
      <w:r w:rsidRPr="003B53C6">
        <w:rPr>
          <w:rFonts w:ascii="Consolas" w:eastAsia="Times New Roman" w:hAnsi="Consolas" w:cs="Courier New"/>
          <w:b/>
          <w:bCs/>
          <w:color w:val="007020"/>
          <w:kern w:val="0"/>
          <w:sz w:val="18"/>
          <w:szCs w:val="18"/>
          <w:lang w:eastAsia="en-IN"/>
          <w14:ligatures w14:val="none"/>
        </w:rPr>
        <w:t>ignored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009999"/>
          <w:kern w:val="0"/>
          <w:sz w:val="18"/>
          <w:szCs w:val="18"/>
          <w:lang w:eastAsia="en-IN"/>
          <w14:ligatures w14:val="none"/>
        </w:rPr>
        <w:t>0</w:t>
      </w:r>
    </w:p>
    <w:p w14:paraId="4DAAABFA" w14:textId="77777777" w:rsidR="003B53C6" w:rsidRPr="003B53C6" w:rsidRDefault="003B53C6" w:rsidP="003B53C6">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3B53C6">
        <w:rPr>
          <w:rFonts w:ascii="inherit" w:eastAsia="Times New Roman" w:hAnsi="inherit" w:cs="Times New Roman"/>
          <w:b/>
          <w:bCs/>
          <w:color w:val="FFFFFF"/>
          <w:kern w:val="0"/>
          <w:sz w:val="24"/>
          <w:szCs w:val="24"/>
          <w:lang w:eastAsia="en-IN"/>
          <w14:ligatures w14:val="none"/>
        </w:rPr>
        <w:t>Note</w:t>
      </w:r>
    </w:p>
    <w:p w14:paraId="279476C8" w14:textId="77777777" w:rsidR="003B53C6" w:rsidRPr="003B53C6" w:rsidRDefault="003B53C6" w:rsidP="003B53C6">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Setting the batch size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Times New Roman" w:eastAsia="Times New Roman" w:hAnsi="Times New Roman" w:cs="Times New Roman"/>
          <w:kern w:val="0"/>
          <w:sz w:val="24"/>
          <w:szCs w:val="24"/>
          <w:lang w:eastAsia="en-IN"/>
          <w14:ligatures w14:val="none"/>
        </w:rPr>
        <w:t> changes the scope of the Ansible failures to the batch size, not the entire host list. You can use </w:t>
      </w:r>
      <w:proofErr w:type="spellStart"/>
      <w:r w:rsidRPr="003B53C6">
        <w:rPr>
          <w:rFonts w:ascii="Times New Roman" w:eastAsia="Times New Roman" w:hAnsi="Times New Roman" w:cs="Times New Roman"/>
          <w:kern w:val="0"/>
          <w:sz w:val="24"/>
          <w:szCs w:val="24"/>
          <w:lang w:eastAsia="en-IN"/>
          <w14:ligatures w14:val="none"/>
        </w:rPr>
        <w:fldChar w:fldCharType="begin"/>
      </w:r>
      <w:r w:rsidRPr="003B53C6">
        <w:rPr>
          <w:rFonts w:ascii="Times New Roman" w:eastAsia="Times New Roman" w:hAnsi="Times New Roman" w:cs="Times New Roman"/>
          <w:kern w:val="0"/>
          <w:sz w:val="24"/>
          <w:szCs w:val="24"/>
          <w:lang w:eastAsia="en-IN"/>
          <w14:ligatures w14:val="none"/>
        </w:rPr>
        <w:instrText>HYPERLINK "https://docs.ansible.com/ansible/latest/playbook_guide/playbooks_error_handling.html" \l "ignore-unreachable"</w:instrText>
      </w:r>
      <w:r w:rsidRPr="003B53C6">
        <w:rPr>
          <w:rFonts w:ascii="Times New Roman" w:eastAsia="Times New Roman" w:hAnsi="Times New Roman" w:cs="Times New Roman"/>
          <w:kern w:val="0"/>
          <w:sz w:val="24"/>
          <w:szCs w:val="24"/>
          <w:lang w:eastAsia="en-IN"/>
          <w14:ligatures w14:val="none"/>
        </w:rPr>
      </w:r>
      <w:r w:rsidRPr="003B53C6">
        <w:rPr>
          <w:rFonts w:ascii="Times New Roman" w:eastAsia="Times New Roman" w:hAnsi="Times New Roman" w:cs="Times New Roman"/>
          <w:kern w:val="0"/>
          <w:sz w:val="24"/>
          <w:szCs w:val="24"/>
          <w:lang w:eastAsia="en-IN"/>
          <w14:ligatures w14:val="none"/>
        </w:rPr>
        <w:fldChar w:fldCharType="separate"/>
      </w:r>
      <w:r w:rsidRPr="003B53C6">
        <w:rPr>
          <w:rFonts w:ascii="Times New Roman" w:eastAsia="Times New Roman" w:hAnsi="Times New Roman" w:cs="Times New Roman"/>
          <w:color w:val="2980B9"/>
          <w:kern w:val="0"/>
          <w:sz w:val="24"/>
          <w:szCs w:val="24"/>
          <w:lang w:eastAsia="en-IN"/>
          <w14:ligatures w14:val="none"/>
        </w:rPr>
        <w:t>ignore_unreachable</w:t>
      </w:r>
      <w:proofErr w:type="spellEnd"/>
      <w:r w:rsidRPr="003B53C6">
        <w:rPr>
          <w:rFonts w:ascii="Times New Roman" w:eastAsia="Times New Roman" w:hAnsi="Times New Roman" w:cs="Times New Roman"/>
          <w:kern w:val="0"/>
          <w:sz w:val="24"/>
          <w:szCs w:val="24"/>
          <w:lang w:eastAsia="en-IN"/>
          <w14:ligatures w14:val="none"/>
        </w:rPr>
        <w:fldChar w:fldCharType="end"/>
      </w:r>
      <w:r w:rsidRPr="003B53C6">
        <w:rPr>
          <w:rFonts w:ascii="Times New Roman" w:eastAsia="Times New Roman" w:hAnsi="Times New Roman" w:cs="Times New Roman"/>
          <w:kern w:val="0"/>
          <w:sz w:val="24"/>
          <w:szCs w:val="24"/>
          <w:lang w:eastAsia="en-IN"/>
          <w14:ligatures w14:val="none"/>
        </w:rPr>
        <w:t> or </w:t>
      </w:r>
      <w:proofErr w:type="spellStart"/>
      <w:r w:rsidRPr="003B53C6">
        <w:rPr>
          <w:rFonts w:ascii="Times New Roman" w:eastAsia="Times New Roman" w:hAnsi="Times New Roman" w:cs="Times New Roman"/>
          <w:kern w:val="0"/>
          <w:sz w:val="24"/>
          <w:szCs w:val="24"/>
          <w:lang w:eastAsia="en-IN"/>
          <w14:ligatures w14:val="none"/>
        </w:rPr>
        <w:fldChar w:fldCharType="begin"/>
      </w:r>
      <w:r w:rsidRPr="003B53C6">
        <w:rPr>
          <w:rFonts w:ascii="Times New Roman" w:eastAsia="Times New Roman" w:hAnsi="Times New Roman" w:cs="Times New Roman"/>
          <w:kern w:val="0"/>
          <w:sz w:val="24"/>
          <w:szCs w:val="24"/>
          <w:lang w:eastAsia="en-IN"/>
          <w14:ligatures w14:val="none"/>
        </w:rPr>
        <w:instrText>HYPERLINK "https://docs.ansible.com/ansible/latest/playbook_guide/playbooks_error_handling.html" \l "maximum-failure-percentage"</w:instrText>
      </w:r>
      <w:r w:rsidRPr="003B53C6">
        <w:rPr>
          <w:rFonts w:ascii="Times New Roman" w:eastAsia="Times New Roman" w:hAnsi="Times New Roman" w:cs="Times New Roman"/>
          <w:kern w:val="0"/>
          <w:sz w:val="24"/>
          <w:szCs w:val="24"/>
          <w:lang w:eastAsia="en-IN"/>
          <w14:ligatures w14:val="none"/>
        </w:rPr>
      </w:r>
      <w:r w:rsidRPr="003B53C6">
        <w:rPr>
          <w:rFonts w:ascii="Times New Roman" w:eastAsia="Times New Roman" w:hAnsi="Times New Roman" w:cs="Times New Roman"/>
          <w:kern w:val="0"/>
          <w:sz w:val="24"/>
          <w:szCs w:val="24"/>
          <w:lang w:eastAsia="en-IN"/>
          <w14:ligatures w14:val="none"/>
        </w:rPr>
        <w:fldChar w:fldCharType="separate"/>
      </w:r>
      <w:r w:rsidRPr="003B53C6">
        <w:rPr>
          <w:rFonts w:ascii="Times New Roman" w:eastAsia="Times New Roman" w:hAnsi="Times New Roman" w:cs="Times New Roman"/>
          <w:color w:val="2980B9"/>
          <w:kern w:val="0"/>
          <w:sz w:val="24"/>
          <w:szCs w:val="24"/>
          <w:lang w:eastAsia="en-IN"/>
          <w14:ligatures w14:val="none"/>
        </w:rPr>
        <w:t>max_fail_percentage</w:t>
      </w:r>
      <w:proofErr w:type="spellEnd"/>
      <w:r w:rsidRPr="003B53C6">
        <w:rPr>
          <w:rFonts w:ascii="Times New Roman" w:eastAsia="Times New Roman" w:hAnsi="Times New Roman" w:cs="Times New Roman"/>
          <w:kern w:val="0"/>
          <w:sz w:val="24"/>
          <w:szCs w:val="24"/>
          <w:lang w:eastAsia="en-IN"/>
          <w14:ligatures w14:val="none"/>
        </w:rPr>
        <w:fldChar w:fldCharType="end"/>
      </w:r>
      <w:r w:rsidRPr="003B53C6">
        <w:rPr>
          <w:rFonts w:ascii="Times New Roman" w:eastAsia="Times New Roman" w:hAnsi="Times New Roman" w:cs="Times New Roman"/>
          <w:kern w:val="0"/>
          <w:sz w:val="24"/>
          <w:szCs w:val="24"/>
          <w:lang w:eastAsia="en-IN"/>
          <w14:ligatures w14:val="none"/>
        </w:rPr>
        <w:t xml:space="preserve"> to modify this </w:t>
      </w:r>
      <w:proofErr w:type="spellStart"/>
      <w:r w:rsidRPr="003B53C6">
        <w:rPr>
          <w:rFonts w:ascii="Times New Roman" w:eastAsia="Times New Roman" w:hAnsi="Times New Roman" w:cs="Times New Roman"/>
          <w:kern w:val="0"/>
          <w:sz w:val="24"/>
          <w:szCs w:val="24"/>
          <w:lang w:eastAsia="en-IN"/>
          <w14:ligatures w14:val="none"/>
        </w:rPr>
        <w:t>behavior</w:t>
      </w:r>
      <w:proofErr w:type="spellEnd"/>
      <w:r w:rsidRPr="003B53C6">
        <w:rPr>
          <w:rFonts w:ascii="Times New Roman" w:eastAsia="Times New Roman" w:hAnsi="Times New Roman" w:cs="Times New Roman"/>
          <w:kern w:val="0"/>
          <w:sz w:val="24"/>
          <w:szCs w:val="24"/>
          <w:lang w:eastAsia="en-IN"/>
          <w14:ligatures w14:val="none"/>
        </w:rPr>
        <w:t>.</w:t>
      </w:r>
    </w:p>
    <w:p w14:paraId="059D8BC9"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You can also specify a percentage with the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Times New Roman" w:eastAsia="Times New Roman" w:hAnsi="Times New Roman" w:cs="Times New Roman"/>
          <w:kern w:val="0"/>
          <w:sz w:val="24"/>
          <w:szCs w:val="24"/>
          <w:lang w:eastAsia="en-IN"/>
          <w14:ligatures w14:val="none"/>
        </w:rPr>
        <w:t> keyword. Ansible applies the percentage to the total number of hosts in a play to determine the number of hosts per pass:</w:t>
      </w:r>
    </w:p>
    <w:p w14:paraId="0808492F"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555555"/>
          <w:kern w:val="0"/>
          <w:sz w:val="18"/>
          <w:szCs w:val="18"/>
          <w:lang w:eastAsia="en-IN"/>
          <w14:ligatures w14:val="none"/>
        </w:rPr>
        <w:t>---</w:t>
      </w:r>
    </w:p>
    <w:p w14:paraId="40EC352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name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test play</w:t>
      </w:r>
    </w:p>
    <w:p w14:paraId="40C062B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hosts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webservers</w:t>
      </w:r>
    </w:p>
    <w:p w14:paraId="2F984493"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serial</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4070A0"/>
          <w:kern w:val="0"/>
          <w:sz w:val="18"/>
          <w:szCs w:val="18"/>
          <w:lang w:eastAsia="en-IN"/>
          <w14:ligatures w14:val="none"/>
        </w:rPr>
        <w:t>"30%"</w:t>
      </w:r>
    </w:p>
    <w:p w14:paraId="7F8B8E6B"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If the number of hosts does not divide equally into the number of passes, the final pass contains the remainder. In this example, if you had 20 hosts in the webservers group, the first batch would contain 6 hosts, the second batch would contain 6 hosts, the third batch would contain 6 hosts, and the last batch would contain 2 hosts.</w:t>
      </w:r>
    </w:p>
    <w:p w14:paraId="27E3A8F7"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You can also specify batch sizes as a list. For example:</w:t>
      </w:r>
    </w:p>
    <w:p w14:paraId="63D5DC9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555555"/>
          <w:kern w:val="0"/>
          <w:sz w:val="18"/>
          <w:szCs w:val="18"/>
          <w:lang w:eastAsia="en-IN"/>
          <w14:ligatures w14:val="none"/>
        </w:rPr>
        <w:t>---</w:t>
      </w:r>
    </w:p>
    <w:p w14:paraId="1E7BF33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name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test play</w:t>
      </w:r>
    </w:p>
    <w:p w14:paraId="142EF3A1"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hosts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webservers</w:t>
      </w:r>
    </w:p>
    <w:p w14:paraId="68452F1E"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serial</w:t>
      </w:r>
      <w:r w:rsidRPr="003B53C6">
        <w:rPr>
          <w:rFonts w:ascii="Consolas" w:eastAsia="Times New Roman" w:hAnsi="Consolas" w:cs="Courier New"/>
          <w:b/>
          <w:bCs/>
          <w:kern w:val="0"/>
          <w:sz w:val="18"/>
          <w:szCs w:val="18"/>
          <w:lang w:eastAsia="en-IN"/>
          <w14:ligatures w14:val="none"/>
        </w:rPr>
        <w:t>:</w:t>
      </w:r>
    </w:p>
    <w:p w14:paraId="412D849D"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1</w:t>
      </w:r>
    </w:p>
    <w:p w14:paraId="0A45586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5</w:t>
      </w:r>
    </w:p>
    <w:p w14:paraId="215D00F9"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10</w:t>
      </w:r>
    </w:p>
    <w:p w14:paraId="07FB019D"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lastRenderedPageBreak/>
        <w:t>In the above example, the first batch would contain a single host, the next would contain 5 hosts, and (if there are any hosts left), every following batch would contain either 10 hosts or all the remaining hosts, if fewer than 10 hosts remained.</w:t>
      </w:r>
    </w:p>
    <w:p w14:paraId="43799D81"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You can list multiple batch sizes as percentages:</w:t>
      </w:r>
    </w:p>
    <w:p w14:paraId="2B9C43E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555555"/>
          <w:kern w:val="0"/>
          <w:sz w:val="18"/>
          <w:szCs w:val="18"/>
          <w:lang w:eastAsia="en-IN"/>
          <w14:ligatures w14:val="none"/>
        </w:rPr>
        <w:t>---</w:t>
      </w:r>
    </w:p>
    <w:p w14:paraId="24E650FC"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name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test play</w:t>
      </w:r>
    </w:p>
    <w:p w14:paraId="32BD9962"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hosts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webservers</w:t>
      </w:r>
    </w:p>
    <w:p w14:paraId="2EB2032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serial</w:t>
      </w:r>
      <w:r w:rsidRPr="003B53C6">
        <w:rPr>
          <w:rFonts w:ascii="Consolas" w:eastAsia="Times New Roman" w:hAnsi="Consolas" w:cs="Courier New"/>
          <w:b/>
          <w:bCs/>
          <w:kern w:val="0"/>
          <w:sz w:val="18"/>
          <w:szCs w:val="18"/>
          <w:lang w:eastAsia="en-IN"/>
          <w14:ligatures w14:val="none"/>
        </w:rPr>
        <w:t>:</w:t>
      </w:r>
    </w:p>
    <w:p w14:paraId="7E3055C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4070A0"/>
          <w:kern w:val="0"/>
          <w:sz w:val="18"/>
          <w:szCs w:val="18"/>
          <w:lang w:eastAsia="en-IN"/>
          <w14:ligatures w14:val="none"/>
        </w:rPr>
        <w:t>"10%"</w:t>
      </w:r>
    </w:p>
    <w:p w14:paraId="1F58506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4070A0"/>
          <w:kern w:val="0"/>
          <w:sz w:val="18"/>
          <w:szCs w:val="18"/>
          <w:lang w:eastAsia="en-IN"/>
          <w14:ligatures w14:val="none"/>
        </w:rPr>
        <w:t>"20%"</w:t>
      </w:r>
    </w:p>
    <w:p w14:paraId="1A11121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4070A0"/>
          <w:kern w:val="0"/>
          <w:sz w:val="18"/>
          <w:szCs w:val="18"/>
          <w:lang w:eastAsia="en-IN"/>
          <w14:ligatures w14:val="none"/>
        </w:rPr>
        <w:t>"100%"</w:t>
      </w:r>
    </w:p>
    <w:p w14:paraId="1BEF4583"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You can also mix and match the values:</w:t>
      </w:r>
    </w:p>
    <w:p w14:paraId="454A6790"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555555"/>
          <w:kern w:val="0"/>
          <w:sz w:val="18"/>
          <w:szCs w:val="18"/>
          <w:lang w:eastAsia="en-IN"/>
          <w14:ligatures w14:val="none"/>
        </w:rPr>
        <w:t>---</w:t>
      </w:r>
    </w:p>
    <w:p w14:paraId="5273E943"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name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test play</w:t>
      </w:r>
    </w:p>
    <w:p w14:paraId="43C88309"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hosts</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webservers</w:t>
      </w:r>
    </w:p>
    <w:p w14:paraId="7E57C5FC"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serial</w:t>
      </w:r>
      <w:r w:rsidRPr="003B53C6">
        <w:rPr>
          <w:rFonts w:ascii="Consolas" w:eastAsia="Times New Roman" w:hAnsi="Consolas" w:cs="Courier New"/>
          <w:b/>
          <w:bCs/>
          <w:kern w:val="0"/>
          <w:sz w:val="18"/>
          <w:szCs w:val="18"/>
          <w:lang w:eastAsia="en-IN"/>
          <w14:ligatures w14:val="none"/>
        </w:rPr>
        <w:t>:</w:t>
      </w:r>
    </w:p>
    <w:p w14:paraId="08534CF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1</w:t>
      </w:r>
    </w:p>
    <w:p w14:paraId="7EBC28F1"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5</w:t>
      </w:r>
    </w:p>
    <w:p w14:paraId="137BB2DE"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4070A0"/>
          <w:kern w:val="0"/>
          <w:sz w:val="18"/>
          <w:szCs w:val="18"/>
          <w:lang w:eastAsia="en-IN"/>
          <w14:ligatures w14:val="none"/>
        </w:rPr>
        <w:t>"20%"</w:t>
      </w:r>
    </w:p>
    <w:p w14:paraId="0B89B84E" w14:textId="77777777" w:rsidR="003B53C6" w:rsidRPr="003B53C6" w:rsidRDefault="003B53C6" w:rsidP="003B53C6">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3B53C6">
        <w:rPr>
          <w:rFonts w:ascii="inherit" w:eastAsia="Times New Roman" w:hAnsi="inherit" w:cs="Times New Roman"/>
          <w:b/>
          <w:bCs/>
          <w:color w:val="FFFFFF"/>
          <w:kern w:val="0"/>
          <w:sz w:val="24"/>
          <w:szCs w:val="24"/>
          <w:lang w:eastAsia="en-IN"/>
          <w14:ligatures w14:val="none"/>
        </w:rPr>
        <w:t>Note</w:t>
      </w:r>
    </w:p>
    <w:p w14:paraId="3D705104" w14:textId="77777777" w:rsidR="003B53C6" w:rsidRPr="003B53C6" w:rsidRDefault="003B53C6" w:rsidP="003B53C6">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No matter how small the percentage, the number of hosts per pass will always be 1 or greater.</w:t>
      </w:r>
    </w:p>
    <w:p w14:paraId="18E0E7A3" w14:textId="77777777" w:rsidR="003B53C6" w:rsidRPr="003B53C6" w:rsidRDefault="003B53C6" w:rsidP="003B53C6">
      <w:pPr>
        <w:spacing w:after="360" w:line="240" w:lineRule="auto"/>
        <w:outlineLvl w:val="2"/>
        <w:rPr>
          <w:rFonts w:ascii="Roboto Slab" w:eastAsia="Times New Roman" w:hAnsi="Roboto Slab" w:cs="Roboto Slab"/>
          <w:b/>
          <w:bCs/>
          <w:kern w:val="0"/>
          <w:sz w:val="30"/>
          <w:szCs w:val="30"/>
          <w:lang w:eastAsia="en-IN"/>
          <w14:ligatures w14:val="none"/>
        </w:rPr>
      </w:pPr>
      <w:hyperlink r:id="rId29" w:anchor="id5" w:history="1">
        <w:r w:rsidRPr="003B53C6">
          <w:rPr>
            <w:rFonts w:ascii="Roboto Slab" w:eastAsia="Times New Roman" w:hAnsi="Roboto Slab" w:cs="Roboto Slab"/>
            <w:b/>
            <w:bCs/>
            <w:color w:val="404040"/>
            <w:kern w:val="0"/>
            <w:sz w:val="30"/>
            <w:szCs w:val="30"/>
            <w:u w:val="single"/>
            <w:lang w:eastAsia="en-IN"/>
            <w14:ligatures w14:val="none"/>
          </w:rPr>
          <w:t>Restricting execution with </w:t>
        </w:r>
        <w:r w:rsidRPr="003B53C6">
          <w:rPr>
            <w:rFonts w:ascii="Consolas" w:eastAsia="Times New Roman" w:hAnsi="Consolas" w:cs="Courier New"/>
            <w:b/>
            <w:bCs/>
            <w:color w:val="E74C3C"/>
            <w:kern w:val="0"/>
            <w:sz w:val="23"/>
            <w:szCs w:val="23"/>
            <w:bdr w:val="single" w:sz="6" w:space="2" w:color="E1E4E5" w:frame="1"/>
            <w:shd w:val="clear" w:color="auto" w:fill="FFFFFF"/>
            <w:lang w:eastAsia="en-IN"/>
            <w14:ligatures w14:val="none"/>
          </w:rPr>
          <w:t>throttle</w:t>
        </w:r>
      </w:hyperlink>
      <w:hyperlink r:id="rId30" w:anchor="restricting-execution-with-throttle" w:tooltip="Permalink to this heading" w:history="1">
        <w:r w:rsidRPr="003B53C6">
          <w:rPr>
            <w:rFonts w:ascii="FontAwesome" w:eastAsia="Times New Roman" w:hAnsi="FontAwesome" w:cs="Roboto Slab"/>
            <w:b/>
            <w:bCs/>
            <w:color w:val="2980B9"/>
            <w:kern w:val="0"/>
            <w:sz w:val="21"/>
            <w:szCs w:val="21"/>
            <w:u w:val="single"/>
            <w:lang w:eastAsia="en-IN"/>
            <w14:ligatures w14:val="none"/>
          </w:rPr>
          <w:sym w:font="Symbol" w:char="F0C1"/>
        </w:r>
      </w:hyperlink>
    </w:p>
    <w:p w14:paraId="0723223F"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The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throttle</w:t>
      </w:r>
      <w:r w:rsidRPr="003B53C6">
        <w:rPr>
          <w:rFonts w:ascii="Times New Roman" w:eastAsia="Times New Roman" w:hAnsi="Times New Roman" w:cs="Times New Roman"/>
          <w:kern w:val="0"/>
          <w:sz w:val="24"/>
          <w:szCs w:val="24"/>
          <w:lang w:eastAsia="en-IN"/>
          <w14:ligatures w14:val="none"/>
        </w:rPr>
        <w:t> keyword limits the number of workers for a particular task. It can be set at the block and task level. Use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throttle</w:t>
      </w:r>
      <w:r w:rsidRPr="003B53C6">
        <w:rPr>
          <w:rFonts w:ascii="Times New Roman" w:eastAsia="Times New Roman" w:hAnsi="Times New Roman" w:cs="Times New Roman"/>
          <w:kern w:val="0"/>
          <w:sz w:val="24"/>
          <w:szCs w:val="24"/>
          <w:lang w:eastAsia="en-IN"/>
          <w14:ligatures w14:val="none"/>
        </w:rPr>
        <w:t> to restrict tasks that may be CPU-intensive or interact with a rate-limiting API:</w:t>
      </w:r>
    </w:p>
    <w:p w14:paraId="69E5900B"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22863A"/>
          <w:kern w:val="0"/>
          <w:sz w:val="18"/>
          <w:szCs w:val="18"/>
          <w:lang w:eastAsia="en-IN"/>
          <w14:ligatures w14:val="none"/>
        </w:rPr>
        <w:t>tasks</w:t>
      </w:r>
      <w:r w:rsidRPr="003B53C6">
        <w:rPr>
          <w:rFonts w:ascii="Consolas" w:eastAsia="Times New Roman" w:hAnsi="Consolas" w:cs="Courier New"/>
          <w:b/>
          <w:bCs/>
          <w:kern w:val="0"/>
          <w:sz w:val="18"/>
          <w:szCs w:val="18"/>
          <w:lang w:eastAsia="en-IN"/>
          <w14:ligatures w14:val="none"/>
        </w:rPr>
        <w:t>:</w:t>
      </w:r>
    </w:p>
    <w:p w14:paraId="26D3E8F0"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command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/path/to/</w:t>
      </w:r>
      <w:proofErr w:type="spellStart"/>
      <w:r w:rsidRPr="003B53C6">
        <w:rPr>
          <w:rFonts w:ascii="Consolas" w:eastAsia="Times New Roman" w:hAnsi="Consolas" w:cs="Courier New"/>
          <w:color w:val="032F62"/>
          <w:kern w:val="0"/>
          <w:sz w:val="18"/>
          <w:szCs w:val="18"/>
          <w:lang w:eastAsia="en-IN"/>
          <w14:ligatures w14:val="none"/>
        </w:rPr>
        <w:t>cpu_intensive_command</w:t>
      </w:r>
      <w:proofErr w:type="spellEnd"/>
    </w:p>
    <w:p w14:paraId="2A9C0B17"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throttle</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1</w:t>
      </w:r>
    </w:p>
    <w:p w14:paraId="3F624B45"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If you have already restricted the number of forks or the number of machines to execute against in parallel, you can reduce the number of workers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throttle</w:t>
      </w:r>
      <w:r w:rsidRPr="003B53C6">
        <w:rPr>
          <w:rFonts w:ascii="Times New Roman" w:eastAsia="Times New Roman" w:hAnsi="Times New Roman" w:cs="Times New Roman"/>
          <w:kern w:val="0"/>
          <w:sz w:val="24"/>
          <w:szCs w:val="24"/>
          <w:lang w:eastAsia="en-IN"/>
          <w14:ligatures w14:val="none"/>
        </w:rPr>
        <w:t>, but you cannot increase it. In other words, to have an effect, your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throttle</w:t>
      </w:r>
      <w:r w:rsidRPr="003B53C6">
        <w:rPr>
          <w:rFonts w:ascii="Times New Roman" w:eastAsia="Times New Roman" w:hAnsi="Times New Roman" w:cs="Times New Roman"/>
          <w:kern w:val="0"/>
          <w:sz w:val="24"/>
          <w:szCs w:val="24"/>
          <w:lang w:eastAsia="en-IN"/>
          <w14:ligatures w14:val="none"/>
        </w:rPr>
        <w:t> setting must be lower than your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forks</w:t>
      </w:r>
      <w:r w:rsidRPr="003B53C6">
        <w:rPr>
          <w:rFonts w:ascii="Times New Roman" w:eastAsia="Times New Roman" w:hAnsi="Times New Roman" w:cs="Times New Roman"/>
          <w:kern w:val="0"/>
          <w:sz w:val="24"/>
          <w:szCs w:val="24"/>
          <w:lang w:eastAsia="en-IN"/>
          <w14:ligatures w14:val="none"/>
        </w:rPr>
        <w:t> or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Times New Roman" w:eastAsia="Times New Roman" w:hAnsi="Times New Roman" w:cs="Times New Roman"/>
          <w:kern w:val="0"/>
          <w:sz w:val="24"/>
          <w:szCs w:val="24"/>
          <w:lang w:eastAsia="en-IN"/>
          <w14:ligatures w14:val="none"/>
        </w:rPr>
        <w:t> setting if you are using them together.</w:t>
      </w:r>
    </w:p>
    <w:p w14:paraId="38EE6EB5" w14:textId="77777777" w:rsidR="003B53C6" w:rsidRPr="003B53C6" w:rsidRDefault="003B53C6" w:rsidP="003B53C6">
      <w:pPr>
        <w:spacing w:after="360" w:line="240" w:lineRule="auto"/>
        <w:outlineLvl w:val="2"/>
        <w:rPr>
          <w:rFonts w:ascii="Roboto Slab" w:eastAsia="Times New Roman" w:hAnsi="Roboto Slab" w:cs="Roboto Slab"/>
          <w:b/>
          <w:bCs/>
          <w:kern w:val="0"/>
          <w:sz w:val="30"/>
          <w:szCs w:val="30"/>
          <w:lang w:eastAsia="en-IN"/>
          <w14:ligatures w14:val="none"/>
        </w:rPr>
      </w:pPr>
      <w:hyperlink r:id="rId31" w:anchor="id6" w:history="1">
        <w:r w:rsidRPr="003B53C6">
          <w:rPr>
            <w:rFonts w:ascii="Roboto Slab" w:eastAsia="Times New Roman" w:hAnsi="Roboto Slab" w:cs="Roboto Slab"/>
            <w:b/>
            <w:bCs/>
            <w:color w:val="404040"/>
            <w:kern w:val="0"/>
            <w:sz w:val="30"/>
            <w:szCs w:val="30"/>
            <w:u w:val="single"/>
            <w:lang w:eastAsia="en-IN"/>
            <w14:ligatures w14:val="none"/>
          </w:rPr>
          <w:t>Ordering execution based on inventory</w:t>
        </w:r>
      </w:hyperlink>
      <w:hyperlink r:id="rId32" w:anchor="ordering-execution-based-on-inventory" w:tooltip="Permalink to this heading" w:history="1">
        <w:r w:rsidRPr="003B53C6">
          <w:rPr>
            <w:rFonts w:ascii="FontAwesome" w:eastAsia="Times New Roman" w:hAnsi="FontAwesome" w:cs="Roboto Slab"/>
            <w:b/>
            <w:bCs/>
            <w:color w:val="2980B9"/>
            <w:kern w:val="0"/>
            <w:sz w:val="21"/>
            <w:szCs w:val="21"/>
            <w:u w:val="single"/>
            <w:lang w:eastAsia="en-IN"/>
            <w14:ligatures w14:val="none"/>
          </w:rPr>
          <w:sym w:font="Symbol" w:char="F0C1"/>
        </w:r>
      </w:hyperlink>
    </w:p>
    <w:p w14:paraId="2E19EB06"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The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order</w:t>
      </w:r>
      <w:r w:rsidRPr="003B53C6">
        <w:rPr>
          <w:rFonts w:ascii="Times New Roman" w:eastAsia="Times New Roman" w:hAnsi="Times New Roman" w:cs="Times New Roman"/>
          <w:kern w:val="0"/>
          <w:sz w:val="24"/>
          <w:szCs w:val="24"/>
          <w:lang w:eastAsia="en-IN"/>
          <w14:ligatures w14:val="none"/>
        </w:rPr>
        <w:t> keyword controls the order in which hosts are run. Possible values for order are:</w:t>
      </w:r>
    </w:p>
    <w:p w14:paraId="335A13C8" w14:textId="77777777" w:rsidR="003B53C6" w:rsidRPr="003B53C6" w:rsidRDefault="003B53C6" w:rsidP="003B53C6">
      <w:pPr>
        <w:spacing w:after="0" w:line="240" w:lineRule="auto"/>
        <w:rPr>
          <w:rFonts w:ascii="Times New Roman" w:eastAsia="Times New Roman" w:hAnsi="Times New Roman" w:cs="Times New Roman"/>
          <w:b/>
          <w:bCs/>
          <w:kern w:val="0"/>
          <w:sz w:val="24"/>
          <w:szCs w:val="24"/>
          <w:lang w:eastAsia="en-IN"/>
          <w14:ligatures w14:val="none"/>
        </w:rPr>
      </w:pPr>
      <w:r w:rsidRPr="003B53C6">
        <w:rPr>
          <w:rFonts w:ascii="Times New Roman" w:eastAsia="Times New Roman" w:hAnsi="Times New Roman" w:cs="Times New Roman"/>
          <w:b/>
          <w:bCs/>
          <w:kern w:val="0"/>
          <w:sz w:val="24"/>
          <w:szCs w:val="24"/>
          <w:lang w:eastAsia="en-IN"/>
          <w14:ligatures w14:val="none"/>
        </w:rPr>
        <w:t>inventory:</w:t>
      </w:r>
    </w:p>
    <w:p w14:paraId="21B5A7E4" w14:textId="77777777" w:rsidR="003B53C6" w:rsidRPr="003B53C6" w:rsidRDefault="003B53C6" w:rsidP="003B53C6">
      <w:pPr>
        <w:spacing w:after="0" w:line="360" w:lineRule="atLeast"/>
        <w:ind w:left="720"/>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lastRenderedPageBreak/>
        <w:t>(default) The order provided by the inventory for the selection requested (see note below)</w:t>
      </w:r>
    </w:p>
    <w:p w14:paraId="50F68D33" w14:textId="77777777" w:rsidR="003B53C6" w:rsidRPr="003B53C6" w:rsidRDefault="003B53C6" w:rsidP="003B53C6">
      <w:pPr>
        <w:spacing w:after="0" w:line="240" w:lineRule="auto"/>
        <w:ind w:left="360"/>
        <w:rPr>
          <w:rFonts w:ascii="Times New Roman" w:eastAsia="Times New Roman" w:hAnsi="Times New Roman" w:cs="Times New Roman"/>
          <w:b/>
          <w:bCs/>
          <w:kern w:val="0"/>
          <w:sz w:val="24"/>
          <w:szCs w:val="24"/>
          <w:lang w:eastAsia="en-IN"/>
          <w14:ligatures w14:val="none"/>
        </w:rPr>
      </w:pPr>
      <w:proofErr w:type="spellStart"/>
      <w:r w:rsidRPr="003B53C6">
        <w:rPr>
          <w:rFonts w:ascii="Times New Roman" w:eastAsia="Times New Roman" w:hAnsi="Times New Roman" w:cs="Times New Roman"/>
          <w:b/>
          <w:bCs/>
          <w:kern w:val="0"/>
          <w:sz w:val="24"/>
          <w:szCs w:val="24"/>
          <w:lang w:eastAsia="en-IN"/>
          <w14:ligatures w14:val="none"/>
        </w:rPr>
        <w:t>reverse_inventory</w:t>
      </w:r>
      <w:proofErr w:type="spellEnd"/>
      <w:r w:rsidRPr="003B53C6">
        <w:rPr>
          <w:rFonts w:ascii="Times New Roman" w:eastAsia="Times New Roman" w:hAnsi="Times New Roman" w:cs="Times New Roman"/>
          <w:b/>
          <w:bCs/>
          <w:kern w:val="0"/>
          <w:sz w:val="24"/>
          <w:szCs w:val="24"/>
          <w:lang w:eastAsia="en-IN"/>
          <w14:ligatures w14:val="none"/>
        </w:rPr>
        <w:t>:</w:t>
      </w:r>
    </w:p>
    <w:p w14:paraId="1D93C049" w14:textId="77777777" w:rsidR="003B53C6" w:rsidRPr="003B53C6" w:rsidRDefault="003B53C6" w:rsidP="003B53C6">
      <w:pPr>
        <w:spacing w:after="0" w:line="360" w:lineRule="atLeast"/>
        <w:ind w:left="720"/>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The same as above, but reversing the returned list</w:t>
      </w:r>
    </w:p>
    <w:p w14:paraId="4844736E" w14:textId="77777777" w:rsidR="003B53C6" w:rsidRPr="003B53C6" w:rsidRDefault="003B53C6" w:rsidP="003B53C6">
      <w:pPr>
        <w:spacing w:after="0" w:line="240" w:lineRule="auto"/>
        <w:ind w:left="720"/>
        <w:rPr>
          <w:rFonts w:ascii="Times New Roman" w:eastAsia="Times New Roman" w:hAnsi="Times New Roman" w:cs="Times New Roman"/>
          <w:b/>
          <w:bCs/>
          <w:kern w:val="0"/>
          <w:sz w:val="24"/>
          <w:szCs w:val="24"/>
          <w:lang w:eastAsia="en-IN"/>
          <w14:ligatures w14:val="none"/>
        </w:rPr>
      </w:pPr>
      <w:r w:rsidRPr="003B53C6">
        <w:rPr>
          <w:rFonts w:ascii="Times New Roman" w:eastAsia="Times New Roman" w:hAnsi="Times New Roman" w:cs="Times New Roman"/>
          <w:b/>
          <w:bCs/>
          <w:kern w:val="0"/>
          <w:sz w:val="24"/>
          <w:szCs w:val="24"/>
          <w:lang w:eastAsia="en-IN"/>
          <w14:ligatures w14:val="none"/>
        </w:rPr>
        <w:t>sorted:</w:t>
      </w:r>
    </w:p>
    <w:p w14:paraId="050D24AC" w14:textId="77777777" w:rsidR="003B53C6" w:rsidRPr="003B53C6" w:rsidRDefault="003B53C6" w:rsidP="003B53C6">
      <w:pPr>
        <w:spacing w:after="0" w:line="360" w:lineRule="atLeast"/>
        <w:ind w:left="720"/>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Sorted alphabetically sorted by name</w:t>
      </w:r>
    </w:p>
    <w:p w14:paraId="64448890" w14:textId="77777777" w:rsidR="003B53C6" w:rsidRPr="003B53C6" w:rsidRDefault="003B53C6" w:rsidP="003B53C6">
      <w:pPr>
        <w:spacing w:after="0" w:line="240" w:lineRule="auto"/>
        <w:ind w:left="1080"/>
        <w:rPr>
          <w:rFonts w:ascii="Times New Roman" w:eastAsia="Times New Roman" w:hAnsi="Times New Roman" w:cs="Times New Roman"/>
          <w:b/>
          <w:bCs/>
          <w:kern w:val="0"/>
          <w:sz w:val="24"/>
          <w:szCs w:val="24"/>
          <w:lang w:eastAsia="en-IN"/>
          <w14:ligatures w14:val="none"/>
        </w:rPr>
      </w:pPr>
      <w:proofErr w:type="spellStart"/>
      <w:r w:rsidRPr="003B53C6">
        <w:rPr>
          <w:rFonts w:ascii="Times New Roman" w:eastAsia="Times New Roman" w:hAnsi="Times New Roman" w:cs="Times New Roman"/>
          <w:b/>
          <w:bCs/>
          <w:kern w:val="0"/>
          <w:sz w:val="24"/>
          <w:szCs w:val="24"/>
          <w:lang w:eastAsia="en-IN"/>
          <w14:ligatures w14:val="none"/>
        </w:rPr>
        <w:t>reverse_sorted</w:t>
      </w:r>
      <w:proofErr w:type="spellEnd"/>
      <w:r w:rsidRPr="003B53C6">
        <w:rPr>
          <w:rFonts w:ascii="Times New Roman" w:eastAsia="Times New Roman" w:hAnsi="Times New Roman" w:cs="Times New Roman"/>
          <w:b/>
          <w:bCs/>
          <w:kern w:val="0"/>
          <w:sz w:val="24"/>
          <w:szCs w:val="24"/>
          <w:lang w:eastAsia="en-IN"/>
          <w14:ligatures w14:val="none"/>
        </w:rPr>
        <w:t>:</w:t>
      </w:r>
    </w:p>
    <w:p w14:paraId="3437F15A" w14:textId="77777777" w:rsidR="003B53C6" w:rsidRPr="003B53C6" w:rsidRDefault="003B53C6" w:rsidP="003B53C6">
      <w:pPr>
        <w:spacing w:after="0" w:line="360" w:lineRule="atLeast"/>
        <w:ind w:left="720"/>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Sorted by name in reverse alphabetical order</w:t>
      </w:r>
    </w:p>
    <w:p w14:paraId="6132D8E5" w14:textId="77777777" w:rsidR="003B53C6" w:rsidRPr="003B53C6" w:rsidRDefault="003B53C6" w:rsidP="003B53C6">
      <w:pPr>
        <w:spacing w:after="0" w:line="240" w:lineRule="auto"/>
        <w:ind w:left="1440"/>
        <w:rPr>
          <w:rFonts w:ascii="Times New Roman" w:eastAsia="Times New Roman" w:hAnsi="Times New Roman" w:cs="Times New Roman"/>
          <w:b/>
          <w:bCs/>
          <w:kern w:val="0"/>
          <w:sz w:val="24"/>
          <w:szCs w:val="24"/>
          <w:lang w:eastAsia="en-IN"/>
          <w14:ligatures w14:val="none"/>
        </w:rPr>
      </w:pPr>
      <w:r w:rsidRPr="003B53C6">
        <w:rPr>
          <w:rFonts w:ascii="Times New Roman" w:eastAsia="Times New Roman" w:hAnsi="Times New Roman" w:cs="Times New Roman"/>
          <w:b/>
          <w:bCs/>
          <w:kern w:val="0"/>
          <w:sz w:val="24"/>
          <w:szCs w:val="24"/>
          <w:lang w:eastAsia="en-IN"/>
          <w14:ligatures w14:val="none"/>
        </w:rPr>
        <w:t>shuffle:</w:t>
      </w:r>
    </w:p>
    <w:p w14:paraId="76B7A2CD" w14:textId="77777777" w:rsidR="003B53C6" w:rsidRPr="003B53C6" w:rsidRDefault="003B53C6" w:rsidP="003B53C6">
      <w:pPr>
        <w:spacing w:after="0" w:line="360" w:lineRule="atLeast"/>
        <w:ind w:left="720"/>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Randomly ordered on each run</w:t>
      </w:r>
    </w:p>
    <w:p w14:paraId="7DED9BF6" w14:textId="77777777" w:rsidR="003B53C6" w:rsidRPr="003B53C6" w:rsidRDefault="003B53C6" w:rsidP="003B53C6">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3B53C6">
        <w:rPr>
          <w:rFonts w:ascii="inherit" w:eastAsia="Times New Roman" w:hAnsi="inherit" w:cs="Times New Roman"/>
          <w:b/>
          <w:bCs/>
          <w:color w:val="FFFFFF"/>
          <w:kern w:val="0"/>
          <w:sz w:val="24"/>
          <w:szCs w:val="24"/>
          <w:lang w:eastAsia="en-IN"/>
          <w14:ligatures w14:val="none"/>
        </w:rPr>
        <w:t>Note</w:t>
      </w:r>
    </w:p>
    <w:p w14:paraId="1F85388F" w14:textId="77777777" w:rsidR="003B53C6" w:rsidRPr="003B53C6" w:rsidRDefault="003B53C6" w:rsidP="003B53C6">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the ‘inventory’ order does not equate to the order in which hosts/groups are defined in the inventory source file, but the ‘order in which a selection is returned from the compiled inventory</w:t>
      </w:r>
      <w:proofErr w:type="gramStart"/>
      <w:r w:rsidRPr="003B53C6">
        <w:rPr>
          <w:rFonts w:ascii="Times New Roman" w:eastAsia="Times New Roman" w:hAnsi="Times New Roman" w:cs="Times New Roman"/>
          <w:kern w:val="0"/>
          <w:sz w:val="24"/>
          <w:szCs w:val="24"/>
          <w:lang w:eastAsia="en-IN"/>
          <w14:ligatures w14:val="none"/>
        </w:rPr>
        <w:t>’.</w:t>
      </w:r>
      <w:proofErr w:type="gramEnd"/>
      <w:r w:rsidRPr="003B53C6">
        <w:rPr>
          <w:rFonts w:ascii="Times New Roman" w:eastAsia="Times New Roman" w:hAnsi="Times New Roman" w:cs="Times New Roman"/>
          <w:kern w:val="0"/>
          <w:sz w:val="24"/>
          <w:szCs w:val="24"/>
          <w:lang w:eastAsia="en-IN"/>
          <w14:ligatures w14:val="none"/>
        </w:rPr>
        <w:t xml:space="preserve"> This is a backwards compatible option and while reproducible it is not normally predictable. Due to the nature of inventory, host patterns, limits, inventory plugins and the ability to allow multiple sources, it is almost impossible to return such an order. For simple cases, this might happen to match the file definition order, but that is not guaranteed.</w:t>
      </w:r>
    </w:p>
    <w:p w14:paraId="54D79A18" w14:textId="77777777" w:rsidR="003B53C6" w:rsidRPr="003B53C6" w:rsidRDefault="003B53C6" w:rsidP="003B53C6">
      <w:pPr>
        <w:spacing w:after="360" w:line="240" w:lineRule="auto"/>
        <w:outlineLvl w:val="2"/>
        <w:rPr>
          <w:rFonts w:ascii="Roboto Slab" w:eastAsia="Times New Roman" w:hAnsi="Roboto Slab" w:cs="Roboto Slab"/>
          <w:b/>
          <w:bCs/>
          <w:kern w:val="0"/>
          <w:sz w:val="30"/>
          <w:szCs w:val="30"/>
          <w:lang w:eastAsia="en-IN"/>
          <w14:ligatures w14:val="none"/>
        </w:rPr>
      </w:pPr>
      <w:hyperlink r:id="rId33" w:anchor="id7" w:history="1">
        <w:r w:rsidRPr="003B53C6">
          <w:rPr>
            <w:rFonts w:ascii="Roboto Slab" w:eastAsia="Times New Roman" w:hAnsi="Roboto Slab" w:cs="Roboto Slab"/>
            <w:b/>
            <w:bCs/>
            <w:color w:val="404040"/>
            <w:kern w:val="0"/>
            <w:sz w:val="30"/>
            <w:szCs w:val="30"/>
            <w:u w:val="single"/>
            <w:lang w:eastAsia="en-IN"/>
            <w14:ligatures w14:val="none"/>
          </w:rPr>
          <w:t>Running on a single machine with </w:t>
        </w:r>
        <w:proofErr w:type="spellStart"/>
        <w:r w:rsidRPr="003B53C6">
          <w:rPr>
            <w:rFonts w:ascii="Consolas" w:eastAsia="Times New Roman" w:hAnsi="Consolas" w:cs="Courier New"/>
            <w:b/>
            <w:bCs/>
            <w:color w:val="E74C3C"/>
            <w:kern w:val="0"/>
            <w:sz w:val="23"/>
            <w:szCs w:val="23"/>
            <w:bdr w:val="single" w:sz="6" w:space="2" w:color="E1E4E5" w:frame="1"/>
            <w:shd w:val="clear" w:color="auto" w:fill="FFFFFF"/>
            <w:lang w:eastAsia="en-IN"/>
            <w14:ligatures w14:val="none"/>
          </w:rPr>
          <w:t>run_once</w:t>
        </w:r>
        <w:proofErr w:type="spellEnd"/>
      </w:hyperlink>
      <w:hyperlink r:id="rId34" w:anchor="running-on-a-single-machine-with-run-once" w:tooltip="Permalink to this heading" w:history="1">
        <w:r w:rsidRPr="003B53C6">
          <w:rPr>
            <w:rFonts w:ascii="FontAwesome" w:eastAsia="Times New Roman" w:hAnsi="FontAwesome" w:cs="Roboto Slab"/>
            <w:b/>
            <w:bCs/>
            <w:color w:val="2980B9"/>
            <w:kern w:val="0"/>
            <w:sz w:val="21"/>
            <w:szCs w:val="21"/>
            <w:u w:val="single"/>
            <w:lang w:eastAsia="en-IN"/>
            <w14:ligatures w14:val="none"/>
          </w:rPr>
          <w:sym w:font="Symbol" w:char="F0C1"/>
        </w:r>
      </w:hyperlink>
    </w:p>
    <w:p w14:paraId="6E3F63E2"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If you want a task to run only on the first host in your batch of hosts, set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run_once</w:t>
      </w:r>
      <w:proofErr w:type="spellEnd"/>
      <w:r w:rsidRPr="003B53C6">
        <w:rPr>
          <w:rFonts w:ascii="Times New Roman" w:eastAsia="Times New Roman" w:hAnsi="Times New Roman" w:cs="Times New Roman"/>
          <w:kern w:val="0"/>
          <w:sz w:val="24"/>
          <w:szCs w:val="24"/>
          <w:lang w:eastAsia="en-IN"/>
          <w14:ligatures w14:val="none"/>
        </w:rPr>
        <w:t> to true on that task:</w:t>
      </w:r>
    </w:p>
    <w:p w14:paraId="10E7B4C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color w:val="555555"/>
          <w:kern w:val="0"/>
          <w:sz w:val="18"/>
          <w:szCs w:val="18"/>
          <w:lang w:eastAsia="en-IN"/>
          <w14:ligatures w14:val="none"/>
        </w:rPr>
        <w:t>---</w:t>
      </w:r>
    </w:p>
    <w:p w14:paraId="240F5B36"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i/>
          <w:iCs/>
          <w:color w:val="6A737D"/>
          <w:kern w:val="0"/>
          <w:sz w:val="18"/>
          <w:szCs w:val="18"/>
          <w:lang w:eastAsia="en-IN"/>
          <w14:ligatures w14:val="none"/>
        </w:rPr>
        <w:t># ...</w:t>
      </w:r>
    </w:p>
    <w:p w14:paraId="7C2AF86F"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1789C80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tasks</w:t>
      </w:r>
      <w:r w:rsidRPr="003B53C6">
        <w:rPr>
          <w:rFonts w:ascii="Consolas" w:eastAsia="Times New Roman" w:hAnsi="Consolas" w:cs="Courier New"/>
          <w:b/>
          <w:bCs/>
          <w:kern w:val="0"/>
          <w:sz w:val="18"/>
          <w:szCs w:val="18"/>
          <w:lang w:eastAsia="en-IN"/>
          <w14:ligatures w14:val="none"/>
        </w:rPr>
        <w:t>:</w:t>
      </w:r>
    </w:p>
    <w:p w14:paraId="1BCB0783"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56EC000F"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i/>
          <w:iCs/>
          <w:color w:val="6A737D"/>
          <w:kern w:val="0"/>
          <w:sz w:val="18"/>
          <w:szCs w:val="18"/>
          <w:lang w:eastAsia="en-IN"/>
          <w14:ligatures w14:val="none"/>
        </w:rPr>
        <w:t># ...</w:t>
      </w:r>
    </w:p>
    <w:p w14:paraId="36CB26A0"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2A95A689"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command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/opt/application/upgrade_db.py</w:t>
      </w:r>
    </w:p>
    <w:p w14:paraId="4A22AA83"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proofErr w:type="spellStart"/>
      <w:r w:rsidRPr="003B53C6">
        <w:rPr>
          <w:rFonts w:ascii="Consolas" w:eastAsia="Times New Roman" w:hAnsi="Consolas" w:cs="Courier New"/>
          <w:b/>
          <w:bCs/>
          <w:color w:val="22863A"/>
          <w:kern w:val="0"/>
          <w:sz w:val="18"/>
          <w:szCs w:val="18"/>
          <w:lang w:eastAsia="en-IN"/>
          <w14:ligatures w14:val="none"/>
        </w:rPr>
        <w:t>run_once</w:t>
      </w:r>
      <w:proofErr w:type="spellEnd"/>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true</w:t>
      </w:r>
    </w:p>
    <w:p w14:paraId="2EF44E24"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6D6679C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i/>
          <w:iCs/>
          <w:color w:val="6A737D"/>
          <w:kern w:val="0"/>
          <w:sz w:val="18"/>
          <w:szCs w:val="18"/>
          <w:lang w:eastAsia="en-IN"/>
          <w14:ligatures w14:val="none"/>
        </w:rPr>
        <w:t># ...</w:t>
      </w:r>
    </w:p>
    <w:p w14:paraId="0F5B3BDD"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 xml:space="preserve">Ansible executes this task on the first host in the current batch and applies all results and facts to all the hosts in the same batch. This approach is </w:t>
      </w:r>
      <w:proofErr w:type="gramStart"/>
      <w:r w:rsidRPr="003B53C6">
        <w:rPr>
          <w:rFonts w:ascii="Times New Roman" w:eastAsia="Times New Roman" w:hAnsi="Times New Roman" w:cs="Times New Roman"/>
          <w:kern w:val="0"/>
          <w:sz w:val="24"/>
          <w:szCs w:val="24"/>
          <w:lang w:eastAsia="en-IN"/>
          <w14:ligatures w14:val="none"/>
        </w:rPr>
        <w:t>similar to</w:t>
      </w:r>
      <w:proofErr w:type="gramEnd"/>
      <w:r w:rsidRPr="003B53C6">
        <w:rPr>
          <w:rFonts w:ascii="Times New Roman" w:eastAsia="Times New Roman" w:hAnsi="Times New Roman" w:cs="Times New Roman"/>
          <w:kern w:val="0"/>
          <w:sz w:val="24"/>
          <w:szCs w:val="24"/>
          <w:lang w:eastAsia="en-IN"/>
          <w14:ligatures w14:val="none"/>
        </w:rPr>
        <w:t xml:space="preserve"> applying a conditional to a task such as:</w:t>
      </w:r>
    </w:p>
    <w:p w14:paraId="3A143BF7"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command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/opt/application/upgrade_db.py</w:t>
      </w:r>
    </w:p>
    <w:p w14:paraId="354D52CA"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when</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proofErr w:type="spellStart"/>
      <w:r w:rsidRPr="003B53C6">
        <w:rPr>
          <w:rFonts w:ascii="Consolas" w:eastAsia="Times New Roman" w:hAnsi="Consolas" w:cs="Courier New"/>
          <w:color w:val="032F62"/>
          <w:kern w:val="0"/>
          <w:sz w:val="18"/>
          <w:szCs w:val="18"/>
          <w:lang w:eastAsia="en-IN"/>
          <w14:ligatures w14:val="none"/>
        </w:rPr>
        <w:t>inventory_hostname</w:t>
      </w:r>
      <w:proofErr w:type="spellEnd"/>
      <w:r w:rsidRPr="003B53C6">
        <w:rPr>
          <w:rFonts w:ascii="Consolas" w:eastAsia="Times New Roman" w:hAnsi="Consolas" w:cs="Courier New"/>
          <w:color w:val="032F62"/>
          <w:kern w:val="0"/>
          <w:sz w:val="18"/>
          <w:szCs w:val="18"/>
          <w:lang w:eastAsia="en-IN"/>
          <w14:ligatures w14:val="none"/>
        </w:rPr>
        <w:t xml:space="preserve"> == webservers[0]</w:t>
      </w:r>
    </w:p>
    <w:p w14:paraId="726DE3F9"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However, with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run_once</w:t>
      </w:r>
      <w:proofErr w:type="spellEnd"/>
      <w:r w:rsidRPr="003B53C6">
        <w:rPr>
          <w:rFonts w:ascii="Times New Roman" w:eastAsia="Times New Roman" w:hAnsi="Times New Roman" w:cs="Times New Roman"/>
          <w:kern w:val="0"/>
          <w:sz w:val="24"/>
          <w:szCs w:val="24"/>
          <w:lang w:eastAsia="en-IN"/>
          <w14:ligatures w14:val="none"/>
        </w:rPr>
        <w:t>, the results are applied to all the hosts. To run the task on a specific host, instead of the first host in the batch, delegate the task:</w:t>
      </w:r>
    </w:p>
    <w:p w14:paraId="7CCFCA6E"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b/>
          <w:bCs/>
          <w:color w:val="22863A"/>
          <w:kern w:val="0"/>
          <w:sz w:val="18"/>
          <w:szCs w:val="18"/>
          <w:lang w:eastAsia="en-IN"/>
          <w14:ligatures w14:val="none"/>
        </w:rPr>
        <w:t>command</w:t>
      </w:r>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/opt/application/upgrade_db.py</w:t>
      </w:r>
    </w:p>
    <w:p w14:paraId="4A95CB48"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t xml:space="preserve">  </w:t>
      </w:r>
      <w:proofErr w:type="spellStart"/>
      <w:r w:rsidRPr="003B53C6">
        <w:rPr>
          <w:rFonts w:ascii="Consolas" w:eastAsia="Times New Roman" w:hAnsi="Consolas" w:cs="Courier New"/>
          <w:b/>
          <w:bCs/>
          <w:color w:val="22863A"/>
          <w:kern w:val="0"/>
          <w:sz w:val="18"/>
          <w:szCs w:val="18"/>
          <w:lang w:eastAsia="en-IN"/>
          <w14:ligatures w14:val="none"/>
        </w:rPr>
        <w:t>run_once</w:t>
      </w:r>
      <w:proofErr w:type="spellEnd"/>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true</w:t>
      </w:r>
    </w:p>
    <w:p w14:paraId="6FA46398" w14:textId="77777777" w:rsidR="003B53C6" w:rsidRPr="003B53C6" w:rsidRDefault="003B53C6" w:rsidP="003B53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3B53C6">
        <w:rPr>
          <w:rFonts w:ascii="Consolas" w:eastAsia="Times New Roman" w:hAnsi="Consolas" w:cs="Courier New"/>
          <w:color w:val="BBBBBB"/>
          <w:kern w:val="0"/>
          <w:sz w:val="18"/>
          <w:szCs w:val="18"/>
          <w:lang w:eastAsia="en-IN"/>
          <w14:ligatures w14:val="none"/>
        </w:rPr>
        <w:lastRenderedPageBreak/>
        <w:t xml:space="preserve">  </w:t>
      </w:r>
      <w:proofErr w:type="spellStart"/>
      <w:r w:rsidRPr="003B53C6">
        <w:rPr>
          <w:rFonts w:ascii="Consolas" w:eastAsia="Times New Roman" w:hAnsi="Consolas" w:cs="Courier New"/>
          <w:b/>
          <w:bCs/>
          <w:color w:val="22863A"/>
          <w:kern w:val="0"/>
          <w:sz w:val="18"/>
          <w:szCs w:val="18"/>
          <w:lang w:eastAsia="en-IN"/>
          <w14:ligatures w14:val="none"/>
        </w:rPr>
        <w:t>delegate_to</w:t>
      </w:r>
      <w:proofErr w:type="spellEnd"/>
      <w:r w:rsidRPr="003B53C6">
        <w:rPr>
          <w:rFonts w:ascii="Consolas" w:eastAsia="Times New Roman" w:hAnsi="Consolas" w:cs="Courier New"/>
          <w:b/>
          <w:bCs/>
          <w:kern w:val="0"/>
          <w:sz w:val="18"/>
          <w:szCs w:val="18"/>
          <w:lang w:eastAsia="en-IN"/>
          <w14:ligatures w14:val="none"/>
        </w:rPr>
        <w:t>:</w:t>
      </w:r>
      <w:r w:rsidRPr="003B53C6">
        <w:rPr>
          <w:rFonts w:ascii="Consolas" w:eastAsia="Times New Roman" w:hAnsi="Consolas" w:cs="Courier New"/>
          <w:color w:val="BBBBBB"/>
          <w:kern w:val="0"/>
          <w:sz w:val="18"/>
          <w:szCs w:val="18"/>
          <w:lang w:eastAsia="en-IN"/>
          <w14:ligatures w14:val="none"/>
        </w:rPr>
        <w:t xml:space="preserve"> </w:t>
      </w:r>
      <w:r w:rsidRPr="003B53C6">
        <w:rPr>
          <w:rFonts w:ascii="Consolas" w:eastAsia="Times New Roman" w:hAnsi="Consolas" w:cs="Courier New"/>
          <w:color w:val="032F62"/>
          <w:kern w:val="0"/>
          <w:sz w:val="18"/>
          <w:szCs w:val="18"/>
          <w:lang w:eastAsia="en-IN"/>
          <w14:ligatures w14:val="none"/>
        </w:rPr>
        <w:t>web01.example.org</w:t>
      </w:r>
    </w:p>
    <w:p w14:paraId="108DA147" w14:textId="77777777" w:rsidR="003B53C6" w:rsidRPr="003B53C6" w:rsidRDefault="003B53C6" w:rsidP="003B53C6">
      <w:pPr>
        <w:spacing w:after="360"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As always with </w:t>
      </w:r>
      <w:hyperlink r:id="rId35" w:anchor="playbooks-delegation" w:history="1">
        <w:r w:rsidRPr="003B53C6">
          <w:rPr>
            <w:rFonts w:ascii="Times New Roman" w:eastAsia="Times New Roman" w:hAnsi="Times New Roman" w:cs="Times New Roman"/>
            <w:color w:val="2980B9"/>
            <w:kern w:val="0"/>
            <w:sz w:val="24"/>
            <w:szCs w:val="24"/>
            <w:lang w:eastAsia="en-IN"/>
            <w14:ligatures w14:val="none"/>
          </w:rPr>
          <w:t>delegation</w:t>
        </w:r>
      </w:hyperlink>
      <w:r w:rsidRPr="003B53C6">
        <w:rPr>
          <w:rFonts w:ascii="Times New Roman" w:eastAsia="Times New Roman" w:hAnsi="Times New Roman" w:cs="Times New Roman"/>
          <w:kern w:val="0"/>
          <w:sz w:val="24"/>
          <w:szCs w:val="24"/>
          <w:lang w:eastAsia="en-IN"/>
          <w14:ligatures w14:val="none"/>
        </w:rPr>
        <w:t>, the action will be executed on the delegated host, but the information is still that of the original host in the task.</w:t>
      </w:r>
    </w:p>
    <w:p w14:paraId="2470D95E" w14:textId="77777777" w:rsidR="003B53C6" w:rsidRPr="003B53C6" w:rsidRDefault="003B53C6" w:rsidP="003B53C6">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3B53C6">
        <w:rPr>
          <w:rFonts w:ascii="inherit" w:eastAsia="Times New Roman" w:hAnsi="inherit" w:cs="Times New Roman"/>
          <w:b/>
          <w:bCs/>
          <w:color w:val="FFFFFF"/>
          <w:kern w:val="0"/>
          <w:sz w:val="24"/>
          <w:szCs w:val="24"/>
          <w:lang w:eastAsia="en-IN"/>
          <w14:ligatures w14:val="none"/>
        </w:rPr>
        <w:t>Note</w:t>
      </w:r>
    </w:p>
    <w:p w14:paraId="184FA3F2" w14:textId="77777777" w:rsidR="003B53C6" w:rsidRPr="003B53C6" w:rsidRDefault="003B53C6" w:rsidP="003B53C6">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When used together with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Times New Roman" w:eastAsia="Times New Roman" w:hAnsi="Times New Roman" w:cs="Times New Roman"/>
          <w:kern w:val="0"/>
          <w:sz w:val="24"/>
          <w:szCs w:val="24"/>
          <w:lang w:eastAsia="en-IN"/>
          <w14:ligatures w14:val="none"/>
        </w:rPr>
        <w:t>, tasks marked as </w:t>
      </w:r>
      <w:proofErr w:type="spellStart"/>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run_once</w:t>
      </w:r>
      <w:proofErr w:type="spellEnd"/>
      <w:r w:rsidRPr="003B53C6">
        <w:rPr>
          <w:rFonts w:ascii="Times New Roman" w:eastAsia="Times New Roman" w:hAnsi="Times New Roman" w:cs="Times New Roman"/>
          <w:kern w:val="0"/>
          <w:sz w:val="24"/>
          <w:szCs w:val="24"/>
          <w:lang w:eastAsia="en-IN"/>
          <w14:ligatures w14:val="none"/>
        </w:rPr>
        <w:t> will be run on one host in </w:t>
      </w:r>
      <w:r w:rsidRPr="003B53C6">
        <w:rPr>
          <w:rFonts w:ascii="Times New Roman" w:eastAsia="Times New Roman" w:hAnsi="Times New Roman" w:cs="Times New Roman"/>
          <w:i/>
          <w:iCs/>
          <w:kern w:val="0"/>
          <w:sz w:val="24"/>
          <w:szCs w:val="24"/>
          <w:lang w:eastAsia="en-IN"/>
          <w14:ligatures w14:val="none"/>
        </w:rPr>
        <w:t>each</w:t>
      </w:r>
      <w:r w:rsidRPr="003B53C6">
        <w:rPr>
          <w:rFonts w:ascii="Times New Roman" w:eastAsia="Times New Roman" w:hAnsi="Times New Roman" w:cs="Times New Roman"/>
          <w:kern w:val="0"/>
          <w:sz w:val="24"/>
          <w:szCs w:val="24"/>
          <w:lang w:eastAsia="en-IN"/>
          <w14:ligatures w14:val="none"/>
        </w:rPr>
        <w:t> serial batch. If the task must run only once regardless of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serial</w:t>
      </w:r>
      <w:r w:rsidRPr="003B53C6">
        <w:rPr>
          <w:rFonts w:ascii="Times New Roman" w:eastAsia="Times New Roman" w:hAnsi="Times New Roman" w:cs="Times New Roman"/>
          <w:kern w:val="0"/>
          <w:sz w:val="24"/>
          <w:szCs w:val="24"/>
          <w:lang w:eastAsia="en-IN"/>
          <w14:ligatures w14:val="none"/>
        </w:rPr>
        <w:t> mode, use </w:t>
      </w:r>
      <w:r w:rsidRPr="003B53C6">
        <w:rPr>
          <w:rFonts w:ascii="Consolas" w:eastAsia="Times New Roman" w:hAnsi="Consolas" w:cs="Courier New"/>
          <w:color w:val="E74C3C"/>
          <w:kern w:val="0"/>
          <w:sz w:val="18"/>
          <w:szCs w:val="18"/>
          <w:bdr w:val="single" w:sz="6" w:space="2" w:color="E1E4E5" w:frame="1"/>
          <w:shd w:val="clear" w:color="auto" w:fill="FFFFFF"/>
          <w:lang w:eastAsia="en-IN"/>
          <w14:ligatures w14:val="none"/>
        </w:rPr>
        <w:t>when: inventory_hostname == ansible_play_hosts_all[0]</w:t>
      </w:r>
      <w:r w:rsidRPr="003B53C6">
        <w:rPr>
          <w:rFonts w:ascii="Times New Roman" w:eastAsia="Times New Roman" w:hAnsi="Times New Roman" w:cs="Times New Roman"/>
          <w:kern w:val="0"/>
          <w:sz w:val="24"/>
          <w:szCs w:val="24"/>
          <w:lang w:eastAsia="en-IN"/>
          <w14:ligatures w14:val="none"/>
        </w:rPr>
        <w:t> construct.</w:t>
      </w:r>
    </w:p>
    <w:p w14:paraId="4251489D" w14:textId="77777777" w:rsidR="003B53C6" w:rsidRPr="003B53C6" w:rsidRDefault="003B53C6" w:rsidP="003B53C6">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3B53C6">
        <w:rPr>
          <w:rFonts w:ascii="inherit" w:eastAsia="Times New Roman" w:hAnsi="inherit" w:cs="Times New Roman"/>
          <w:b/>
          <w:bCs/>
          <w:color w:val="FFFFFF"/>
          <w:kern w:val="0"/>
          <w:sz w:val="24"/>
          <w:szCs w:val="24"/>
          <w:lang w:eastAsia="en-IN"/>
          <w14:ligatures w14:val="none"/>
        </w:rPr>
        <w:t>Note</w:t>
      </w:r>
    </w:p>
    <w:p w14:paraId="435B96BC" w14:textId="77777777" w:rsidR="003B53C6" w:rsidRPr="003B53C6" w:rsidRDefault="003B53C6" w:rsidP="003B53C6">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3B53C6">
        <w:rPr>
          <w:rFonts w:ascii="Times New Roman" w:eastAsia="Times New Roman" w:hAnsi="Times New Roman" w:cs="Times New Roman"/>
          <w:kern w:val="0"/>
          <w:sz w:val="24"/>
          <w:szCs w:val="24"/>
          <w:lang w:eastAsia="en-IN"/>
          <w14:ligatures w14:val="none"/>
        </w:rPr>
        <w:t>Any conditional (in other words, </w:t>
      </w:r>
      <w:r w:rsidRPr="003B53C6">
        <w:rPr>
          <w:rFonts w:ascii="Times New Roman" w:eastAsia="Times New Roman" w:hAnsi="Times New Roman" w:cs="Times New Roman"/>
          <w:i/>
          <w:iCs/>
          <w:kern w:val="0"/>
          <w:sz w:val="24"/>
          <w:szCs w:val="24"/>
          <w:lang w:eastAsia="en-IN"/>
          <w14:ligatures w14:val="none"/>
        </w:rPr>
        <w:t>when:</w:t>
      </w:r>
      <w:r w:rsidRPr="003B53C6">
        <w:rPr>
          <w:rFonts w:ascii="Times New Roman" w:eastAsia="Times New Roman" w:hAnsi="Times New Roman" w:cs="Times New Roman"/>
          <w:kern w:val="0"/>
          <w:sz w:val="24"/>
          <w:szCs w:val="24"/>
          <w:lang w:eastAsia="en-IN"/>
          <w14:ligatures w14:val="none"/>
        </w:rPr>
        <w:t>) will use the variables of the ‘first host’ to decide if the task runs or not, no other hosts will be tested.</w:t>
      </w:r>
    </w:p>
    <w:p w14:paraId="0D7688A6"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FontAwesome">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41BBC"/>
    <w:multiLevelType w:val="multilevel"/>
    <w:tmpl w:val="54085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3647385">
    <w:abstractNumId w:val="0"/>
  </w:num>
  <w:num w:numId="2" w16cid:durableId="15604384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0902327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76017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037398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C6"/>
    <w:rsid w:val="000D6704"/>
    <w:rsid w:val="00276163"/>
    <w:rsid w:val="003B53C6"/>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445E"/>
  <w15:chartTrackingRefBased/>
  <w15:docId w15:val="{3D4A46E3-AF8E-45AB-A3C8-85A0B2F0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B53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B53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3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B53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B53C6"/>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3B53C6"/>
    <w:rPr>
      <w:color w:val="0000FF"/>
      <w:u w:val="single"/>
    </w:rPr>
  </w:style>
  <w:style w:type="paragraph" w:styleId="NormalWeb">
    <w:name w:val="Normal (Web)"/>
    <w:basedOn w:val="Normal"/>
    <w:uiPriority w:val="99"/>
    <w:semiHidden/>
    <w:unhideWhenUsed/>
    <w:rsid w:val="003B5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B53C6"/>
    <w:rPr>
      <w:rFonts w:ascii="Courier New" w:eastAsia="Times New Roman" w:hAnsi="Courier New" w:cs="Courier New"/>
      <w:sz w:val="20"/>
      <w:szCs w:val="20"/>
    </w:rPr>
  </w:style>
  <w:style w:type="character" w:customStyle="1" w:styleId="pre">
    <w:name w:val="pre"/>
    <w:basedOn w:val="DefaultParagraphFont"/>
    <w:rsid w:val="003B53C6"/>
  </w:style>
  <w:style w:type="character" w:customStyle="1" w:styleId="std">
    <w:name w:val="std"/>
    <w:basedOn w:val="DefaultParagraphFont"/>
    <w:rsid w:val="003B53C6"/>
  </w:style>
  <w:style w:type="paragraph" w:styleId="HTMLPreformatted">
    <w:name w:val="HTML Preformatted"/>
    <w:basedOn w:val="Normal"/>
    <w:link w:val="HTMLPreformattedChar"/>
    <w:uiPriority w:val="99"/>
    <w:semiHidden/>
    <w:unhideWhenUsed/>
    <w:rsid w:val="003B5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53C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3B53C6"/>
  </w:style>
  <w:style w:type="character" w:customStyle="1" w:styleId="w">
    <w:name w:val="w"/>
    <w:basedOn w:val="DefaultParagraphFont"/>
    <w:rsid w:val="003B53C6"/>
  </w:style>
  <w:style w:type="character" w:customStyle="1" w:styleId="nt">
    <w:name w:val="nt"/>
    <w:basedOn w:val="DefaultParagraphFont"/>
    <w:rsid w:val="003B53C6"/>
  </w:style>
  <w:style w:type="character" w:customStyle="1" w:styleId="l">
    <w:name w:val="l"/>
    <w:basedOn w:val="DefaultParagraphFont"/>
    <w:rsid w:val="003B53C6"/>
  </w:style>
  <w:style w:type="character" w:customStyle="1" w:styleId="c1">
    <w:name w:val="c1"/>
    <w:basedOn w:val="DefaultParagraphFont"/>
    <w:rsid w:val="003B53C6"/>
  </w:style>
  <w:style w:type="character" w:customStyle="1" w:styleId="k">
    <w:name w:val="k"/>
    <w:basedOn w:val="DefaultParagraphFont"/>
    <w:rsid w:val="003B53C6"/>
  </w:style>
  <w:style w:type="character" w:customStyle="1" w:styleId="na">
    <w:name w:val="na"/>
    <w:basedOn w:val="DefaultParagraphFont"/>
    <w:rsid w:val="003B53C6"/>
  </w:style>
  <w:style w:type="character" w:customStyle="1" w:styleId="o">
    <w:name w:val="o"/>
    <w:basedOn w:val="DefaultParagraphFont"/>
    <w:rsid w:val="003B53C6"/>
  </w:style>
  <w:style w:type="character" w:customStyle="1" w:styleId="s">
    <w:name w:val="s"/>
    <w:basedOn w:val="DefaultParagraphFont"/>
    <w:rsid w:val="003B53C6"/>
  </w:style>
  <w:style w:type="character" w:styleId="HTMLCite">
    <w:name w:val="HTML Cite"/>
    <w:basedOn w:val="DefaultParagraphFont"/>
    <w:uiPriority w:val="99"/>
    <w:semiHidden/>
    <w:unhideWhenUsed/>
    <w:rsid w:val="003B53C6"/>
    <w:rPr>
      <w:i/>
      <w:iCs/>
    </w:rPr>
  </w:style>
  <w:style w:type="character" w:customStyle="1" w:styleId="nn">
    <w:name w:val="nn"/>
    <w:basedOn w:val="DefaultParagraphFont"/>
    <w:rsid w:val="003B53C6"/>
  </w:style>
  <w:style w:type="character" w:customStyle="1" w:styleId="nv">
    <w:name w:val="nv"/>
    <w:basedOn w:val="DefaultParagraphFont"/>
    <w:rsid w:val="003B53C6"/>
  </w:style>
  <w:style w:type="character" w:customStyle="1" w:styleId="n">
    <w:name w:val="n"/>
    <w:basedOn w:val="DefaultParagraphFont"/>
    <w:rsid w:val="003B53C6"/>
  </w:style>
  <w:style w:type="character" w:customStyle="1" w:styleId="mi">
    <w:name w:val="mi"/>
    <w:basedOn w:val="DefaultParagraphFont"/>
    <w:rsid w:val="003B53C6"/>
  </w:style>
  <w:style w:type="paragraph" w:customStyle="1" w:styleId="admonition-title">
    <w:name w:val="admonition-title"/>
    <w:basedOn w:val="Normal"/>
    <w:rsid w:val="003B5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B5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78169">
      <w:bodyDiv w:val="1"/>
      <w:marLeft w:val="0"/>
      <w:marRight w:val="0"/>
      <w:marTop w:val="0"/>
      <w:marBottom w:val="0"/>
      <w:divBdr>
        <w:top w:val="none" w:sz="0" w:space="0" w:color="auto"/>
        <w:left w:val="none" w:sz="0" w:space="0" w:color="auto"/>
        <w:bottom w:val="none" w:sz="0" w:space="0" w:color="auto"/>
        <w:right w:val="none" w:sz="0" w:space="0" w:color="auto"/>
      </w:divBdr>
      <w:divsChild>
        <w:div w:id="1529949681">
          <w:marLeft w:val="0"/>
          <w:marRight w:val="0"/>
          <w:marTop w:val="15"/>
          <w:marBottom w:val="360"/>
          <w:divBdr>
            <w:top w:val="single" w:sz="6" w:space="0" w:color="E1E4E5"/>
            <w:left w:val="single" w:sz="6" w:space="0" w:color="E1E4E5"/>
            <w:bottom w:val="single" w:sz="6" w:space="0" w:color="E1E4E5"/>
            <w:right w:val="single" w:sz="6" w:space="0" w:color="E1E4E5"/>
          </w:divBdr>
          <w:divsChild>
            <w:div w:id="179901217">
              <w:marLeft w:val="0"/>
              <w:marRight w:val="0"/>
              <w:marTop w:val="0"/>
              <w:marBottom w:val="0"/>
              <w:divBdr>
                <w:top w:val="none" w:sz="0" w:space="0" w:color="auto"/>
                <w:left w:val="none" w:sz="0" w:space="0" w:color="auto"/>
                <w:bottom w:val="none" w:sz="0" w:space="0" w:color="auto"/>
                <w:right w:val="none" w:sz="0" w:space="0" w:color="auto"/>
              </w:divBdr>
            </w:div>
          </w:divsChild>
        </w:div>
        <w:div w:id="1545211375">
          <w:marLeft w:val="0"/>
          <w:marRight w:val="0"/>
          <w:marTop w:val="15"/>
          <w:marBottom w:val="360"/>
          <w:divBdr>
            <w:top w:val="single" w:sz="6" w:space="0" w:color="E1E4E5"/>
            <w:left w:val="single" w:sz="6" w:space="0" w:color="E1E4E5"/>
            <w:bottom w:val="single" w:sz="6" w:space="0" w:color="E1E4E5"/>
            <w:right w:val="single" w:sz="6" w:space="0" w:color="E1E4E5"/>
          </w:divBdr>
          <w:divsChild>
            <w:div w:id="12457591">
              <w:marLeft w:val="0"/>
              <w:marRight w:val="0"/>
              <w:marTop w:val="0"/>
              <w:marBottom w:val="0"/>
              <w:divBdr>
                <w:top w:val="none" w:sz="0" w:space="0" w:color="auto"/>
                <w:left w:val="none" w:sz="0" w:space="0" w:color="auto"/>
                <w:bottom w:val="none" w:sz="0" w:space="0" w:color="auto"/>
                <w:right w:val="none" w:sz="0" w:space="0" w:color="auto"/>
              </w:divBdr>
            </w:div>
          </w:divsChild>
        </w:div>
        <w:div w:id="729350532">
          <w:marLeft w:val="0"/>
          <w:marRight w:val="0"/>
          <w:marTop w:val="15"/>
          <w:marBottom w:val="360"/>
          <w:divBdr>
            <w:top w:val="single" w:sz="6" w:space="0" w:color="E1E4E5"/>
            <w:left w:val="single" w:sz="6" w:space="0" w:color="E1E4E5"/>
            <w:bottom w:val="single" w:sz="6" w:space="0" w:color="E1E4E5"/>
            <w:right w:val="single" w:sz="6" w:space="0" w:color="E1E4E5"/>
          </w:divBdr>
          <w:divsChild>
            <w:div w:id="175072007">
              <w:marLeft w:val="0"/>
              <w:marRight w:val="0"/>
              <w:marTop w:val="0"/>
              <w:marBottom w:val="0"/>
              <w:divBdr>
                <w:top w:val="none" w:sz="0" w:space="0" w:color="auto"/>
                <w:left w:val="none" w:sz="0" w:space="0" w:color="auto"/>
                <w:bottom w:val="none" w:sz="0" w:space="0" w:color="auto"/>
                <w:right w:val="none" w:sz="0" w:space="0" w:color="auto"/>
              </w:divBdr>
            </w:div>
          </w:divsChild>
        </w:div>
        <w:div w:id="140772953">
          <w:marLeft w:val="0"/>
          <w:marRight w:val="0"/>
          <w:marTop w:val="15"/>
          <w:marBottom w:val="360"/>
          <w:divBdr>
            <w:top w:val="single" w:sz="6" w:space="0" w:color="E1E4E5"/>
            <w:left w:val="single" w:sz="6" w:space="0" w:color="E1E4E5"/>
            <w:bottom w:val="single" w:sz="6" w:space="0" w:color="E1E4E5"/>
            <w:right w:val="single" w:sz="6" w:space="0" w:color="E1E4E5"/>
          </w:divBdr>
          <w:divsChild>
            <w:div w:id="876772187">
              <w:marLeft w:val="0"/>
              <w:marRight w:val="0"/>
              <w:marTop w:val="0"/>
              <w:marBottom w:val="0"/>
              <w:divBdr>
                <w:top w:val="none" w:sz="0" w:space="0" w:color="auto"/>
                <w:left w:val="none" w:sz="0" w:space="0" w:color="auto"/>
                <w:bottom w:val="none" w:sz="0" w:space="0" w:color="auto"/>
                <w:right w:val="none" w:sz="0" w:space="0" w:color="auto"/>
              </w:divBdr>
            </w:div>
          </w:divsChild>
        </w:div>
        <w:div w:id="24600941">
          <w:marLeft w:val="0"/>
          <w:marRight w:val="0"/>
          <w:marTop w:val="15"/>
          <w:marBottom w:val="360"/>
          <w:divBdr>
            <w:top w:val="single" w:sz="6" w:space="0" w:color="E1E4E5"/>
            <w:left w:val="single" w:sz="6" w:space="0" w:color="E1E4E5"/>
            <w:bottom w:val="single" w:sz="6" w:space="0" w:color="E1E4E5"/>
            <w:right w:val="single" w:sz="6" w:space="0" w:color="E1E4E5"/>
          </w:divBdr>
          <w:divsChild>
            <w:div w:id="2117748974">
              <w:marLeft w:val="0"/>
              <w:marRight w:val="0"/>
              <w:marTop w:val="0"/>
              <w:marBottom w:val="0"/>
              <w:divBdr>
                <w:top w:val="none" w:sz="0" w:space="0" w:color="auto"/>
                <w:left w:val="none" w:sz="0" w:space="0" w:color="auto"/>
                <w:bottom w:val="none" w:sz="0" w:space="0" w:color="auto"/>
                <w:right w:val="none" w:sz="0" w:space="0" w:color="auto"/>
              </w:divBdr>
            </w:div>
          </w:divsChild>
        </w:div>
        <w:div w:id="812450654">
          <w:marLeft w:val="0"/>
          <w:marRight w:val="0"/>
          <w:marTop w:val="0"/>
          <w:marBottom w:val="360"/>
          <w:divBdr>
            <w:top w:val="none" w:sz="0" w:space="0" w:color="auto"/>
            <w:left w:val="none" w:sz="0" w:space="0" w:color="auto"/>
            <w:bottom w:val="none" w:sz="0" w:space="0" w:color="auto"/>
            <w:right w:val="none" w:sz="0" w:space="0" w:color="auto"/>
          </w:divBdr>
        </w:div>
        <w:div w:id="1874150697">
          <w:marLeft w:val="0"/>
          <w:marRight w:val="0"/>
          <w:marTop w:val="15"/>
          <w:marBottom w:val="360"/>
          <w:divBdr>
            <w:top w:val="single" w:sz="6" w:space="0" w:color="E1E4E5"/>
            <w:left w:val="single" w:sz="6" w:space="0" w:color="E1E4E5"/>
            <w:bottom w:val="single" w:sz="6" w:space="0" w:color="E1E4E5"/>
            <w:right w:val="single" w:sz="6" w:space="0" w:color="E1E4E5"/>
          </w:divBdr>
          <w:divsChild>
            <w:div w:id="833495255">
              <w:marLeft w:val="0"/>
              <w:marRight w:val="0"/>
              <w:marTop w:val="0"/>
              <w:marBottom w:val="0"/>
              <w:divBdr>
                <w:top w:val="none" w:sz="0" w:space="0" w:color="auto"/>
                <w:left w:val="none" w:sz="0" w:space="0" w:color="auto"/>
                <w:bottom w:val="none" w:sz="0" w:space="0" w:color="auto"/>
                <w:right w:val="none" w:sz="0" w:space="0" w:color="auto"/>
              </w:divBdr>
            </w:div>
          </w:divsChild>
        </w:div>
        <w:div w:id="99768066">
          <w:marLeft w:val="0"/>
          <w:marRight w:val="0"/>
          <w:marTop w:val="15"/>
          <w:marBottom w:val="360"/>
          <w:divBdr>
            <w:top w:val="single" w:sz="6" w:space="0" w:color="E1E4E5"/>
            <w:left w:val="single" w:sz="6" w:space="0" w:color="E1E4E5"/>
            <w:bottom w:val="single" w:sz="6" w:space="0" w:color="E1E4E5"/>
            <w:right w:val="single" w:sz="6" w:space="0" w:color="E1E4E5"/>
          </w:divBdr>
          <w:divsChild>
            <w:div w:id="1069228795">
              <w:marLeft w:val="0"/>
              <w:marRight w:val="0"/>
              <w:marTop w:val="0"/>
              <w:marBottom w:val="0"/>
              <w:divBdr>
                <w:top w:val="none" w:sz="0" w:space="0" w:color="auto"/>
                <w:left w:val="none" w:sz="0" w:space="0" w:color="auto"/>
                <w:bottom w:val="none" w:sz="0" w:space="0" w:color="auto"/>
                <w:right w:val="none" w:sz="0" w:space="0" w:color="auto"/>
              </w:divBdr>
            </w:div>
          </w:divsChild>
        </w:div>
        <w:div w:id="2108499418">
          <w:marLeft w:val="0"/>
          <w:marRight w:val="0"/>
          <w:marTop w:val="15"/>
          <w:marBottom w:val="360"/>
          <w:divBdr>
            <w:top w:val="single" w:sz="6" w:space="0" w:color="E1E4E5"/>
            <w:left w:val="single" w:sz="6" w:space="0" w:color="E1E4E5"/>
            <w:bottom w:val="single" w:sz="6" w:space="0" w:color="E1E4E5"/>
            <w:right w:val="single" w:sz="6" w:space="0" w:color="E1E4E5"/>
          </w:divBdr>
          <w:divsChild>
            <w:div w:id="424691220">
              <w:marLeft w:val="0"/>
              <w:marRight w:val="0"/>
              <w:marTop w:val="0"/>
              <w:marBottom w:val="0"/>
              <w:divBdr>
                <w:top w:val="none" w:sz="0" w:space="0" w:color="auto"/>
                <w:left w:val="none" w:sz="0" w:space="0" w:color="auto"/>
                <w:bottom w:val="none" w:sz="0" w:space="0" w:color="auto"/>
                <w:right w:val="none" w:sz="0" w:space="0" w:color="auto"/>
              </w:divBdr>
            </w:div>
          </w:divsChild>
        </w:div>
        <w:div w:id="1150170971">
          <w:marLeft w:val="0"/>
          <w:marRight w:val="0"/>
          <w:marTop w:val="15"/>
          <w:marBottom w:val="360"/>
          <w:divBdr>
            <w:top w:val="single" w:sz="6" w:space="0" w:color="E1E4E5"/>
            <w:left w:val="single" w:sz="6" w:space="0" w:color="E1E4E5"/>
            <w:bottom w:val="single" w:sz="6" w:space="0" w:color="E1E4E5"/>
            <w:right w:val="single" w:sz="6" w:space="0" w:color="E1E4E5"/>
          </w:divBdr>
          <w:divsChild>
            <w:div w:id="985858603">
              <w:marLeft w:val="0"/>
              <w:marRight w:val="0"/>
              <w:marTop w:val="0"/>
              <w:marBottom w:val="0"/>
              <w:divBdr>
                <w:top w:val="none" w:sz="0" w:space="0" w:color="auto"/>
                <w:left w:val="none" w:sz="0" w:space="0" w:color="auto"/>
                <w:bottom w:val="none" w:sz="0" w:space="0" w:color="auto"/>
                <w:right w:val="none" w:sz="0" w:space="0" w:color="auto"/>
              </w:divBdr>
            </w:div>
          </w:divsChild>
        </w:div>
        <w:div w:id="1202791759">
          <w:marLeft w:val="0"/>
          <w:marRight w:val="0"/>
          <w:marTop w:val="0"/>
          <w:marBottom w:val="360"/>
          <w:divBdr>
            <w:top w:val="none" w:sz="0" w:space="0" w:color="auto"/>
            <w:left w:val="none" w:sz="0" w:space="0" w:color="auto"/>
            <w:bottom w:val="none" w:sz="0" w:space="0" w:color="auto"/>
            <w:right w:val="none" w:sz="0" w:space="0" w:color="auto"/>
          </w:divBdr>
        </w:div>
        <w:div w:id="1970433309">
          <w:marLeft w:val="0"/>
          <w:marRight w:val="0"/>
          <w:marTop w:val="15"/>
          <w:marBottom w:val="360"/>
          <w:divBdr>
            <w:top w:val="single" w:sz="6" w:space="0" w:color="E1E4E5"/>
            <w:left w:val="single" w:sz="6" w:space="0" w:color="E1E4E5"/>
            <w:bottom w:val="single" w:sz="6" w:space="0" w:color="E1E4E5"/>
            <w:right w:val="single" w:sz="6" w:space="0" w:color="E1E4E5"/>
          </w:divBdr>
          <w:divsChild>
            <w:div w:id="1679113610">
              <w:marLeft w:val="0"/>
              <w:marRight w:val="0"/>
              <w:marTop w:val="0"/>
              <w:marBottom w:val="0"/>
              <w:divBdr>
                <w:top w:val="none" w:sz="0" w:space="0" w:color="auto"/>
                <w:left w:val="none" w:sz="0" w:space="0" w:color="auto"/>
                <w:bottom w:val="none" w:sz="0" w:space="0" w:color="auto"/>
                <w:right w:val="none" w:sz="0" w:space="0" w:color="auto"/>
              </w:divBdr>
            </w:div>
          </w:divsChild>
        </w:div>
        <w:div w:id="435177078">
          <w:marLeft w:val="0"/>
          <w:marRight w:val="0"/>
          <w:marTop w:val="0"/>
          <w:marBottom w:val="360"/>
          <w:divBdr>
            <w:top w:val="none" w:sz="0" w:space="0" w:color="auto"/>
            <w:left w:val="none" w:sz="0" w:space="0" w:color="auto"/>
            <w:bottom w:val="none" w:sz="0" w:space="0" w:color="auto"/>
            <w:right w:val="none" w:sz="0" w:space="0" w:color="auto"/>
          </w:divBdr>
        </w:div>
        <w:div w:id="1802068839">
          <w:marLeft w:val="0"/>
          <w:marRight w:val="0"/>
          <w:marTop w:val="15"/>
          <w:marBottom w:val="360"/>
          <w:divBdr>
            <w:top w:val="single" w:sz="6" w:space="0" w:color="E1E4E5"/>
            <w:left w:val="single" w:sz="6" w:space="0" w:color="E1E4E5"/>
            <w:bottom w:val="single" w:sz="6" w:space="0" w:color="E1E4E5"/>
            <w:right w:val="single" w:sz="6" w:space="0" w:color="E1E4E5"/>
          </w:divBdr>
          <w:divsChild>
            <w:div w:id="942297186">
              <w:marLeft w:val="0"/>
              <w:marRight w:val="0"/>
              <w:marTop w:val="0"/>
              <w:marBottom w:val="0"/>
              <w:divBdr>
                <w:top w:val="none" w:sz="0" w:space="0" w:color="auto"/>
                <w:left w:val="none" w:sz="0" w:space="0" w:color="auto"/>
                <w:bottom w:val="none" w:sz="0" w:space="0" w:color="auto"/>
                <w:right w:val="none" w:sz="0" w:space="0" w:color="auto"/>
              </w:divBdr>
            </w:div>
          </w:divsChild>
        </w:div>
        <w:div w:id="1269853182">
          <w:marLeft w:val="0"/>
          <w:marRight w:val="0"/>
          <w:marTop w:val="15"/>
          <w:marBottom w:val="360"/>
          <w:divBdr>
            <w:top w:val="single" w:sz="6" w:space="0" w:color="E1E4E5"/>
            <w:left w:val="single" w:sz="6" w:space="0" w:color="E1E4E5"/>
            <w:bottom w:val="single" w:sz="6" w:space="0" w:color="E1E4E5"/>
            <w:right w:val="single" w:sz="6" w:space="0" w:color="E1E4E5"/>
          </w:divBdr>
          <w:divsChild>
            <w:div w:id="143086893">
              <w:marLeft w:val="0"/>
              <w:marRight w:val="0"/>
              <w:marTop w:val="0"/>
              <w:marBottom w:val="0"/>
              <w:divBdr>
                <w:top w:val="none" w:sz="0" w:space="0" w:color="auto"/>
                <w:left w:val="none" w:sz="0" w:space="0" w:color="auto"/>
                <w:bottom w:val="none" w:sz="0" w:space="0" w:color="auto"/>
                <w:right w:val="none" w:sz="0" w:space="0" w:color="auto"/>
              </w:divBdr>
            </w:div>
          </w:divsChild>
        </w:div>
        <w:div w:id="1038163177">
          <w:marLeft w:val="0"/>
          <w:marRight w:val="0"/>
          <w:marTop w:val="15"/>
          <w:marBottom w:val="360"/>
          <w:divBdr>
            <w:top w:val="single" w:sz="6" w:space="0" w:color="E1E4E5"/>
            <w:left w:val="single" w:sz="6" w:space="0" w:color="E1E4E5"/>
            <w:bottom w:val="single" w:sz="6" w:space="0" w:color="E1E4E5"/>
            <w:right w:val="single" w:sz="6" w:space="0" w:color="E1E4E5"/>
          </w:divBdr>
          <w:divsChild>
            <w:div w:id="564343853">
              <w:marLeft w:val="0"/>
              <w:marRight w:val="0"/>
              <w:marTop w:val="0"/>
              <w:marBottom w:val="0"/>
              <w:divBdr>
                <w:top w:val="none" w:sz="0" w:space="0" w:color="auto"/>
                <w:left w:val="none" w:sz="0" w:space="0" w:color="auto"/>
                <w:bottom w:val="none" w:sz="0" w:space="0" w:color="auto"/>
                <w:right w:val="none" w:sz="0" w:space="0" w:color="auto"/>
              </w:divBdr>
            </w:div>
          </w:divsChild>
        </w:div>
        <w:div w:id="962616145">
          <w:marLeft w:val="0"/>
          <w:marRight w:val="0"/>
          <w:marTop w:val="0"/>
          <w:marBottom w:val="360"/>
          <w:divBdr>
            <w:top w:val="none" w:sz="0" w:space="0" w:color="auto"/>
            <w:left w:val="none" w:sz="0" w:space="0" w:color="auto"/>
            <w:bottom w:val="none" w:sz="0" w:space="0" w:color="auto"/>
            <w:right w:val="none" w:sz="0" w:space="0" w:color="auto"/>
          </w:divBdr>
        </w:div>
        <w:div w:id="169483947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nsible.com/ansible/latest/playbook_guide/playbooks_strategies.html" TargetMode="External"/><Relationship Id="rId18" Type="http://schemas.openxmlformats.org/officeDocument/2006/relationships/hyperlink" Target="https://docs.ansible.com/ansible/latest/collections/ansible/builtin/free_strategy.html" TargetMode="External"/><Relationship Id="rId26" Type="http://schemas.openxmlformats.org/officeDocument/2006/relationships/hyperlink" Target="https://docs.ansible.com/ansible/latest/playbook_guide/playbooks_strategies.html" TargetMode="External"/><Relationship Id="rId21" Type="http://schemas.openxmlformats.org/officeDocument/2006/relationships/hyperlink" Target="https://docs.ansible.com/ansible/latest/playbook_guide/playbooks_strategies.html" TargetMode="External"/><Relationship Id="rId34" Type="http://schemas.openxmlformats.org/officeDocument/2006/relationships/hyperlink" Target="https://docs.ansible.com/ansible/latest/playbook_guide/playbooks_strategies.html" TargetMode="External"/><Relationship Id="rId7" Type="http://schemas.openxmlformats.org/officeDocument/2006/relationships/hyperlink" Target="https://docs.ansible.com/ansible/latest/playbook_guide/playbooks_strategies.html" TargetMode="External"/><Relationship Id="rId12" Type="http://schemas.openxmlformats.org/officeDocument/2006/relationships/hyperlink" Target="https://docs.ansible.com/ansible/latest/playbook_guide/playbooks_strategies.html" TargetMode="External"/><Relationship Id="rId17" Type="http://schemas.openxmlformats.org/officeDocument/2006/relationships/hyperlink" Target="https://docs.ansible.com/ansible/latest/playbook_guide/playbooks_debugger.html" TargetMode="External"/><Relationship Id="rId25" Type="http://schemas.openxmlformats.org/officeDocument/2006/relationships/hyperlink" Target="https://docs.ansible.com/ansible/latest/playbook_guide/playbooks_error_handling.html" TargetMode="External"/><Relationship Id="rId33" Type="http://schemas.openxmlformats.org/officeDocument/2006/relationships/hyperlink" Target="https://docs.ansible.com/ansible/latest/playbook_guide/playbooks_strategies.html" TargetMode="External"/><Relationship Id="rId2" Type="http://schemas.openxmlformats.org/officeDocument/2006/relationships/styles" Target="styles.xml"/><Relationship Id="rId16" Type="http://schemas.openxmlformats.org/officeDocument/2006/relationships/hyperlink" Target="https://docs.ansible.com/ansible/latest/collections/ansible/builtin/debug_strategy.html" TargetMode="External"/><Relationship Id="rId20" Type="http://schemas.openxmlformats.org/officeDocument/2006/relationships/hyperlink" Target="https://docs.ansible.com/ansible/latest/playbook_guide/playbooks_strategies.html" TargetMode="External"/><Relationship Id="rId29" Type="http://schemas.openxmlformats.org/officeDocument/2006/relationships/hyperlink" Target="https://docs.ansible.com/ansible/latest/playbook_guide/playbooks_strategies.html" TargetMode="External"/><Relationship Id="rId1" Type="http://schemas.openxmlformats.org/officeDocument/2006/relationships/numbering" Target="numbering.xml"/><Relationship Id="rId6" Type="http://schemas.openxmlformats.org/officeDocument/2006/relationships/hyperlink" Target="https://docs.ansible.com/ansible/latest/playbook_guide/playbooks_strategies.html" TargetMode="External"/><Relationship Id="rId11" Type="http://schemas.openxmlformats.org/officeDocument/2006/relationships/hyperlink" Target="https://docs.ansible.com/ansible/latest/playbook_guide/playbooks_strategies.html" TargetMode="External"/><Relationship Id="rId24" Type="http://schemas.openxmlformats.org/officeDocument/2006/relationships/hyperlink" Target="https://docs.ansible.com/ansible/latest/reference_appendices/playbooks_keywords.html" TargetMode="External"/><Relationship Id="rId32" Type="http://schemas.openxmlformats.org/officeDocument/2006/relationships/hyperlink" Target="https://docs.ansible.com/ansible/latest/playbook_guide/playbooks_strategies.html" TargetMode="External"/><Relationship Id="rId37" Type="http://schemas.openxmlformats.org/officeDocument/2006/relationships/theme" Target="theme/theme1.xml"/><Relationship Id="rId5" Type="http://schemas.openxmlformats.org/officeDocument/2006/relationships/hyperlink" Target="https://docs.ansible.com/ansible/latest/playbook_guide/playbooks_strategies.html" TargetMode="External"/><Relationship Id="rId15" Type="http://schemas.openxmlformats.org/officeDocument/2006/relationships/hyperlink" Target="https://docs.ansible.com/ansible/latest/collections/ansible/builtin/linear_strategy.html" TargetMode="External"/><Relationship Id="rId23" Type="http://schemas.openxmlformats.org/officeDocument/2006/relationships/hyperlink" Target="https://docs.ansible.com/ansible/latest/playbook_guide/playbooks_strategies.html" TargetMode="External"/><Relationship Id="rId28" Type="http://schemas.openxmlformats.org/officeDocument/2006/relationships/hyperlink" Target="https://docs.ansible.com/ansible/latest/inventory_guide/intro_patterns.html" TargetMode="External"/><Relationship Id="rId36" Type="http://schemas.openxmlformats.org/officeDocument/2006/relationships/fontTable" Target="fontTable.xml"/><Relationship Id="rId10" Type="http://schemas.openxmlformats.org/officeDocument/2006/relationships/hyperlink" Target="https://docs.ansible.com/ansible/latest/playbook_guide/playbooks_strategies.html" TargetMode="External"/><Relationship Id="rId19" Type="http://schemas.openxmlformats.org/officeDocument/2006/relationships/hyperlink" Target="https://docs.ansible.com/ansible/latest/plugins/strategy.html" TargetMode="External"/><Relationship Id="rId31" Type="http://schemas.openxmlformats.org/officeDocument/2006/relationships/hyperlink" Target="https://docs.ansible.com/ansible/latest/playbook_guide/playbooks_strategies.html" TargetMode="External"/><Relationship Id="rId4" Type="http://schemas.openxmlformats.org/officeDocument/2006/relationships/webSettings" Target="webSettings.xml"/><Relationship Id="rId9" Type="http://schemas.openxmlformats.org/officeDocument/2006/relationships/hyperlink" Target="https://docs.ansible.com/ansible/latest/playbook_guide/playbooks_strategies.html" TargetMode="External"/><Relationship Id="rId14" Type="http://schemas.openxmlformats.org/officeDocument/2006/relationships/hyperlink" Target="https://docs.ansible.com/ansible/latest/playbook_guide/playbooks_strategies.html" TargetMode="External"/><Relationship Id="rId22" Type="http://schemas.openxmlformats.org/officeDocument/2006/relationships/hyperlink" Target="https://docs.ansible.com/ansible/latest/playbook_guide/playbooks_strategies.html" TargetMode="External"/><Relationship Id="rId27" Type="http://schemas.openxmlformats.org/officeDocument/2006/relationships/hyperlink" Target="https://docs.ansible.com/ansible/latest/playbook_guide/playbooks_strategies.html" TargetMode="External"/><Relationship Id="rId30" Type="http://schemas.openxmlformats.org/officeDocument/2006/relationships/hyperlink" Target="https://docs.ansible.com/ansible/latest/playbook_guide/playbooks_strategies.html" TargetMode="External"/><Relationship Id="rId35" Type="http://schemas.openxmlformats.org/officeDocument/2006/relationships/hyperlink" Target="https://docs.ansible.com/ansible/latest/playbook_guide/playbooks_delegation.html" TargetMode="External"/><Relationship Id="rId8" Type="http://schemas.openxmlformats.org/officeDocument/2006/relationships/hyperlink" Target="https://docs.ansible.com/ansible/latest/playbook_guide/playbooks_strategie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1987</Words>
  <Characters>11330</Characters>
  <Application>Microsoft Office Word</Application>
  <DocSecurity>0</DocSecurity>
  <Lines>94</Lines>
  <Paragraphs>26</Paragraphs>
  <ScaleCrop>false</ScaleCrop>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2024-05-18T11:42:00Z</dcterms:created>
  <dcterms:modified xsi:type="dcterms:W3CDTF">2024-05-18T11:43:00Z</dcterms:modified>
</cp:coreProperties>
</file>