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AB" w:rsidRPr="00BE6467" w:rsidRDefault="00BE6467">
      <w:pPr>
        <w:rPr>
          <w:rFonts w:asciiTheme="majorHAnsi" w:hAnsiTheme="majorHAnsi"/>
          <w:color w:val="333333"/>
          <w:sz w:val="24"/>
          <w:szCs w:val="24"/>
          <w:shd w:val="clear" w:color="auto" w:fill="FFFFFF"/>
        </w:rPr>
      </w:pPr>
      <w:r w:rsidRPr="00BE6467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Spark Funds</w:t>
      </w:r>
      <w:r w:rsidRPr="00BE6467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- SHE</w:t>
      </w:r>
    </w:p>
    <w:p w:rsidR="00BE6467" w:rsidRPr="00BE6467" w:rsidRDefault="00BE6467">
      <w:pPr>
        <w:rPr>
          <w:rFonts w:asciiTheme="majorHAnsi" w:hAnsiTheme="majorHAnsi"/>
          <w:color w:val="333333"/>
          <w:sz w:val="24"/>
          <w:szCs w:val="24"/>
          <w:shd w:val="clear" w:color="auto" w:fill="FFFFFF"/>
        </w:rPr>
      </w:pPr>
      <w:proofErr w:type="gramStart"/>
      <w:r w:rsidRPr="00BE6467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make</w:t>
      </w:r>
      <w:proofErr w:type="gramEnd"/>
      <w:r w:rsidRPr="00BE6467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investments in a few companies</w:t>
      </w:r>
    </w:p>
    <w:p w:rsidR="00BE6467" w:rsidRPr="00BE6467" w:rsidRDefault="00BE6467" w:rsidP="00BE6467">
      <w:pPr>
        <w:spacing w:before="100" w:beforeAutospacing="1" w:after="0" w:line="480" w:lineRule="atLeast"/>
        <w:jc w:val="both"/>
        <w:outlineLvl w:val="1"/>
        <w:rPr>
          <w:rFonts w:asciiTheme="majorHAnsi" w:eastAsia="Times New Roman" w:hAnsiTheme="majorHAnsi" w:cs="Arial"/>
          <w:b/>
          <w:bCs/>
          <w:color w:val="9B9B9B"/>
          <w:sz w:val="24"/>
          <w:szCs w:val="24"/>
        </w:rPr>
      </w:pPr>
      <w:r w:rsidRPr="00BE6467">
        <w:rPr>
          <w:rFonts w:asciiTheme="majorHAnsi" w:eastAsia="Times New Roman" w:hAnsiTheme="majorHAnsi" w:cs="Arial"/>
          <w:b/>
          <w:bCs/>
          <w:color w:val="9B9B9B"/>
          <w:sz w:val="24"/>
          <w:szCs w:val="24"/>
        </w:rPr>
        <w:t>Business and Data Understanding:</w:t>
      </w:r>
    </w:p>
    <w:p w:rsidR="00BE6467" w:rsidRPr="00BE6467" w:rsidRDefault="00BE6467" w:rsidP="00BE6467">
      <w:pPr>
        <w:spacing w:before="100" w:beforeAutospacing="1" w:after="100" w:afterAutospacing="1" w:line="480" w:lineRule="atLeast"/>
        <w:jc w:val="both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BE6467">
        <w:rPr>
          <w:rFonts w:asciiTheme="majorHAnsi" w:eastAsia="Times New Roman" w:hAnsiTheme="majorHAnsi" w:cs="Times New Roman"/>
          <w:color w:val="333333"/>
          <w:sz w:val="24"/>
          <w:szCs w:val="24"/>
        </w:rPr>
        <w:t>Spark Funds have two minor constraints for investments</w:t>
      </w:r>
    </w:p>
    <w:p w:rsidR="00BE6467" w:rsidRDefault="00BE6467">
      <w:pPr>
        <w:rPr>
          <w:color w:val="333333"/>
          <w:shd w:val="clear" w:color="auto" w:fill="FFFFFF"/>
        </w:rPr>
      </w:pPr>
      <w:proofErr w:type="gramStart"/>
      <w:r>
        <w:rPr>
          <w:color w:val="333333"/>
          <w:shd w:val="clear" w:color="auto" w:fill="FFFFFF"/>
        </w:rPr>
        <w:t>1.</w:t>
      </w:r>
      <w:r w:rsidRPr="00BE6467">
        <w:rPr>
          <w:b/>
          <w:color w:val="333333"/>
          <w:shd w:val="clear" w:color="auto" w:fill="FFFFFF"/>
        </w:rPr>
        <w:t>invest</w:t>
      </w:r>
      <w:proofErr w:type="gramEnd"/>
      <w:r w:rsidRPr="00BE6467">
        <w:rPr>
          <w:b/>
          <w:color w:val="333333"/>
          <w:shd w:val="clear" w:color="auto" w:fill="FFFFFF"/>
        </w:rPr>
        <w:t xml:space="preserve"> between</w:t>
      </w:r>
      <w:r w:rsidRPr="00BE6467">
        <w:rPr>
          <w:rStyle w:val="apple-converted-space"/>
          <w:b/>
          <w:color w:val="333333"/>
          <w:shd w:val="clear" w:color="auto" w:fill="FFFFFF"/>
        </w:rPr>
        <w:t> </w:t>
      </w:r>
      <w:r w:rsidRPr="00BE6467">
        <w:rPr>
          <w:rStyle w:val="Strong"/>
          <w:b w:val="0"/>
          <w:color w:val="333333"/>
          <w:shd w:val="clear" w:color="auto" w:fill="FFFFFF"/>
        </w:rPr>
        <w:t>5 to 15 million USD</w:t>
      </w:r>
      <w:r w:rsidRPr="00BE6467">
        <w:rPr>
          <w:rStyle w:val="apple-converted-space"/>
          <w:b/>
          <w:color w:val="333333"/>
          <w:shd w:val="clear" w:color="auto" w:fill="FFFFFF"/>
        </w:rPr>
        <w:t> </w:t>
      </w:r>
      <w:r w:rsidRPr="00BE6467">
        <w:rPr>
          <w:b/>
          <w:color w:val="333333"/>
          <w:shd w:val="clear" w:color="auto" w:fill="FFFFFF"/>
        </w:rPr>
        <w:t>per round of investment</w:t>
      </w:r>
    </w:p>
    <w:p w:rsidR="00BE6467" w:rsidRDefault="00BE6467">
      <w:pPr>
        <w:rPr>
          <w:rStyle w:val="Strong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2.</w:t>
      </w:r>
      <w:r w:rsidRPr="00BE6467">
        <w:rPr>
          <w:rStyle w:val="Heading2Char"/>
          <w:rFonts w:eastAsiaTheme="minorHAnsi"/>
          <w:color w:val="333333"/>
          <w:shd w:val="clear" w:color="auto" w:fill="FFFFFF"/>
        </w:rPr>
        <w:t xml:space="preserve"> </w:t>
      </w:r>
      <w:r>
        <w:rPr>
          <w:rStyle w:val="Strong"/>
          <w:color w:val="333333"/>
          <w:shd w:val="clear" w:color="auto" w:fill="FFFFFF"/>
        </w:rPr>
        <w:t>English-speaking countries</w:t>
      </w:r>
    </w:p>
    <w:p w:rsidR="00BE6467" w:rsidRDefault="00BE6467">
      <w:pPr>
        <w:rPr>
          <w:b/>
          <w:color w:val="333333"/>
          <w:shd w:val="clear" w:color="auto" w:fill="FFFFFF"/>
        </w:rPr>
      </w:pPr>
      <w:r w:rsidRPr="00BE6467">
        <w:rPr>
          <w:b/>
          <w:color w:val="333333"/>
          <w:shd w:val="clear" w:color="auto" w:fill="FFFFFF"/>
        </w:rPr>
        <w:t>English is one of the official languages in that country</w:t>
      </w:r>
    </w:p>
    <w:p w:rsidR="00BE6467" w:rsidRPr="00BE6467" w:rsidRDefault="00BE6467" w:rsidP="00BE6467">
      <w:pPr>
        <w:pStyle w:val="ListParagraph"/>
        <w:numPr>
          <w:ilvl w:val="0"/>
          <w:numId w:val="1"/>
        </w:numPr>
        <w:rPr>
          <w:b/>
          <w:color w:val="333333"/>
          <w:shd w:val="clear" w:color="auto" w:fill="FFFFFF"/>
        </w:rPr>
      </w:pPr>
      <w:r w:rsidRPr="00BE6467">
        <w:rPr>
          <w:rStyle w:val="Strong"/>
          <w:color w:val="333333"/>
          <w:shd w:val="clear" w:color="auto" w:fill="FFFFFF"/>
        </w:rPr>
        <w:t>What is the Strategy</w:t>
      </w:r>
      <w:r w:rsidRPr="00BE6467">
        <w:rPr>
          <w:rStyle w:val="Strong"/>
          <w:color w:val="333333"/>
          <w:shd w:val="clear" w:color="auto" w:fill="FFFFFF"/>
        </w:rPr>
        <w:t xml:space="preserve"> </w:t>
      </w:r>
      <w:r w:rsidRPr="00BE6467">
        <w:rPr>
          <w:b/>
          <w:color w:val="333333"/>
          <w:shd w:val="clear" w:color="auto" w:fill="FFFFFF"/>
        </w:rPr>
        <w:t xml:space="preserve"> - MOST others are investing</w:t>
      </w:r>
      <w:r>
        <w:rPr>
          <w:b/>
          <w:color w:val="333333"/>
          <w:shd w:val="clear" w:color="auto" w:fill="FFFFFF"/>
        </w:rPr>
        <w:t xml:space="preserve"> (</w:t>
      </w:r>
      <w:r>
        <w:rPr>
          <w:color w:val="333333"/>
          <w:shd w:val="clear" w:color="auto" w:fill="FFFFFF"/>
        </w:rPr>
        <w:t>early stage start-up investors</w:t>
      </w:r>
      <w:r>
        <w:rPr>
          <w:color w:val="333333"/>
          <w:shd w:val="clear" w:color="auto" w:fill="FFFFFF"/>
        </w:rPr>
        <w:t>)</w:t>
      </w:r>
    </w:p>
    <w:p w:rsidR="00BE6467" w:rsidRPr="00BE6467" w:rsidRDefault="00BE6467" w:rsidP="00BE6467">
      <w:pPr>
        <w:pStyle w:val="ListParagraph"/>
        <w:numPr>
          <w:ilvl w:val="0"/>
          <w:numId w:val="1"/>
        </w:numPr>
        <w:rPr>
          <w:b/>
          <w:color w:val="333333"/>
          <w:shd w:val="clear" w:color="auto" w:fill="FFFFFF"/>
        </w:rPr>
      </w:pP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Strong"/>
          <w:color w:val="333333"/>
          <w:shd w:val="clear" w:color="auto" w:fill="FFFFFF"/>
        </w:rPr>
        <w:t>crunchbase.com</w:t>
      </w:r>
    </w:p>
    <w:p w:rsidR="00BE6467" w:rsidRPr="003A2D88" w:rsidRDefault="003A2D88" w:rsidP="00BE646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b/>
          <w:bCs/>
          <w:color w:val="333333"/>
          <w:shd w:val="clear" w:color="auto" w:fill="FFFFFF"/>
        </w:rPr>
        <w:t>Business objective</w:t>
      </w:r>
    </w:p>
    <w:p w:rsidR="003A2D88" w:rsidRPr="003A2D88" w:rsidRDefault="003A2D88" w:rsidP="003A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Goals of data analysis</w:t>
      </w: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 Your goals are divided into 3 main sub-goals:</w:t>
      </w:r>
    </w:p>
    <w:p w:rsidR="003A2D88" w:rsidRPr="003A2D88" w:rsidRDefault="003A2D88" w:rsidP="003A2D88">
      <w:pPr>
        <w:numPr>
          <w:ilvl w:val="0"/>
          <w:numId w:val="2"/>
        </w:numPr>
        <w:shd w:val="clear" w:color="auto" w:fill="FFFFFF"/>
        <w:spacing w:before="100" w:beforeAutospacing="1" w:after="0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Investment type analysis</w:t>
      </w: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: Understanding investments in venture, seed/angel, private equity categories etc. so Spark Funds can decide which type is best suited for their strategy.</w:t>
      </w:r>
    </w:p>
    <w:p w:rsidR="003A2D88" w:rsidRPr="003A2D88" w:rsidRDefault="003A2D88" w:rsidP="003A2D88">
      <w:pPr>
        <w:numPr>
          <w:ilvl w:val="0"/>
          <w:numId w:val="2"/>
        </w:numPr>
        <w:shd w:val="clear" w:color="auto" w:fill="FFFFFF"/>
        <w:spacing w:before="100" w:beforeAutospacing="1" w:after="0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Country analysis</w:t>
      </w: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Understanding which countries have had the most investments in the past. These will be Spark Funds’ </w:t>
      </w:r>
      <w:proofErr w:type="spellStart"/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favourites</w:t>
      </w:r>
      <w:proofErr w:type="spellEnd"/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 well.</w:t>
      </w:r>
    </w:p>
    <w:p w:rsidR="003A2D88" w:rsidRPr="003A2D88" w:rsidRDefault="003A2D88" w:rsidP="003A2D88">
      <w:pPr>
        <w:numPr>
          <w:ilvl w:val="0"/>
          <w:numId w:val="2"/>
        </w:numPr>
        <w:shd w:val="clear" w:color="auto" w:fill="FFFFFF"/>
        <w:spacing w:before="100" w:beforeAutospacing="1" w:after="0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Sector analysis</w:t>
      </w: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: Understanding the distribution of investments across the 8 main sectors (note that we are interested in the 8 main sectors provided in the mapping file. The 2 files, companies and rounds2, have numerous sub-sector names; hence you will need to map each sub-sector to its main sector).</w:t>
      </w:r>
    </w:p>
    <w:p w:rsidR="003A2D88" w:rsidRDefault="003A2D88" w:rsidP="003A2D88">
      <w:pPr>
        <w:ind w:left="360"/>
        <w:rPr>
          <w:rFonts w:asciiTheme="majorHAnsi" w:hAnsiTheme="majorHAnsi"/>
          <w:b/>
          <w:sz w:val="24"/>
          <w:szCs w:val="24"/>
        </w:rPr>
      </w:pPr>
    </w:p>
    <w:p w:rsidR="003A2D88" w:rsidRPr="003A2D88" w:rsidRDefault="003A2D88" w:rsidP="003A2D88">
      <w:pPr>
        <w:numPr>
          <w:ilvl w:val="0"/>
          <w:numId w:val="3"/>
        </w:numPr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 R file with code:</w:t>
      </w:r>
    </w:p>
    <w:p w:rsidR="003A2D88" w:rsidRPr="003A2D88" w:rsidRDefault="003A2D88" w:rsidP="003A2D88">
      <w:pPr>
        <w:numPr>
          <w:ilvl w:val="1"/>
          <w:numId w:val="3"/>
        </w:numPr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Correctness of code: 50%</w:t>
      </w:r>
    </w:p>
    <w:p w:rsidR="003A2D88" w:rsidRPr="003A2D88" w:rsidRDefault="003A2D88" w:rsidP="003A2D88">
      <w:pPr>
        <w:numPr>
          <w:ilvl w:val="1"/>
          <w:numId w:val="3"/>
        </w:numPr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Comments to explain the code: 20%</w:t>
      </w:r>
    </w:p>
    <w:p w:rsidR="003A2D88" w:rsidRPr="003A2D88" w:rsidRDefault="003A2D88" w:rsidP="003A2D88">
      <w:pPr>
        <w:numPr>
          <w:ilvl w:val="0"/>
          <w:numId w:val="3"/>
        </w:numPr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="00B449F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point presentation: 20%</w:t>
      </w:r>
    </w:p>
    <w:p w:rsidR="003A2D88" w:rsidRDefault="003A2D88" w:rsidP="003A2D88">
      <w:pPr>
        <w:numPr>
          <w:ilvl w:val="0"/>
          <w:numId w:val="3"/>
        </w:numPr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2D88">
        <w:rPr>
          <w:rFonts w:ascii="Times New Roman" w:eastAsia="Times New Roman" w:hAnsi="Times New Roman" w:cs="Times New Roman"/>
          <w:color w:val="333333"/>
          <w:sz w:val="24"/>
          <w:szCs w:val="24"/>
        </w:rPr>
        <w:t>Excel spreadsheet: 10%</w:t>
      </w:r>
    </w:p>
    <w:p w:rsidR="00B449FE" w:rsidRDefault="00B449FE" w:rsidP="00B449FE">
      <w:pPr>
        <w:pStyle w:val="Heading1"/>
        <w:spacing w:before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lastRenderedPageBreak/>
        <w:t>Part 1</w:t>
      </w:r>
    </w:p>
    <w:p w:rsidR="00B449FE" w:rsidRDefault="00B449FE" w:rsidP="00B449FE">
      <w:pPr>
        <w:pStyle w:val="Heading2"/>
        <w:shd w:val="clear" w:color="auto" w:fill="FFFFFF"/>
        <w:spacing w:line="480" w:lineRule="atLeast"/>
        <w:rPr>
          <w:rFonts w:ascii="Arial" w:hAnsi="Arial" w:cs="Arial"/>
          <w:color w:val="9B9B9B"/>
          <w:sz w:val="39"/>
          <w:szCs w:val="39"/>
        </w:rPr>
      </w:pPr>
      <w:r>
        <w:rPr>
          <w:rFonts w:ascii="Arial" w:hAnsi="Arial" w:cs="Arial"/>
          <w:color w:val="9B9B9B"/>
          <w:sz w:val="39"/>
          <w:szCs w:val="39"/>
        </w:rPr>
        <w:t>Checkpoint 1: Data Cleaning 1</w:t>
      </w:r>
    </w:p>
    <w:p w:rsidR="00B449FE" w:rsidRDefault="00B449FE" w:rsidP="00B449FE">
      <w:pPr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B449FE" w:rsidRPr="003A2D88" w:rsidRDefault="00B449FE" w:rsidP="00B449FE">
      <w:pPr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A2D88" w:rsidRPr="003A2D88" w:rsidRDefault="003A2D88" w:rsidP="003A2D88">
      <w:pPr>
        <w:ind w:left="360"/>
        <w:rPr>
          <w:rFonts w:asciiTheme="majorHAnsi" w:hAnsiTheme="majorHAnsi"/>
          <w:b/>
          <w:sz w:val="24"/>
          <w:szCs w:val="24"/>
        </w:rPr>
      </w:pPr>
    </w:p>
    <w:sectPr w:rsidR="003A2D88" w:rsidRPr="003A2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5DE4"/>
    <w:multiLevelType w:val="multilevel"/>
    <w:tmpl w:val="5F5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D1BDF"/>
    <w:multiLevelType w:val="multilevel"/>
    <w:tmpl w:val="C1AC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E04A9"/>
    <w:multiLevelType w:val="hybridMultilevel"/>
    <w:tmpl w:val="D9F6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67"/>
    <w:rsid w:val="0026365E"/>
    <w:rsid w:val="003A2D88"/>
    <w:rsid w:val="00AE5CAB"/>
    <w:rsid w:val="00B449FE"/>
    <w:rsid w:val="00B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41A23-B219-4CF8-966E-64E80531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6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4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6467"/>
  </w:style>
  <w:style w:type="character" w:styleId="Strong">
    <w:name w:val="Strong"/>
    <w:basedOn w:val="DefaultParagraphFont"/>
    <w:uiPriority w:val="22"/>
    <w:qFormat/>
    <w:rsid w:val="00BE6467"/>
    <w:rPr>
      <w:b/>
      <w:bCs/>
    </w:rPr>
  </w:style>
  <w:style w:type="paragraph" w:styleId="ListParagraph">
    <w:name w:val="List Paragraph"/>
    <w:basedOn w:val="Normal"/>
    <w:uiPriority w:val="34"/>
    <w:qFormat/>
    <w:rsid w:val="00BE6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Avinash reddy</dc:creator>
  <cp:keywords/>
  <dc:description/>
  <cp:lastModifiedBy>K Avinash reddy</cp:lastModifiedBy>
  <cp:revision>2</cp:revision>
  <dcterms:created xsi:type="dcterms:W3CDTF">2016-07-03T10:39:00Z</dcterms:created>
  <dcterms:modified xsi:type="dcterms:W3CDTF">2016-07-03T13:33:00Z</dcterms:modified>
</cp:coreProperties>
</file>