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79F8" w14:textId="175FAFC7" w:rsidR="003F56CE" w:rsidRDefault="00000000">
      <w:pPr>
        <w:pStyle w:val="Heading1"/>
      </w:pPr>
      <w:bookmarkStart w:id="0" w:name="X8c2fb87638e245bc3455a155982018d8f4ed080"/>
      <w:r>
        <w:t>Requirement Analysis – Structuring the Smart City AI Assistant</w:t>
      </w:r>
    </w:p>
    <w:p w14:paraId="64DBD677" w14:textId="77777777" w:rsidR="003F56CE" w:rsidRDefault="00000000">
      <w:r>
        <w:pict w14:anchorId="0BAB0D0D">
          <v:rect id="_x0000_i1025" style="width:0;height:1.5pt" o:hralign="center" o:hrstd="t" o:hr="t"/>
        </w:pict>
      </w:r>
    </w:p>
    <w:p w14:paraId="60BF75FC" w14:textId="5F3EFBDF" w:rsidR="003F56CE" w:rsidRDefault="00000000">
      <w:pPr>
        <w:pStyle w:val="Heading2"/>
      </w:pPr>
      <w:bookmarkStart w:id="1" w:name="customer-journey-map"/>
      <w:r>
        <w:t>🧭 Customer Journey Map</w:t>
      </w:r>
    </w:p>
    <w:p w14:paraId="2C1E2DD3" w14:textId="77777777" w:rsidR="003F56CE" w:rsidRDefault="00000000">
      <w:pPr>
        <w:pStyle w:val="FirstParagraph"/>
      </w:pPr>
      <w:r>
        <w:t xml:space="preserve">Understanding the user’s experience from start to finish is critical. The </w:t>
      </w:r>
      <w:r>
        <w:rPr>
          <w:b/>
          <w:bCs/>
        </w:rPr>
        <w:t>Customer Journey Map</w:t>
      </w:r>
      <w:r>
        <w:t xml:space="preserve"> highlights how a user interacts with the system and how their needs evolve at each touchpoint.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42"/>
        <w:gridCol w:w="4968"/>
        <w:gridCol w:w="3571"/>
      </w:tblGrid>
      <w:tr w:rsidR="003F56CE" w14:paraId="5E724089" w14:textId="77777777" w:rsidTr="003F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5" w:type="dxa"/>
          </w:tcPr>
          <w:p w14:paraId="1CD0B2FF" w14:textId="77777777" w:rsidR="003F56CE" w:rsidRDefault="00000000">
            <w:pPr>
              <w:pStyle w:val="Compact"/>
            </w:pPr>
            <w:r>
              <w:rPr>
                <w:b/>
                <w:bCs/>
              </w:rPr>
              <w:t>Step</w:t>
            </w:r>
          </w:p>
        </w:tc>
        <w:tc>
          <w:tcPr>
            <w:tcW w:w="4022" w:type="dxa"/>
          </w:tcPr>
          <w:p w14:paraId="0D6FB516" w14:textId="77777777" w:rsidR="003F56CE" w:rsidRDefault="00000000">
            <w:pPr>
              <w:pStyle w:val="Compact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2891" w:type="dxa"/>
          </w:tcPr>
          <w:p w14:paraId="1182B54F" w14:textId="77777777" w:rsidR="003F56CE" w:rsidRDefault="00000000">
            <w:pPr>
              <w:pStyle w:val="Compact"/>
            </w:pPr>
            <w:r>
              <w:rPr>
                <w:b/>
                <w:bCs/>
              </w:rPr>
              <w:t>User Experience</w:t>
            </w:r>
          </w:p>
        </w:tc>
      </w:tr>
      <w:tr w:rsidR="003F56CE" w14:paraId="3ECB530A" w14:textId="77777777">
        <w:tc>
          <w:tcPr>
            <w:tcW w:w="1005" w:type="dxa"/>
          </w:tcPr>
          <w:p w14:paraId="6022A162" w14:textId="77777777" w:rsidR="003F56CE" w:rsidRDefault="00000000">
            <w:pPr>
              <w:pStyle w:val="Compact"/>
            </w:pPr>
            <w:r>
              <w:t>1</w:t>
            </w:r>
          </w:p>
        </w:tc>
        <w:tc>
          <w:tcPr>
            <w:tcW w:w="4022" w:type="dxa"/>
          </w:tcPr>
          <w:p w14:paraId="2B960FBC" w14:textId="77777777" w:rsidR="003F56CE" w:rsidRDefault="00000000">
            <w:pPr>
              <w:pStyle w:val="Compact"/>
            </w:pPr>
            <w:r>
              <w:t>Uploads a policy PDF</w:t>
            </w:r>
          </w:p>
        </w:tc>
        <w:tc>
          <w:tcPr>
            <w:tcW w:w="2891" w:type="dxa"/>
          </w:tcPr>
          <w:p w14:paraId="36E65EB0" w14:textId="77777777" w:rsidR="003F56CE" w:rsidRDefault="00000000">
            <w:pPr>
              <w:pStyle w:val="Compact"/>
            </w:pPr>
            <w:r>
              <w:t>😕 Overwhelmed</w:t>
            </w:r>
          </w:p>
        </w:tc>
      </w:tr>
      <w:tr w:rsidR="003F56CE" w14:paraId="55778C6F" w14:textId="77777777">
        <w:tc>
          <w:tcPr>
            <w:tcW w:w="1005" w:type="dxa"/>
          </w:tcPr>
          <w:p w14:paraId="193D7CF4" w14:textId="77777777" w:rsidR="003F56CE" w:rsidRDefault="00000000">
            <w:pPr>
              <w:pStyle w:val="Compact"/>
            </w:pPr>
            <w:r>
              <w:t>2</w:t>
            </w:r>
          </w:p>
        </w:tc>
        <w:tc>
          <w:tcPr>
            <w:tcW w:w="4022" w:type="dxa"/>
          </w:tcPr>
          <w:p w14:paraId="66EF59B5" w14:textId="77777777" w:rsidR="003F56CE" w:rsidRDefault="00000000">
            <w:pPr>
              <w:pStyle w:val="Compact"/>
            </w:pPr>
            <w:r>
              <w:t>Views summarized content</w:t>
            </w:r>
          </w:p>
        </w:tc>
        <w:tc>
          <w:tcPr>
            <w:tcW w:w="2891" w:type="dxa"/>
          </w:tcPr>
          <w:p w14:paraId="07515005" w14:textId="77777777" w:rsidR="003F56CE" w:rsidRDefault="00000000">
            <w:pPr>
              <w:pStyle w:val="Compact"/>
            </w:pPr>
            <w:r>
              <w:t>🙂 Relieved</w:t>
            </w:r>
          </w:p>
        </w:tc>
      </w:tr>
      <w:tr w:rsidR="003F56CE" w14:paraId="3C404EF2" w14:textId="77777777">
        <w:tc>
          <w:tcPr>
            <w:tcW w:w="1005" w:type="dxa"/>
          </w:tcPr>
          <w:p w14:paraId="66535623" w14:textId="77777777" w:rsidR="003F56CE" w:rsidRDefault="00000000">
            <w:pPr>
              <w:pStyle w:val="Compact"/>
            </w:pPr>
            <w:r>
              <w:t>3</w:t>
            </w:r>
          </w:p>
        </w:tc>
        <w:tc>
          <w:tcPr>
            <w:tcW w:w="4022" w:type="dxa"/>
          </w:tcPr>
          <w:p w14:paraId="261C786C" w14:textId="77777777" w:rsidR="003F56CE" w:rsidRDefault="00000000">
            <w:pPr>
              <w:pStyle w:val="Compact"/>
            </w:pPr>
            <w:r>
              <w:t>Uploads CSV file for forecasting</w:t>
            </w:r>
          </w:p>
        </w:tc>
        <w:tc>
          <w:tcPr>
            <w:tcW w:w="2891" w:type="dxa"/>
          </w:tcPr>
          <w:p w14:paraId="2D449CCE" w14:textId="77777777" w:rsidR="003F56CE" w:rsidRDefault="00000000">
            <w:pPr>
              <w:pStyle w:val="Compact"/>
            </w:pPr>
            <w:r>
              <w:t>😯 Curious</w:t>
            </w:r>
          </w:p>
        </w:tc>
      </w:tr>
      <w:tr w:rsidR="003F56CE" w14:paraId="5B5421ED" w14:textId="77777777">
        <w:tc>
          <w:tcPr>
            <w:tcW w:w="1005" w:type="dxa"/>
          </w:tcPr>
          <w:p w14:paraId="0A217807" w14:textId="77777777" w:rsidR="003F56CE" w:rsidRDefault="00000000">
            <w:pPr>
              <w:pStyle w:val="Compact"/>
            </w:pPr>
            <w:r>
              <w:t>4</w:t>
            </w:r>
          </w:p>
        </w:tc>
        <w:tc>
          <w:tcPr>
            <w:tcW w:w="4022" w:type="dxa"/>
          </w:tcPr>
          <w:p w14:paraId="41065D6A" w14:textId="77777777" w:rsidR="003F56CE" w:rsidRDefault="00000000">
            <w:pPr>
              <w:pStyle w:val="Compact"/>
            </w:pPr>
            <w:r>
              <w:t>Sees anomaly flag or prediction</w:t>
            </w:r>
          </w:p>
        </w:tc>
        <w:tc>
          <w:tcPr>
            <w:tcW w:w="2891" w:type="dxa"/>
          </w:tcPr>
          <w:p w14:paraId="2C3A802E" w14:textId="77777777" w:rsidR="003F56CE" w:rsidRDefault="00000000">
            <w:pPr>
              <w:pStyle w:val="Compact"/>
            </w:pPr>
            <w:r>
              <w:t>⚠️ Alerted</w:t>
            </w:r>
          </w:p>
        </w:tc>
      </w:tr>
      <w:tr w:rsidR="003F56CE" w14:paraId="0164BBDC" w14:textId="77777777">
        <w:tc>
          <w:tcPr>
            <w:tcW w:w="1005" w:type="dxa"/>
          </w:tcPr>
          <w:p w14:paraId="45A66A4C" w14:textId="77777777" w:rsidR="003F56CE" w:rsidRDefault="00000000">
            <w:pPr>
              <w:pStyle w:val="Compact"/>
            </w:pPr>
            <w:r>
              <w:t>5</w:t>
            </w:r>
          </w:p>
        </w:tc>
        <w:tc>
          <w:tcPr>
            <w:tcW w:w="4022" w:type="dxa"/>
          </w:tcPr>
          <w:p w14:paraId="1C48C05A" w14:textId="77777777" w:rsidR="003F56CE" w:rsidRDefault="00000000">
            <w:pPr>
              <w:pStyle w:val="Compact"/>
            </w:pPr>
            <w:r>
              <w:t>Downloads AI-generated report</w:t>
            </w:r>
          </w:p>
        </w:tc>
        <w:tc>
          <w:tcPr>
            <w:tcW w:w="2891" w:type="dxa"/>
          </w:tcPr>
          <w:p w14:paraId="2E07EEE6" w14:textId="77777777" w:rsidR="003F56CE" w:rsidRDefault="00000000">
            <w:pPr>
              <w:pStyle w:val="Compact"/>
            </w:pPr>
            <w:r>
              <w:t>😊 Informed &amp; Empowered</w:t>
            </w:r>
          </w:p>
        </w:tc>
      </w:tr>
    </w:tbl>
    <w:p w14:paraId="10879348" w14:textId="77777777" w:rsidR="003F56CE" w:rsidRDefault="00000000">
      <w:pPr>
        <w:pStyle w:val="BodyText"/>
      </w:pPr>
      <w:r>
        <w:t xml:space="preserve">🔍 </w:t>
      </w:r>
      <w:r>
        <w:rPr>
          <w:b/>
          <w:bCs/>
        </w:rPr>
        <w:t>Insight:</w:t>
      </w:r>
      <w:r>
        <w:t xml:space="preserve"> Clear, timely, and readable feedback at each step helps users stay engaged and make informed decisions.</w:t>
      </w:r>
    </w:p>
    <w:p w14:paraId="3C29F904" w14:textId="77777777" w:rsidR="003F56CE" w:rsidRDefault="00000000">
      <w:r>
        <w:pict w14:anchorId="3C20554F">
          <v:rect id="_x0000_i1026" style="width:0;height:1.5pt" o:hralign="center" o:hrstd="t" o:hr="t"/>
        </w:pict>
      </w:r>
    </w:p>
    <w:p w14:paraId="3142D4D9" w14:textId="49494BA7" w:rsidR="003F56CE" w:rsidRDefault="00000000">
      <w:pPr>
        <w:pStyle w:val="Heading2"/>
      </w:pPr>
      <w:bookmarkStart w:id="2" w:name="solution-requirements"/>
      <w:bookmarkEnd w:id="1"/>
      <w:r>
        <w:t>⚙️ Solution Requirements</w:t>
      </w:r>
    </w:p>
    <w:p w14:paraId="6BEC6870" w14:textId="77777777" w:rsidR="003F56CE" w:rsidRDefault="00000000">
      <w:pPr>
        <w:pStyle w:val="FirstParagraph"/>
      </w:pPr>
      <w:r>
        <w:t>Based on the user experience and system goals, the project required a blend of natural language processing, machine learning, and interactive interfaces.</w:t>
      </w:r>
    </w:p>
    <w:p w14:paraId="676F8832" w14:textId="77777777" w:rsidR="003F56CE" w:rsidRDefault="00000000">
      <w:pPr>
        <w:pStyle w:val="Heading3"/>
      </w:pPr>
      <w:bookmarkStart w:id="3" w:name="functional-requirements"/>
      <w:r>
        <w:t>✅ Functional Requirements</w:t>
      </w:r>
    </w:p>
    <w:p w14:paraId="3CC8DB94" w14:textId="77777777" w:rsidR="003F56CE" w:rsidRDefault="00000000">
      <w:pPr>
        <w:pStyle w:val="Compact"/>
        <w:numPr>
          <w:ilvl w:val="0"/>
          <w:numId w:val="2"/>
        </w:numPr>
      </w:pPr>
      <w:r>
        <w:t>Accept text, PDF, and CSV inputs from users</w:t>
      </w:r>
    </w:p>
    <w:p w14:paraId="009C8873" w14:textId="77777777" w:rsidR="003F56CE" w:rsidRDefault="00000000">
      <w:pPr>
        <w:pStyle w:val="Compact"/>
        <w:numPr>
          <w:ilvl w:val="0"/>
          <w:numId w:val="2"/>
        </w:numPr>
      </w:pPr>
      <w:r>
        <w:t>Summarize large policy documents using an LLM</w:t>
      </w:r>
    </w:p>
    <w:p w14:paraId="102B426D" w14:textId="77777777" w:rsidR="003F56CE" w:rsidRDefault="00000000">
      <w:pPr>
        <w:pStyle w:val="Compact"/>
        <w:numPr>
          <w:ilvl w:val="0"/>
          <w:numId w:val="2"/>
        </w:numPr>
      </w:pPr>
      <w:r>
        <w:t>Forecast trends using regression on CSV input</w:t>
      </w:r>
    </w:p>
    <w:p w14:paraId="66A00E3D" w14:textId="77777777" w:rsidR="003F56CE" w:rsidRDefault="00000000">
      <w:pPr>
        <w:pStyle w:val="Compact"/>
        <w:numPr>
          <w:ilvl w:val="0"/>
          <w:numId w:val="2"/>
        </w:numPr>
      </w:pPr>
      <w:r>
        <w:t>Detect anomalies in data based on threshold logic</w:t>
      </w:r>
    </w:p>
    <w:p w14:paraId="254F19CF" w14:textId="77777777" w:rsidR="003F56CE" w:rsidRDefault="00000000">
      <w:pPr>
        <w:pStyle w:val="Compact"/>
        <w:numPr>
          <w:ilvl w:val="0"/>
          <w:numId w:val="2"/>
        </w:numPr>
      </w:pPr>
      <w:r>
        <w:t>Generate PDF reports from text or derived insights</w:t>
      </w:r>
    </w:p>
    <w:p w14:paraId="669DDBAF" w14:textId="77777777" w:rsidR="003F56CE" w:rsidRDefault="00000000">
      <w:pPr>
        <w:pStyle w:val="Compact"/>
        <w:numPr>
          <w:ilvl w:val="0"/>
          <w:numId w:val="2"/>
        </w:numPr>
      </w:pPr>
      <w:r>
        <w:t>Collect user feedback with session-based memory</w:t>
      </w:r>
    </w:p>
    <w:p w14:paraId="5101BF56" w14:textId="77777777" w:rsidR="003F56CE" w:rsidRDefault="00000000">
      <w:pPr>
        <w:pStyle w:val="Heading3"/>
      </w:pPr>
      <w:bookmarkStart w:id="4" w:name="non-functional-requirements"/>
      <w:bookmarkEnd w:id="3"/>
      <w:r>
        <w:t>🧪 Non-Functional Requirements</w:t>
      </w:r>
    </w:p>
    <w:p w14:paraId="4B161C42" w14:textId="77777777" w:rsidR="003F56CE" w:rsidRDefault="00000000">
      <w:pPr>
        <w:pStyle w:val="Compact"/>
        <w:numPr>
          <w:ilvl w:val="0"/>
          <w:numId w:val="3"/>
        </w:numPr>
      </w:pPr>
      <w:r>
        <w:t>Fast response time (under 10 seconds per interaction)</w:t>
      </w:r>
    </w:p>
    <w:p w14:paraId="2A46FDE6" w14:textId="77777777" w:rsidR="003F56CE" w:rsidRDefault="00000000">
      <w:pPr>
        <w:pStyle w:val="Compact"/>
        <w:numPr>
          <w:ilvl w:val="0"/>
          <w:numId w:val="3"/>
        </w:numPr>
      </w:pPr>
      <w:r>
        <w:t>Session-based operation (no login or database)</w:t>
      </w:r>
    </w:p>
    <w:p w14:paraId="008725F1" w14:textId="77777777" w:rsidR="003F56CE" w:rsidRDefault="00000000">
      <w:pPr>
        <w:pStyle w:val="Compact"/>
        <w:numPr>
          <w:ilvl w:val="0"/>
          <w:numId w:val="3"/>
        </w:numPr>
      </w:pPr>
      <w:r>
        <w:t>Lightweight UI usable in a browser (Gradio)</w:t>
      </w:r>
    </w:p>
    <w:p w14:paraId="5BC749AB" w14:textId="77777777" w:rsidR="003F56CE" w:rsidRDefault="00000000">
      <w:pPr>
        <w:pStyle w:val="Compact"/>
        <w:numPr>
          <w:ilvl w:val="0"/>
          <w:numId w:val="3"/>
        </w:numPr>
      </w:pPr>
      <w:r>
        <w:t>Compatible with Google Colab for free GPU access</w:t>
      </w:r>
    </w:p>
    <w:p w14:paraId="07620B07" w14:textId="77777777" w:rsidR="003F56CE" w:rsidRDefault="00000000">
      <w:r>
        <w:pict w14:anchorId="3F758A45">
          <v:rect id="_x0000_i1027" style="width:0;height:1.5pt" o:hralign="center" o:hrstd="t" o:hr="t"/>
        </w:pict>
      </w:r>
    </w:p>
    <w:p w14:paraId="574DCBAE" w14:textId="2310DF5F" w:rsidR="003F56CE" w:rsidRDefault="00000000">
      <w:pPr>
        <w:pStyle w:val="Heading2"/>
      </w:pPr>
      <w:bookmarkStart w:id="5" w:name="data-flow-diagram"/>
      <w:bookmarkEnd w:id="2"/>
      <w:bookmarkEnd w:id="4"/>
      <w:r>
        <w:t>🔄 Data Flow Diagram</w:t>
      </w:r>
    </w:p>
    <w:p w14:paraId="5E8BBEA1" w14:textId="77777777" w:rsidR="003F56CE" w:rsidRDefault="00000000">
      <w:pPr>
        <w:pStyle w:val="FirstParagraph"/>
      </w:pPr>
      <w:r>
        <w:t>A simplified Data Flow Diagram (DFD) helps visualize how data moves through the system:</w:t>
      </w:r>
    </w:p>
    <w:p w14:paraId="321D2053" w14:textId="77777777" w:rsidR="003F56CE" w:rsidRDefault="00000000">
      <w:pPr>
        <w:pStyle w:val="SourceCode"/>
      </w:pPr>
      <w:r>
        <w:rPr>
          <w:rStyle w:val="VerbatimChar"/>
        </w:rPr>
        <w:lastRenderedPageBreak/>
        <w:t>User Inputs (Text / PDF / CSV)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   Preprocessing Modules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>LLM or ML Inference Engine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    Output Rendering (Text / Graph / Table)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     Gradio UI &amp; Optional PDF Export</w:t>
      </w:r>
    </w:p>
    <w:p w14:paraId="226DD0F8" w14:textId="77777777" w:rsidR="003F56CE" w:rsidRDefault="00000000">
      <w:pPr>
        <w:pStyle w:val="FirstParagraph"/>
      </w:pPr>
      <w:r>
        <w:rPr>
          <w:b/>
          <w:bCs/>
        </w:rPr>
        <w:t>Flow Description:</w:t>
      </w:r>
    </w:p>
    <w:p w14:paraId="69F67223" w14:textId="77777777" w:rsidR="003F56CE" w:rsidRDefault="00000000">
      <w:pPr>
        <w:pStyle w:val="Compact"/>
        <w:numPr>
          <w:ilvl w:val="0"/>
          <w:numId w:val="4"/>
        </w:numPr>
      </w:pPr>
      <w:r>
        <w:t>PDF and text inputs are routed to the LLM for summarization or tip generation</w:t>
      </w:r>
    </w:p>
    <w:p w14:paraId="2E85A3D3" w14:textId="77777777" w:rsidR="003F56CE" w:rsidRDefault="00000000">
      <w:pPr>
        <w:pStyle w:val="Compact"/>
        <w:numPr>
          <w:ilvl w:val="0"/>
          <w:numId w:val="4"/>
        </w:numPr>
      </w:pPr>
      <w:r>
        <w:t>CSV files trigger forecasting and anomaly detection modules</w:t>
      </w:r>
    </w:p>
    <w:p w14:paraId="57EA99D6" w14:textId="77777777" w:rsidR="003F56CE" w:rsidRDefault="00000000">
      <w:pPr>
        <w:pStyle w:val="Compact"/>
        <w:numPr>
          <w:ilvl w:val="0"/>
          <w:numId w:val="4"/>
        </w:numPr>
      </w:pPr>
      <w:r>
        <w:t>Outputs are passed through renderers to return readable text, tables, or downloadable reports</w:t>
      </w:r>
    </w:p>
    <w:p w14:paraId="5E1C8BD2" w14:textId="77777777" w:rsidR="003F56CE" w:rsidRDefault="00000000">
      <w:r>
        <w:pict w14:anchorId="1B46595A">
          <v:rect id="_x0000_i1028" style="width:0;height:1.5pt" o:hralign="center" o:hrstd="t" o:hr="t"/>
        </w:pict>
      </w:r>
    </w:p>
    <w:p w14:paraId="082CD268" w14:textId="78AF5B50" w:rsidR="003F56CE" w:rsidRDefault="00000000">
      <w:pPr>
        <w:pStyle w:val="Heading2"/>
      </w:pPr>
      <w:bookmarkStart w:id="6" w:name="technology-stack"/>
      <w:bookmarkEnd w:id="5"/>
      <w:r>
        <w:t>🧰 Technology Stack</w:t>
      </w:r>
    </w:p>
    <w:p w14:paraId="3A908E76" w14:textId="77777777" w:rsidR="003F56CE" w:rsidRDefault="00000000">
      <w:pPr>
        <w:pStyle w:val="FirstParagraph"/>
      </w:pPr>
      <w:r>
        <w:t>This project leverages open-source tools and modern ML libraries to ensure high performance with minimal infrastructure.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75"/>
        <w:gridCol w:w="3736"/>
      </w:tblGrid>
      <w:tr w:rsidR="003F56CE" w14:paraId="125D9EEA" w14:textId="77777777" w:rsidTr="003F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B624ED" w14:textId="77777777" w:rsidR="003F56CE" w:rsidRDefault="00000000">
            <w:pPr>
              <w:pStyle w:val="Compact"/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</w:tcPr>
          <w:p w14:paraId="24B36CB2" w14:textId="77777777" w:rsidR="003F56CE" w:rsidRDefault="00000000">
            <w:pPr>
              <w:pStyle w:val="Compact"/>
            </w:pPr>
            <w:r>
              <w:rPr>
                <w:b/>
                <w:bCs/>
              </w:rPr>
              <w:t>Technology Used</w:t>
            </w:r>
          </w:p>
        </w:tc>
      </w:tr>
      <w:tr w:rsidR="003F56CE" w14:paraId="2FB0FFCF" w14:textId="77777777">
        <w:tc>
          <w:tcPr>
            <w:tcW w:w="0" w:type="auto"/>
          </w:tcPr>
          <w:p w14:paraId="2CA63DF7" w14:textId="77777777" w:rsidR="003F56CE" w:rsidRDefault="00000000">
            <w:pPr>
              <w:pStyle w:val="Compact"/>
            </w:pPr>
            <w:r>
              <w:t>Frontend</w:t>
            </w:r>
          </w:p>
        </w:tc>
        <w:tc>
          <w:tcPr>
            <w:tcW w:w="0" w:type="auto"/>
          </w:tcPr>
          <w:p w14:paraId="00A40719" w14:textId="77777777" w:rsidR="003F56CE" w:rsidRDefault="00000000">
            <w:pPr>
              <w:pStyle w:val="Compact"/>
            </w:pPr>
            <w:r>
              <w:t>Gradio UI</w:t>
            </w:r>
          </w:p>
        </w:tc>
      </w:tr>
      <w:tr w:rsidR="003F56CE" w14:paraId="204189A0" w14:textId="77777777">
        <w:tc>
          <w:tcPr>
            <w:tcW w:w="0" w:type="auto"/>
          </w:tcPr>
          <w:p w14:paraId="345264BE" w14:textId="77777777" w:rsidR="003F56CE" w:rsidRDefault="00000000">
            <w:pPr>
              <w:pStyle w:val="Compact"/>
            </w:pPr>
            <w:r>
              <w:t>Backend</w:t>
            </w:r>
          </w:p>
        </w:tc>
        <w:tc>
          <w:tcPr>
            <w:tcW w:w="0" w:type="auto"/>
          </w:tcPr>
          <w:p w14:paraId="57EFA95F" w14:textId="77777777" w:rsidR="003F56CE" w:rsidRDefault="00000000">
            <w:pPr>
              <w:pStyle w:val="Compact"/>
            </w:pPr>
            <w:r>
              <w:t>Python (FastAPI-style functions)</w:t>
            </w:r>
          </w:p>
        </w:tc>
      </w:tr>
      <w:tr w:rsidR="003F56CE" w14:paraId="00276E0B" w14:textId="77777777">
        <w:tc>
          <w:tcPr>
            <w:tcW w:w="0" w:type="auto"/>
          </w:tcPr>
          <w:p w14:paraId="0D4994B2" w14:textId="77777777" w:rsidR="003F56CE" w:rsidRDefault="00000000">
            <w:pPr>
              <w:pStyle w:val="Compact"/>
            </w:pPr>
            <w:r>
              <w:t>AI Models</w:t>
            </w:r>
          </w:p>
        </w:tc>
        <w:tc>
          <w:tcPr>
            <w:tcW w:w="0" w:type="auto"/>
          </w:tcPr>
          <w:p w14:paraId="5ADA34C6" w14:textId="5F939A11" w:rsidR="003F56CE" w:rsidRDefault="00000000">
            <w:pPr>
              <w:pStyle w:val="Compact"/>
            </w:pPr>
            <w:r>
              <w:t>IBM Granite</w:t>
            </w:r>
          </w:p>
        </w:tc>
      </w:tr>
      <w:tr w:rsidR="003F56CE" w14:paraId="46F11E61" w14:textId="77777777">
        <w:tc>
          <w:tcPr>
            <w:tcW w:w="0" w:type="auto"/>
          </w:tcPr>
          <w:p w14:paraId="03B554DF" w14:textId="77777777" w:rsidR="003F56CE" w:rsidRDefault="00000000">
            <w:pPr>
              <w:pStyle w:val="Compact"/>
            </w:pPr>
            <w:r>
              <w:t>ML Libraries</w:t>
            </w:r>
          </w:p>
        </w:tc>
        <w:tc>
          <w:tcPr>
            <w:tcW w:w="0" w:type="auto"/>
          </w:tcPr>
          <w:p w14:paraId="5E859D51" w14:textId="77777777" w:rsidR="003F56CE" w:rsidRDefault="00000000">
            <w:pPr>
              <w:pStyle w:val="Compact"/>
            </w:pPr>
            <w:r>
              <w:t>scikit-learn (forecasting), pandas</w:t>
            </w:r>
          </w:p>
        </w:tc>
      </w:tr>
      <w:tr w:rsidR="003F56CE" w14:paraId="7D70DB81" w14:textId="77777777">
        <w:tc>
          <w:tcPr>
            <w:tcW w:w="0" w:type="auto"/>
          </w:tcPr>
          <w:p w14:paraId="2B273CCA" w14:textId="77777777" w:rsidR="003F56CE" w:rsidRDefault="00000000">
            <w:pPr>
              <w:pStyle w:val="Compact"/>
            </w:pPr>
            <w:r>
              <w:t>PDF Tools</w:t>
            </w:r>
          </w:p>
        </w:tc>
        <w:tc>
          <w:tcPr>
            <w:tcW w:w="0" w:type="auto"/>
          </w:tcPr>
          <w:p w14:paraId="1B53EB26" w14:textId="77777777" w:rsidR="003F56CE" w:rsidRDefault="00000000">
            <w:pPr>
              <w:pStyle w:val="Compact"/>
            </w:pPr>
            <w:r>
              <w:t>PyMuPDF (reading), FPDF (writing)</w:t>
            </w:r>
          </w:p>
        </w:tc>
      </w:tr>
      <w:tr w:rsidR="003F56CE" w14:paraId="087A6FF1" w14:textId="77777777">
        <w:tc>
          <w:tcPr>
            <w:tcW w:w="0" w:type="auto"/>
          </w:tcPr>
          <w:p w14:paraId="6DA1E7BC" w14:textId="77777777" w:rsidR="003F56CE" w:rsidRDefault="00000000">
            <w:pPr>
              <w:pStyle w:val="Compact"/>
            </w:pPr>
            <w:r>
              <w:t>Hosting</w:t>
            </w:r>
          </w:p>
        </w:tc>
        <w:tc>
          <w:tcPr>
            <w:tcW w:w="0" w:type="auto"/>
          </w:tcPr>
          <w:p w14:paraId="77440B82" w14:textId="77777777" w:rsidR="003F56CE" w:rsidRDefault="00000000">
            <w:pPr>
              <w:pStyle w:val="Compact"/>
            </w:pPr>
            <w:r>
              <w:t>Google Colab</w:t>
            </w:r>
          </w:p>
        </w:tc>
      </w:tr>
    </w:tbl>
    <w:p w14:paraId="5C2531D0" w14:textId="77777777" w:rsidR="003F56CE" w:rsidRDefault="00000000">
      <w:pPr>
        <w:pStyle w:val="BodyText"/>
      </w:pPr>
      <w:r>
        <w:t xml:space="preserve">🔧 </w:t>
      </w:r>
      <w:r>
        <w:rPr>
          <w:b/>
          <w:bCs/>
        </w:rPr>
        <w:t>Design Decision:</w:t>
      </w:r>
      <w:r>
        <w:t xml:space="preserve"> Google Colab was chosen to allow GPU access without the need for backend servers or complex deployment, keeping the tool accessible and free.</w:t>
      </w:r>
    </w:p>
    <w:p w14:paraId="19F4DA6C" w14:textId="77777777" w:rsidR="003F56CE" w:rsidRDefault="00000000">
      <w:r>
        <w:pict w14:anchorId="74DE94D4">
          <v:rect id="_x0000_i1029" style="width:0;height:1.5pt" o:hralign="center" o:hrstd="t" o:hr="t"/>
        </w:pict>
      </w:r>
    </w:p>
    <w:p w14:paraId="616C1D40" w14:textId="77777777" w:rsidR="003F56CE" w:rsidRDefault="00000000">
      <w:pPr>
        <w:pStyle w:val="FirstParagraph"/>
      </w:pPr>
      <w:r>
        <w:t xml:space="preserve">📌 </w:t>
      </w:r>
      <w:r>
        <w:rPr>
          <w:i/>
          <w:iCs/>
        </w:rPr>
        <w:t>This phase ensured that the technical backbone of the Smart City AI Assistant aligned perfectly with the user needs discovered during the ideation stage.</w:t>
      </w:r>
      <w:bookmarkEnd w:id="0"/>
      <w:bookmarkEnd w:id="6"/>
    </w:p>
    <w:sectPr w:rsidR="003F56CE" w:rsidSect="00C3044E">
      <w:footnotePr>
        <w:numRestart w:val="eachSect"/>
      </w:footnotePr>
      <w:pgSz w:w="12240" w:h="15840"/>
      <w:pgMar w:top="568" w:right="1325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E34A0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A8D0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18385979">
    <w:abstractNumId w:val="0"/>
  </w:num>
  <w:num w:numId="2" w16cid:durableId="78017775">
    <w:abstractNumId w:val="1"/>
  </w:num>
  <w:num w:numId="3" w16cid:durableId="1310019662">
    <w:abstractNumId w:val="1"/>
  </w:num>
  <w:num w:numId="4" w16cid:durableId="127887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CE"/>
    <w:rsid w:val="00017E33"/>
    <w:rsid w:val="003F56CE"/>
    <w:rsid w:val="00715C12"/>
    <w:rsid w:val="00C3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F9A1"/>
  <w15:docId w15:val="{8A77950F-0BFD-4D9D-9DC0-81ECAAA4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Kumar</dc:creator>
  <cp:keywords/>
  <cp:lastModifiedBy>Abhinav Kumar</cp:lastModifiedBy>
  <cp:revision>3</cp:revision>
  <dcterms:created xsi:type="dcterms:W3CDTF">2025-06-26T17:18:00Z</dcterms:created>
  <dcterms:modified xsi:type="dcterms:W3CDTF">2025-06-26T17:18:00Z</dcterms:modified>
</cp:coreProperties>
</file>