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5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2550"/>
        <w:gridCol w:w="2385"/>
        <w:gridCol w:w="2625"/>
        <w:tblGridChange w:id="0">
          <w:tblGrid>
            <w:gridCol w:w="2190"/>
            <w:gridCol w:w="2550"/>
            <w:gridCol w:w="2385"/>
            <w:gridCol w:w="262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CDR Assignment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ffffff"/>
                <w:sz w:val="20"/>
                <w:szCs w:val="20"/>
                <w:rtl w:val="0"/>
              </w:rPr>
              <w:t xml:space="preserve">Project Manager for Assignment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Everyone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6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ffffff"/>
                <w:sz w:val="20"/>
                <w:szCs w:val="20"/>
                <w:rtl w:val="0"/>
              </w:rPr>
              <w:t xml:space="preserve">Deputy Manager for Assignment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Everyone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ffffff"/>
                <w:sz w:val="20"/>
                <w:szCs w:val="20"/>
                <w:rtl w:val="0"/>
              </w:rPr>
              <w:t xml:space="preserve">Drafted Assignment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6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ffffff"/>
                <w:sz w:val="20"/>
                <w:szCs w:val="20"/>
                <w:rtl w:val="0"/>
              </w:rPr>
              <w:t xml:space="preserve">Reviewed Assignment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ffffff"/>
                <w:sz w:val="20"/>
                <w:szCs w:val="20"/>
                <w:rtl w:val="0"/>
              </w:rPr>
              <w:t xml:space="preserve">Revised Assignment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6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ffffff"/>
                <w:sz w:val="20"/>
                <w:szCs w:val="20"/>
                <w:rtl w:val="0"/>
              </w:rPr>
              <w:t xml:space="preserve">Proofread Assignment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Everyone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Everyone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Everyone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Everyone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ffffff"/>
                <w:sz w:val="20"/>
                <w:szCs w:val="20"/>
                <w:rtl w:val="0"/>
              </w:rPr>
              <w:t xml:space="preserve">Created Figures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6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ffffff"/>
                <w:sz w:val="20"/>
                <w:szCs w:val="20"/>
                <w:rtl w:val="0"/>
              </w:rPr>
              <w:t xml:space="preserve">Created Tables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Everyone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Everyone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ffffff"/>
                <w:sz w:val="20"/>
                <w:szCs w:val="20"/>
                <w:rtl w:val="0"/>
              </w:rPr>
              <w:t xml:space="preserve">Other Contributions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6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ffffff"/>
                <w:sz w:val="20"/>
                <w:szCs w:val="20"/>
                <w:rtl w:val="0"/>
              </w:rPr>
              <w:t xml:space="preserve">Problems Overcome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