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695" w:type="pct"/>
        <w:tblBorders>
          <w:left w:val="single" w:sz="12" w:space="0" w:color="4472C4" w:themeColor="accent1"/>
        </w:tblBorders>
        <w:tblCellMar>
          <w:left w:w="144" w:type="dxa"/>
          <w:right w:w="115" w:type="dxa"/>
        </w:tblCellMar>
        <w:tblLook w:val="04A0" w:firstRow="1" w:lastRow="0" w:firstColumn="1" w:lastColumn="0" w:noHBand="0" w:noVBand="1"/>
      </w:tblPr>
      <w:tblGrid>
        <w:gridCol w:w="8775"/>
      </w:tblGrid>
      <w:tr w:rsidR="00D12B9F" w14:paraId="0C50B642" w14:textId="77777777" w:rsidTr="00FF699A">
        <w:trPr>
          <w:trHeight w:val="277"/>
        </w:trPr>
        <w:tc>
          <w:tcPr>
            <w:tcW w:w="8775" w:type="dxa"/>
            <w:tcMar>
              <w:top w:w="216" w:type="dxa"/>
              <w:left w:w="115" w:type="dxa"/>
              <w:bottom w:w="216" w:type="dxa"/>
              <w:right w:w="115" w:type="dxa"/>
            </w:tcMar>
          </w:tcPr>
          <w:p w14:paraId="5009355B" w14:textId="77777777" w:rsidR="00D12B9F" w:rsidRDefault="00D12B9F" w:rsidP="00FF699A">
            <w:pPr>
              <w:pStyle w:val="NoSpacing"/>
              <w:rPr>
                <w:color w:val="2F5496" w:themeColor="accent1" w:themeShade="BF"/>
                <w:sz w:val="24"/>
              </w:rPr>
            </w:pPr>
          </w:p>
        </w:tc>
      </w:tr>
      <w:tr w:rsidR="00D12B9F" w:rsidRPr="00320FF1" w14:paraId="59F8439C" w14:textId="77777777" w:rsidTr="00FF699A">
        <w:trPr>
          <w:trHeight w:val="1705"/>
        </w:trPr>
        <w:tc>
          <w:tcPr>
            <w:tcW w:w="8775" w:type="dxa"/>
          </w:tcPr>
          <w:sdt>
            <w:sdtPr>
              <w:rPr>
                <w:rFonts w:asciiTheme="majorHAnsi" w:eastAsiaTheme="majorEastAsia" w:hAnsiTheme="majorHAnsi" w:cstheme="majorBidi"/>
                <w:color w:val="4472C4" w:themeColor="accent1"/>
                <w:sz w:val="156"/>
                <w:szCs w:val="156"/>
              </w:rPr>
              <w:alias w:val="Title"/>
              <w:id w:val="13406919"/>
              <w:placeholder>
                <w:docPart w:val="A53CE09D7F3D4806BEE34F236ACE075F"/>
              </w:placeholder>
              <w:dataBinding w:prefixMappings="xmlns:ns0='http://schemas.openxmlformats.org/package/2006/metadata/core-properties' xmlns:ns1='http://purl.org/dc/elements/1.1/'" w:xpath="/ns0:coreProperties[1]/ns1:title[1]" w:storeItemID="{6C3C8BC8-F283-45AE-878A-BAB7291924A1}"/>
              <w:text/>
            </w:sdtPr>
            <w:sdtEndPr/>
            <w:sdtContent>
              <w:p w14:paraId="0F6CBF6C" w14:textId="7487E0B6" w:rsidR="00D12B9F" w:rsidRPr="00320FF1" w:rsidRDefault="008976E1" w:rsidP="00FF699A">
                <w:pPr>
                  <w:pStyle w:val="NoSpacing"/>
                  <w:spacing w:line="216" w:lineRule="auto"/>
                  <w:rPr>
                    <w:rFonts w:asciiTheme="majorHAnsi" w:eastAsiaTheme="majorEastAsia" w:hAnsiTheme="majorHAnsi" w:cstheme="majorBidi"/>
                    <w:color w:val="4472C4" w:themeColor="accent1"/>
                    <w:sz w:val="156"/>
                    <w:szCs w:val="156"/>
                  </w:rPr>
                </w:pPr>
                <w:r w:rsidRPr="00187B6C">
                  <w:rPr>
                    <w:rFonts w:asciiTheme="majorHAnsi" w:eastAsiaTheme="majorEastAsia" w:hAnsiTheme="majorHAnsi" w:cstheme="majorBidi"/>
                    <w:color w:val="4472C4" w:themeColor="accent1"/>
                    <w:sz w:val="156"/>
                    <w:szCs w:val="156"/>
                  </w:rPr>
                  <w:t>CP G1 Group Assignment</w:t>
                </w:r>
              </w:p>
            </w:sdtContent>
          </w:sdt>
        </w:tc>
      </w:tr>
      <w:tr w:rsidR="00D12B9F" w:rsidRPr="00320FF1" w14:paraId="465111D5" w14:textId="77777777" w:rsidTr="00FF699A">
        <w:trPr>
          <w:trHeight w:val="1734"/>
        </w:trPr>
        <w:sdt>
          <w:sdtPr>
            <w:rPr>
              <w:color w:val="2F5496" w:themeColor="accent1" w:themeShade="BF"/>
              <w:sz w:val="72"/>
              <w:szCs w:val="72"/>
            </w:rPr>
            <w:alias w:val="Subtitle"/>
            <w:id w:val="13406923"/>
            <w:placeholder>
              <w:docPart w:val="49CAD96FE1C040C490A5E2C4FE2B896F"/>
            </w:placeholder>
            <w:dataBinding w:prefixMappings="xmlns:ns0='http://schemas.openxmlformats.org/package/2006/metadata/core-properties' xmlns:ns1='http://purl.org/dc/elements/1.1/'" w:xpath="/ns0:coreProperties[1]/ns1:subject[1]" w:storeItemID="{6C3C8BC8-F283-45AE-878A-BAB7291924A1}"/>
            <w:text/>
          </w:sdtPr>
          <w:sdtEndPr/>
          <w:sdtContent>
            <w:tc>
              <w:tcPr>
                <w:tcW w:w="8775" w:type="dxa"/>
                <w:tcMar>
                  <w:top w:w="216" w:type="dxa"/>
                  <w:left w:w="115" w:type="dxa"/>
                  <w:bottom w:w="216" w:type="dxa"/>
                  <w:right w:w="115" w:type="dxa"/>
                </w:tcMar>
              </w:tcPr>
              <w:p w14:paraId="2446AC6A" w14:textId="4F687B87" w:rsidR="00D12B9F" w:rsidRPr="00320FF1" w:rsidRDefault="008976E1" w:rsidP="00FF699A">
                <w:pPr>
                  <w:pStyle w:val="NoSpacing"/>
                  <w:rPr>
                    <w:color w:val="2F5496" w:themeColor="accent1" w:themeShade="BF"/>
                    <w:sz w:val="72"/>
                    <w:szCs w:val="72"/>
                  </w:rPr>
                </w:pPr>
                <w:r w:rsidRPr="005C6791">
                  <w:rPr>
                    <w:color w:val="2F5496" w:themeColor="accent1" w:themeShade="BF"/>
                    <w:sz w:val="72"/>
                    <w:szCs w:val="72"/>
                  </w:rPr>
                  <w:t>Predictive Modeling - Telecom Customer Churn Prediction</w:t>
                </w:r>
                <w:r>
                  <w:rPr>
                    <w:color w:val="2F5496" w:themeColor="accent1" w:themeShade="BF"/>
                    <w:sz w:val="72"/>
                    <w:szCs w:val="72"/>
                  </w:rPr>
                  <w:t xml:space="preserve"> Assessment</w:t>
                </w:r>
              </w:p>
            </w:tc>
          </w:sdtContent>
        </w:sdt>
      </w:tr>
    </w:tbl>
    <w:p w14:paraId="06809F67" w14:textId="7E331B0A" w:rsidR="00FF699A" w:rsidRDefault="00FF699A"/>
    <w:p w14:paraId="09A137C3" w14:textId="04C2E139" w:rsidR="00D12B9F" w:rsidRDefault="00D12B9F"/>
    <w:p w14:paraId="4346F7F6" w14:textId="14A3714F" w:rsidR="00D12B9F" w:rsidRDefault="00D12B9F"/>
    <w:p w14:paraId="5D3EAE7A" w14:textId="48B862CD" w:rsidR="00D12B9F" w:rsidRDefault="00D12B9F"/>
    <w:p w14:paraId="64B31C33" w14:textId="464DC68A" w:rsidR="00D12B9F" w:rsidRDefault="00D12B9F"/>
    <w:p w14:paraId="30C67932" w14:textId="49243D91" w:rsidR="00D12B9F" w:rsidRDefault="00D12B9F"/>
    <w:p w14:paraId="0E5ACBAE" w14:textId="4C448A2F" w:rsidR="00D12B9F" w:rsidRDefault="00D12B9F"/>
    <w:p w14:paraId="7C75FAD9" w14:textId="55254580" w:rsidR="00D12B9F" w:rsidRDefault="00D12B9F"/>
    <w:p w14:paraId="2CF7AFEA" w14:textId="77777777" w:rsidR="00C224B8" w:rsidRDefault="00C224B8" w:rsidP="00C224B8">
      <w:pPr>
        <w:pStyle w:val="NoSpacing"/>
        <w:rPr>
          <w:color w:val="4472C4" w:themeColor="accent1"/>
          <w:sz w:val="28"/>
          <w:szCs w:val="28"/>
        </w:rPr>
      </w:pPr>
      <w:r>
        <w:rPr>
          <w:color w:val="4472C4" w:themeColor="accent1"/>
          <w:sz w:val="28"/>
          <w:szCs w:val="28"/>
        </w:rPr>
        <w:t>Amit Sharma</w:t>
      </w:r>
    </w:p>
    <w:p w14:paraId="352475F1" w14:textId="77777777" w:rsidR="00C224B8" w:rsidRDefault="00C224B8" w:rsidP="00C224B8">
      <w:pPr>
        <w:pStyle w:val="NoSpacing"/>
        <w:rPr>
          <w:color w:val="4472C4" w:themeColor="accent1"/>
          <w:sz w:val="28"/>
          <w:szCs w:val="28"/>
        </w:rPr>
      </w:pPr>
      <w:r>
        <w:rPr>
          <w:color w:val="4472C4" w:themeColor="accent1"/>
          <w:sz w:val="28"/>
          <w:szCs w:val="28"/>
        </w:rPr>
        <w:t>Amitesh Bajpai</w:t>
      </w:r>
    </w:p>
    <w:p w14:paraId="52CD7D26" w14:textId="77777777" w:rsidR="00C224B8" w:rsidRDefault="00C224B8" w:rsidP="00C224B8">
      <w:pPr>
        <w:pStyle w:val="NoSpacing"/>
        <w:rPr>
          <w:color w:val="4472C4" w:themeColor="accent1"/>
          <w:sz w:val="28"/>
          <w:szCs w:val="28"/>
        </w:rPr>
      </w:pPr>
      <w:r>
        <w:rPr>
          <w:color w:val="4472C4" w:themeColor="accent1"/>
          <w:sz w:val="28"/>
          <w:szCs w:val="28"/>
        </w:rPr>
        <w:t>Sahil Sachdeva</w:t>
      </w:r>
    </w:p>
    <w:p w14:paraId="3046EDCA" w14:textId="77777777" w:rsidR="00C224B8" w:rsidRDefault="00C224B8" w:rsidP="00C224B8">
      <w:pPr>
        <w:pStyle w:val="NoSpacing"/>
        <w:rPr>
          <w:color w:val="4472C4" w:themeColor="accent1"/>
          <w:sz w:val="28"/>
          <w:szCs w:val="28"/>
        </w:rPr>
      </w:pPr>
      <w:r>
        <w:rPr>
          <w:color w:val="4472C4" w:themeColor="accent1"/>
          <w:sz w:val="28"/>
          <w:szCs w:val="28"/>
        </w:rPr>
        <w:t>Kushal Maheshwari</w:t>
      </w:r>
    </w:p>
    <w:p w14:paraId="2C1D2B69" w14:textId="77777777" w:rsidR="00C224B8" w:rsidRDefault="00C224B8" w:rsidP="00C224B8">
      <w:pPr>
        <w:pStyle w:val="NoSpacing"/>
        <w:rPr>
          <w:color w:val="4472C4" w:themeColor="accent1"/>
          <w:sz w:val="28"/>
          <w:szCs w:val="28"/>
        </w:rPr>
      </w:pPr>
      <w:r>
        <w:rPr>
          <w:color w:val="4472C4" w:themeColor="accent1"/>
          <w:sz w:val="28"/>
          <w:szCs w:val="28"/>
        </w:rPr>
        <w:t>Neeraj Singh</w:t>
      </w:r>
    </w:p>
    <w:sdt>
      <w:sdtPr>
        <w:rPr>
          <w:rFonts w:asciiTheme="minorHAnsi" w:eastAsiaTheme="minorHAnsi" w:hAnsiTheme="minorHAnsi" w:cstheme="minorBidi"/>
          <w:color w:val="auto"/>
          <w:sz w:val="22"/>
          <w:szCs w:val="22"/>
        </w:rPr>
        <w:id w:val="1252401820"/>
        <w:docPartObj>
          <w:docPartGallery w:val="Table of Contents"/>
          <w:docPartUnique/>
        </w:docPartObj>
      </w:sdtPr>
      <w:sdtEndPr>
        <w:rPr>
          <w:b/>
          <w:bCs/>
          <w:noProof/>
        </w:rPr>
      </w:sdtEndPr>
      <w:sdtContent>
        <w:p w14:paraId="601067CD" w14:textId="77777777" w:rsidR="00D12B9F" w:rsidRDefault="00D12B9F" w:rsidP="00D12B9F">
          <w:pPr>
            <w:pStyle w:val="TOCHeading"/>
          </w:pPr>
          <w:r>
            <w:t>Contents</w:t>
          </w:r>
        </w:p>
        <w:p w14:paraId="3BBDF82E" w14:textId="34D077B2" w:rsidR="004121BD" w:rsidRDefault="00D12B9F">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24826894" w:history="1">
            <w:r w:rsidR="004121BD" w:rsidRPr="00EC2D94">
              <w:rPr>
                <w:rStyle w:val="Hyperlink"/>
                <w:noProof/>
              </w:rPr>
              <w:t>1. Project Objective</w:t>
            </w:r>
            <w:r w:rsidR="004121BD">
              <w:rPr>
                <w:noProof/>
                <w:webHidden/>
              </w:rPr>
              <w:tab/>
            </w:r>
            <w:r w:rsidR="004121BD">
              <w:rPr>
                <w:noProof/>
                <w:webHidden/>
              </w:rPr>
              <w:fldChar w:fldCharType="begin"/>
            </w:r>
            <w:r w:rsidR="004121BD">
              <w:rPr>
                <w:noProof/>
                <w:webHidden/>
              </w:rPr>
              <w:instrText xml:space="preserve"> PAGEREF _Toc24826894 \h </w:instrText>
            </w:r>
            <w:r w:rsidR="004121BD">
              <w:rPr>
                <w:noProof/>
                <w:webHidden/>
              </w:rPr>
            </w:r>
            <w:r w:rsidR="004121BD">
              <w:rPr>
                <w:noProof/>
                <w:webHidden/>
              </w:rPr>
              <w:fldChar w:fldCharType="separate"/>
            </w:r>
            <w:r w:rsidR="004121BD">
              <w:rPr>
                <w:noProof/>
                <w:webHidden/>
              </w:rPr>
              <w:t>3</w:t>
            </w:r>
            <w:r w:rsidR="004121BD">
              <w:rPr>
                <w:noProof/>
                <w:webHidden/>
              </w:rPr>
              <w:fldChar w:fldCharType="end"/>
            </w:r>
          </w:hyperlink>
        </w:p>
        <w:p w14:paraId="01E6CB3D" w14:textId="434BB00A" w:rsidR="004121BD" w:rsidRDefault="00603D67">
          <w:pPr>
            <w:pStyle w:val="TOC1"/>
            <w:tabs>
              <w:tab w:val="right" w:leader="dot" w:pos="9350"/>
            </w:tabs>
            <w:rPr>
              <w:rFonts w:eastAsiaTheme="minorEastAsia"/>
              <w:noProof/>
              <w:lang w:val="en-IN" w:eastAsia="en-IN"/>
            </w:rPr>
          </w:pPr>
          <w:hyperlink w:anchor="_Toc24826895" w:history="1">
            <w:r w:rsidR="004121BD" w:rsidRPr="00EC2D94">
              <w:rPr>
                <w:rStyle w:val="Hyperlink"/>
                <w:noProof/>
              </w:rPr>
              <w:t>2. Exploratory Data Analysis – Step by step approach</w:t>
            </w:r>
            <w:r w:rsidR="004121BD">
              <w:rPr>
                <w:noProof/>
                <w:webHidden/>
              </w:rPr>
              <w:tab/>
            </w:r>
            <w:r w:rsidR="004121BD">
              <w:rPr>
                <w:noProof/>
                <w:webHidden/>
              </w:rPr>
              <w:fldChar w:fldCharType="begin"/>
            </w:r>
            <w:r w:rsidR="004121BD">
              <w:rPr>
                <w:noProof/>
                <w:webHidden/>
              </w:rPr>
              <w:instrText xml:space="preserve"> PAGEREF _Toc24826895 \h </w:instrText>
            </w:r>
            <w:r w:rsidR="004121BD">
              <w:rPr>
                <w:noProof/>
                <w:webHidden/>
              </w:rPr>
            </w:r>
            <w:r w:rsidR="004121BD">
              <w:rPr>
                <w:noProof/>
                <w:webHidden/>
              </w:rPr>
              <w:fldChar w:fldCharType="separate"/>
            </w:r>
            <w:r w:rsidR="004121BD">
              <w:rPr>
                <w:noProof/>
                <w:webHidden/>
              </w:rPr>
              <w:t>3</w:t>
            </w:r>
            <w:r w:rsidR="004121BD">
              <w:rPr>
                <w:noProof/>
                <w:webHidden/>
              </w:rPr>
              <w:fldChar w:fldCharType="end"/>
            </w:r>
          </w:hyperlink>
        </w:p>
        <w:p w14:paraId="0E0FA46D" w14:textId="081308F3" w:rsidR="004121BD" w:rsidRDefault="00603D67">
          <w:pPr>
            <w:pStyle w:val="TOC2"/>
            <w:tabs>
              <w:tab w:val="right" w:leader="dot" w:pos="9350"/>
            </w:tabs>
            <w:rPr>
              <w:rFonts w:eastAsiaTheme="minorEastAsia"/>
              <w:noProof/>
              <w:lang w:val="en-IN" w:eastAsia="en-IN"/>
            </w:rPr>
          </w:pPr>
          <w:hyperlink w:anchor="_Toc24826896" w:history="1">
            <w:r w:rsidR="004121BD" w:rsidRPr="00EC2D94">
              <w:rPr>
                <w:rStyle w:val="Hyperlink"/>
                <w:noProof/>
              </w:rPr>
              <w:t>Assumptions made before starting our analysis:</w:t>
            </w:r>
            <w:r w:rsidR="004121BD">
              <w:rPr>
                <w:noProof/>
                <w:webHidden/>
              </w:rPr>
              <w:tab/>
            </w:r>
            <w:r w:rsidR="004121BD">
              <w:rPr>
                <w:noProof/>
                <w:webHidden/>
              </w:rPr>
              <w:fldChar w:fldCharType="begin"/>
            </w:r>
            <w:r w:rsidR="004121BD">
              <w:rPr>
                <w:noProof/>
                <w:webHidden/>
              </w:rPr>
              <w:instrText xml:space="preserve"> PAGEREF _Toc24826896 \h </w:instrText>
            </w:r>
            <w:r w:rsidR="004121BD">
              <w:rPr>
                <w:noProof/>
                <w:webHidden/>
              </w:rPr>
            </w:r>
            <w:r w:rsidR="004121BD">
              <w:rPr>
                <w:noProof/>
                <w:webHidden/>
              </w:rPr>
              <w:fldChar w:fldCharType="separate"/>
            </w:r>
            <w:r w:rsidR="004121BD">
              <w:rPr>
                <w:noProof/>
                <w:webHidden/>
              </w:rPr>
              <w:t>3</w:t>
            </w:r>
            <w:r w:rsidR="004121BD">
              <w:rPr>
                <w:noProof/>
                <w:webHidden/>
              </w:rPr>
              <w:fldChar w:fldCharType="end"/>
            </w:r>
          </w:hyperlink>
        </w:p>
        <w:p w14:paraId="0923A519" w14:textId="73DEB4B9" w:rsidR="004121BD" w:rsidRDefault="00603D67">
          <w:pPr>
            <w:pStyle w:val="TOC2"/>
            <w:tabs>
              <w:tab w:val="right" w:leader="dot" w:pos="9350"/>
            </w:tabs>
            <w:rPr>
              <w:rFonts w:eastAsiaTheme="minorEastAsia"/>
              <w:noProof/>
              <w:lang w:val="en-IN" w:eastAsia="en-IN"/>
            </w:rPr>
          </w:pPr>
          <w:hyperlink w:anchor="_Toc24826897" w:history="1">
            <w:r w:rsidR="004121BD" w:rsidRPr="00EC2D94">
              <w:rPr>
                <w:rStyle w:val="Hyperlink"/>
                <w:noProof/>
              </w:rPr>
              <w:t>2.1 Environment Set up and Data Import</w:t>
            </w:r>
            <w:r w:rsidR="004121BD">
              <w:rPr>
                <w:noProof/>
                <w:webHidden/>
              </w:rPr>
              <w:tab/>
            </w:r>
            <w:r w:rsidR="004121BD">
              <w:rPr>
                <w:noProof/>
                <w:webHidden/>
              </w:rPr>
              <w:fldChar w:fldCharType="begin"/>
            </w:r>
            <w:r w:rsidR="004121BD">
              <w:rPr>
                <w:noProof/>
                <w:webHidden/>
              </w:rPr>
              <w:instrText xml:space="preserve"> PAGEREF _Toc24826897 \h </w:instrText>
            </w:r>
            <w:r w:rsidR="004121BD">
              <w:rPr>
                <w:noProof/>
                <w:webHidden/>
              </w:rPr>
            </w:r>
            <w:r w:rsidR="004121BD">
              <w:rPr>
                <w:noProof/>
                <w:webHidden/>
              </w:rPr>
              <w:fldChar w:fldCharType="separate"/>
            </w:r>
            <w:r w:rsidR="004121BD">
              <w:rPr>
                <w:noProof/>
                <w:webHidden/>
              </w:rPr>
              <w:t>3</w:t>
            </w:r>
            <w:r w:rsidR="004121BD">
              <w:rPr>
                <w:noProof/>
                <w:webHidden/>
              </w:rPr>
              <w:fldChar w:fldCharType="end"/>
            </w:r>
          </w:hyperlink>
        </w:p>
        <w:p w14:paraId="37815CBD" w14:textId="7DC028EB" w:rsidR="004121BD" w:rsidRDefault="00603D67">
          <w:pPr>
            <w:pStyle w:val="TOC3"/>
            <w:tabs>
              <w:tab w:val="right" w:leader="dot" w:pos="9350"/>
            </w:tabs>
            <w:rPr>
              <w:rFonts w:eastAsiaTheme="minorEastAsia"/>
              <w:noProof/>
              <w:lang w:val="en-IN" w:eastAsia="en-IN"/>
            </w:rPr>
          </w:pPr>
          <w:hyperlink w:anchor="_Toc24826898" w:history="1">
            <w:r w:rsidR="004121BD" w:rsidRPr="00EC2D94">
              <w:rPr>
                <w:rStyle w:val="Hyperlink"/>
                <w:noProof/>
              </w:rPr>
              <w:t>2.1.1 Installation of necessary packages and calling libraries</w:t>
            </w:r>
            <w:r w:rsidR="004121BD">
              <w:rPr>
                <w:noProof/>
                <w:webHidden/>
              </w:rPr>
              <w:tab/>
            </w:r>
            <w:r w:rsidR="004121BD">
              <w:rPr>
                <w:noProof/>
                <w:webHidden/>
              </w:rPr>
              <w:fldChar w:fldCharType="begin"/>
            </w:r>
            <w:r w:rsidR="004121BD">
              <w:rPr>
                <w:noProof/>
                <w:webHidden/>
              </w:rPr>
              <w:instrText xml:space="preserve"> PAGEREF _Toc24826898 \h </w:instrText>
            </w:r>
            <w:r w:rsidR="004121BD">
              <w:rPr>
                <w:noProof/>
                <w:webHidden/>
              </w:rPr>
            </w:r>
            <w:r w:rsidR="004121BD">
              <w:rPr>
                <w:noProof/>
                <w:webHidden/>
              </w:rPr>
              <w:fldChar w:fldCharType="separate"/>
            </w:r>
            <w:r w:rsidR="004121BD">
              <w:rPr>
                <w:noProof/>
                <w:webHidden/>
              </w:rPr>
              <w:t>3</w:t>
            </w:r>
            <w:r w:rsidR="004121BD">
              <w:rPr>
                <w:noProof/>
                <w:webHidden/>
              </w:rPr>
              <w:fldChar w:fldCharType="end"/>
            </w:r>
          </w:hyperlink>
        </w:p>
        <w:p w14:paraId="78CFA263" w14:textId="2BC2B842" w:rsidR="004121BD" w:rsidRDefault="00603D67">
          <w:pPr>
            <w:pStyle w:val="TOC3"/>
            <w:tabs>
              <w:tab w:val="right" w:leader="dot" w:pos="9350"/>
            </w:tabs>
            <w:rPr>
              <w:rFonts w:eastAsiaTheme="minorEastAsia"/>
              <w:noProof/>
              <w:lang w:val="en-IN" w:eastAsia="en-IN"/>
            </w:rPr>
          </w:pPr>
          <w:hyperlink w:anchor="_Toc24826899" w:history="1">
            <w:r w:rsidR="004121BD" w:rsidRPr="00EC2D94">
              <w:rPr>
                <w:rStyle w:val="Hyperlink"/>
                <w:noProof/>
              </w:rPr>
              <w:t>2.1.2 Set up working directory</w:t>
            </w:r>
            <w:r w:rsidR="004121BD">
              <w:rPr>
                <w:noProof/>
                <w:webHidden/>
              </w:rPr>
              <w:tab/>
            </w:r>
            <w:r w:rsidR="004121BD">
              <w:rPr>
                <w:noProof/>
                <w:webHidden/>
              </w:rPr>
              <w:fldChar w:fldCharType="begin"/>
            </w:r>
            <w:r w:rsidR="004121BD">
              <w:rPr>
                <w:noProof/>
                <w:webHidden/>
              </w:rPr>
              <w:instrText xml:space="preserve"> PAGEREF _Toc24826899 \h </w:instrText>
            </w:r>
            <w:r w:rsidR="004121BD">
              <w:rPr>
                <w:noProof/>
                <w:webHidden/>
              </w:rPr>
            </w:r>
            <w:r w:rsidR="004121BD">
              <w:rPr>
                <w:noProof/>
                <w:webHidden/>
              </w:rPr>
              <w:fldChar w:fldCharType="separate"/>
            </w:r>
            <w:r w:rsidR="004121BD">
              <w:rPr>
                <w:noProof/>
                <w:webHidden/>
              </w:rPr>
              <w:t>4</w:t>
            </w:r>
            <w:r w:rsidR="004121BD">
              <w:rPr>
                <w:noProof/>
                <w:webHidden/>
              </w:rPr>
              <w:fldChar w:fldCharType="end"/>
            </w:r>
          </w:hyperlink>
        </w:p>
        <w:p w14:paraId="5095A71A" w14:textId="540C22C2" w:rsidR="004121BD" w:rsidRDefault="00603D67">
          <w:pPr>
            <w:pStyle w:val="TOC3"/>
            <w:tabs>
              <w:tab w:val="right" w:leader="dot" w:pos="9350"/>
            </w:tabs>
            <w:rPr>
              <w:rFonts w:eastAsiaTheme="minorEastAsia"/>
              <w:noProof/>
              <w:lang w:val="en-IN" w:eastAsia="en-IN"/>
            </w:rPr>
          </w:pPr>
          <w:hyperlink w:anchor="_Toc24826900" w:history="1">
            <w:r w:rsidR="004121BD" w:rsidRPr="00EC2D94">
              <w:rPr>
                <w:rStyle w:val="Hyperlink"/>
                <w:noProof/>
              </w:rPr>
              <w:t>2.1.3 Import and read the dataset</w:t>
            </w:r>
            <w:r w:rsidR="004121BD">
              <w:rPr>
                <w:noProof/>
                <w:webHidden/>
              </w:rPr>
              <w:tab/>
            </w:r>
            <w:r w:rsidR="004121BD">
              <w:rPr>
                <w:noProof/>
                <w:webHidden/>
              </w:rPr>
              <w:fldChar w:fldCharType="begin"/>
            </w:r>
            <w:r w:rsidR="004121BD">
              <w:rPr>
                <w:noProof/>
                <w:webHidden/>
              </w:rPr>
              <w:instrText xml:space="preserve"> PAGEREF _Toc24826900 \h </w:instrText>
            </w:r>
            <w:r w:rsidR="004121BD">
              <w:rPr>
                <w:noProof/>
                <w:webHidden/>
              </w:rPr>
            </w:r>
            <w:r w:rsidR="004121BD">
              <w:rPr>
                <w:noProof/>
                <w:webHidden/>
              </w:rPr>
              <w:fldChar w:fldCharType="separate"/>
            </w:r>
            <w:r w:rsidR="004121BD">
              <w:rPr>
                <w:noProof/>
                <w:webHidden/>
              </w:rPr>
              <w:t>4</w:t>
            </w:r>
            <w:r w:rsidR="004121BD">
              <w:rPr>
                <w:noProof/>
                <w:webHidden/>
              </w:rPr>
              <w:fldChar w:fldCharType="end"/>
            </w:r>
          </w:hyperlink>
        </w:p>
        <w:p w14:paraId="18386318" w14:textId="56A27B63" w:rsidR="004121BD" w:rsidRDefault="00603D67">
          <w:pPr>
            <w:pStyle w:val="TOC2"/>
            <w:tabs>
              <w:tab w:val="right" w:leader="dot" w:pos="9350"/>
            </w:tabs>
            <w:rPr>
              <w:rFonts w:eastAsiaTheme="minorEastAsia"/>
              <w:noProof/>
              <w:lang w:val="en-IN" w:eastAsia="en-IN"/>
            </w:rPr>
          </w:pPr>
          <w:hyperlink w:anchor="_Toc24826901" w:history="1">
            <w:r w:rsidR="004121BD" w:rsidRPr="00EC2D94">
              <w:rPr>
                <w:rStyle w:val="Hyperlink"/>
                <w:noProof/>
              </w:rPr>
              <w:t>2.2 Variable Identification and Transformation</w:t>
            </w:r>
            <w:r w:rsidR="004121BD">
              <w:rPr>
                <w:noProof/>
                <w:webHidden/>
              </w:rPr>
              <w:tab/>
            </w:r>
            <w:r w:rsidR="004121BD">
              <w:rPr>
                <w:noProof/>
                <w:webHidden/>
              </w:rPr>
              <w:fldChar w:fldCharType="begin"/>
            </w:r>
            <w:r w:rsidR="004121BD">
              <w:rPr>
                <w:noProof/>
                <w:webHidden/>
              </w:rPr>
              <w:instrText xml:space="preserve"> PAGEREF _Toc24826901 \h </w:instrText>
            </w:r>
            <w:r w:rsidR="004121BD">
              <w:rPr>
                <w:noProof/>
                <w:webHidden/>
              </w:rPr>
            </w:r>
            <w:r w:rsidR="004121BD">
              <w:rPr>
                <w:noProof/>
                <w:webHidden/>
              </w:rPr>
              <w:fldChar w:fldCharType="separate"/>
            </w:r>
            <w:r w:rsidR="004121BD">
              <w:rPr>
                <w:noProof/>
                <w:webHidden/>
              </w:rPr>
              <w:t>4</w:t>
            </w:r>
            <w:r w:rsidR="004121BD">
              <w:rPr>
                <w:noProof/>
                <w:webHidden/>
              </w:rPr>
              <w:fldChar w:fldCharType="end"/>
            </w:r>
          </w:hyperlink>
        </w:p>
        <w:p w14:paraId="463E509B" w14:textId="0796461D" w:rsidR="004121BD" w:rsidRDefault="00603D67">
          <w:pPr>
            <w:pStyle w:val="TOC2"/>
            <w:tabs>
              <w:tab w:val="right" w:leader="dot" w:pos="9350"/>
            </w:tabs>
            <w:rPr>
              <w:rFonts w:eastAsiaTheme="minorEastAsia"/>
              <w:noProof/>
              <w:lang w:val="en-IN" w:eastAsia="en-IN"/>
            </w:rPr>
          </w:pPr>
          <w:hyperlink w:anchor="_Toc24826902" w:history="1">
            <w:r w:rsidR="004121BD" w:rsidRPr="00EC2D94">
              <w:rPr>
                <w:rStyle w:val="Hyperlink"/>
                <w:noProof/>
              </w:rPr>
              <w:t>2.3 Missing Value/Negative Value Identification</w:t>
            </w:r>
            <w:r w:rsidR="004121BD">
              <w:rPr>
                <w:noProof/>
                <w:webHidden/>
              </w:rPr>
              <w:tab/>
            </w:r>
            <w:r w:rsidR="004121BD">
              <w:rPr>
                <w:noProof/>
                <w:webHidden/>
              </w:rPr>
              <w:fldChar w:fldCharType="begin"/>
            </w:r>
            <w:r w:rsidR="004121BD">
              <w:rPr>
                <w:noProof/>
                <w:webHidden/>
              </w:rPr>
              <w:instrText xml:space="preserve"> PAGEREF _Toc24826902 \h </w:instrText>
            </w:r>
            <w:r w:rsidR="004121BD">
              <w:rPr>
                <w:noProof/>
                <w:webHidden/>
              </w:rPr>
            </w:r>
            <w:r w:rsidR="004121BD">
              <w:rPr>
                <w:noProof/>
                <w:webHidden/>
              </w:rPr>
              <w:fldChar w:fldCharType="separate"/>
            </w:r>
            <w:r w:rsidR="004121BD">
              <w:rPr>
                <w:noProof/>
                <w:webHidden/>
              </w:rPr>
              <w:t>6</w:t>
            </w:r>
            <w:r w:rsidR="004121BD">
              <w:rPr>
                <w:noProof/>
                <w:webHidden/>
              </w:rPr>
              <w:fldChar w:fldCharType="end"/>
            </w:r>
          </w:hyperlink>
        </w:p>
        <w:p w14:paraId="5FA72FAF" w14:textId="5AAB2C1D" w:rsidR="004121BD" w:rsidRDefault="00603D67">
          <w:pPr>
            <w:pStyle w:val="TOC2"/>
            <w:tabs>
              <w:tab w:val="right" w:leader="dot" w:pos="9350"/>
            </w:tabs>
            <w:rPr>
              <w:rFonts w:eastAsiaTheme="minorEastAsia"/>
              <w:noProof/>
              <w:lang w:val="en-IN" w:eastAsia="en-IN"/>
            </w:rPr>
          </w:pPr>
          <w:hyperlink w:anchor="_Toc24826903" w:history="1">
            <w:r w:rsidR="004121BD" w:rsidRPr="00EC2D94">
              <w:rPr>
                <w:rStyle w:val="Hyperlink"/>
                <w:noProof/>
              </w:rPr>
              <w:t>2.4 Outlier Detection and Treatment</w:t>
            </w:r>
            <w:r w:rsidR="004121BD">
              <w:rPr>
                <w:noProof/>
                <w:webHidden/>
              </w:rPr>
              <w:tab/>
            </w:r>
            <w:r w:rsidR="004121BD">
              <w:rPr>
                <w:noProof/>
                <w:webHidden/>
              </w:rPr>
              <w:fldChar w:fldCharType="begin"/>
            </w:r>
            <w:r w:rsidR="004121BD">
              <w:rPr>
                <w:noProof/>
                <w:webHidden/>
              </w:rPr>
              <w:instrText xml:space="preserve"> PAGEREF _Toc24826903 \h </w:instrText>
            </w:r>
            <w:r w:rsidR="004121BD">
              <w:rPr>
                <w:noProof/>
                <w:webHidden/>
              </w:rPr>
            </w:r>
            <w:r w:rsidR="004121BD">
              <w:rPr>
                <w:noProof/>
                <w:webHidden/>
              </w:rPr>
              <w:fldChar w:fldCharType="separate"/>
            </w:r>
            <w:r w:rsidR="004121BD">
              <w:rPr>
                <w:noProof/>
                <w:webHidden/>
              </w:rPr>
              <w:t>6</w:t>
            </w:r>
            <w:r w:rsidR="004121BD">
              <w:rPr>
                <w:noProof/>
                <w:webHidden/>
              </w:rPr>
              <w:fldChar w:fldCharType="end"/>
            </w:r>
          </w:hyperlink>
        </w:p>
        <w:p w14:paraId="2BDD4390" w14:textId="0B18290C" w:rsidR="004121BD" w:rsidRDefault="00603D67">
          <w:pPr>
            <w:pStyle w:val="TOC3"/>
            <w:tabs>
              <w:tab w:val="right" w:leader="dot" w:pos="9350"/>
            </w:tabs>
            <w:rPr>
              <w:rFonts w:eastAsiaTheme="minorEastAsia"/>
              <w:noProof/>
              <w:lang w:val="en-IN" w:eastAsia="en-IN"/>
            </w:rPr>
          </w:pPr>
          <w:hyperlink w:anchor="_Toc24826904" w:history="1">
            <w:r w:rsidR="004121BD" w:rsidRPr="00EC2D94">
              <w:rPr>
                <w:rStyle w:val="Hyperlink"/>
                <w:noProof/>
              </w:rPr>
              <w:t>2.4.1 Outlier Detection</w:t>
            </w:r>
            <w:r w:rsidR="004121BD">
              <w:rPr>
                <w:noProof/>
                <w:webHidden/>
              </w:rPr>
              <w:tab/>
            </w:r>
            <w:r w:rsidR="004121BD">
              <w:rPr>
                <w:noProof/>
                <w:webHidden/>
              </w:rPr>
              <w:fldChar w:fldCharType="begin"/>
            </w:r>
            <w:r w:rsidR="004121BD">
              <w:rPr>
                <w:noProof/>
                <w:webHidden/>
              </w:rPr>
              <w:instrText xml:space="preserve"> PAGEREF _Toc24826904 \h </w:instrText>
            </w:r>
            <w:r w:rsidR="004121BD">
              <w:rPr>
                <w:noProof/>
                <w:webHidden/>
              </w:rPr>
            </w:r>
            <w:r w:rsidR="004121BD">
              <w:rPr>
                <w:noProof/>
                <w:webHidden/>
              </w:rPr>
              <w:fldChar w:fldCharType="separate"/>
            </w:r>
            <w:r w:rsidR="004121BD">
              <w:rPr>
                <w:noProof/>
                <w:webHidden/>
              </w:rPr>
              <w:t>6</w:t>
            </w:r>
            <w:r w:rsidR="004121BD">
              <w:rPr>
                <w:noProof/>
                <w:webHidden/>
              </w:rPr>
              <w:fldChar w:fldCharType="end"/>
            </w:r>
          </w:hyperlink>
        </w:p>
        <w:p w14:paraId="6275AFDF" w14:textId="644486CF" w:rsidR="004121BD" w:rsidRDefault="00603D67">
          <w:pPr>
            <w:pStyle w:val="TOC3"/>
            <w:tabs>
              <w:tab w:val="right" w:leader="dot" w:pos="9350"/>
            </w:tabs>
            <w:rPr>
              <w:rFonts w:eastAsiaTheme="minorEastAsia"/>
              <w:noProof/>
              <w:lang w:val="en-IN" w:eastAsia="en-IN"/>
            </w:rPr>
          </w:pPr>
          <w:hyperlink w:anchor="_Toc24826905" w:history="1">
            <w:r w:rsidR="004121BD" w:rsidRPr="00EC2D94">
              <w:rPr>
                <w:rStyle w:val="Hyperlink"/>
                <w:noProof/>
              </w:rPr>
              <w:t>2.4.2 Outlier Treatment</w:t>
            </w:r>
            <w:r w:rsidR="004121BD">
              <w:rPr>
                <w:noProof/>
                <w:webHidden/>
              </w:rPr>
              <w:tab/>
            </w:r>
            <w:r w:rsidR="004121BD">
              <w:rPr>
                <w:noProof/>
                <w:webHidden/>
              </w:rPr>
              <w:fldChar w:fldCharType="begin"/>
            </w:r>
            <w:r w:rsidR="004121BD">
              <w:rPr>
                <w:noProof/>
                <w:webHidden/>
              </w:rPr>
              <w:instrText xml:space="preserve"> PAGEREF _Toc24826905 \h </w:instrText>
            </w:r>
            <w:r w:rsidR="004121BD">
              <w:rPr>
                <w:noProof/>
                <w:webHidden/>
              </w:rPr>
            </w:r>
            <w:r w:rsidR="004121BD">
              <w:rPr>
                <w:noProof/>
                <w:webHidden/>
              </w:rPr>
              <w:fldChar w:fldCharType="separate"/>
            </w:r>
            <w:r w:rsidR="004121BD">
              <w:rPr>
                <w:noProof/>
                <w:webHidden/>
              </w:rPr>
              <w:t>7</w:t>
            </w:r>
            <w:r w:rsidR="004121BD">
              <w:rPr>
                <w:noProof/>
                <w:webHidden/>
              </w:rPr>
              <w:fldChar w:fldCharType="end"/>
            </w:r>
          </w:hyperlink>
        </w:p>
        <w:p w14:paraId="57E8DF91" w14:textId="786BF4BD" w:rsidR="004121BD" w:rsidRDefault="00603D67">
          <w:pPr>
            <w:pStyle w:val="TOC2"/>
            <w:tabs>
              <w:tab w:val="right" w:leader="dot" w:pos="9350"/>
            </w:tabs>
            <w:rPr>
              <w:rFonts w:eastAsiaTheme="minorEastAsia"/>
              <w:noProof/>
              <w:lang w:val="en-IN" w:eastAsia="en-IN"/>
            </w:rPr>
          </w:pPr>
          <w:hyperlink w:anchor="_Toc24826906" w:history="1">
            <w:r w:rsidR="004121BD" w:rsidRPr="00EC2D94">
              <w:rPr>
                <w:rStyle w:val="Hyperlink"/>
                <w:noProof/>
              </w:rPr>
              <w:t>2.5 Exploratory Data Analysis</w:t>
            </w:r>
            <w:r w:rsidR="004121BD">
              <w:rPr>
                <w:noProof/>
                <w:webHidden/>
              </w:rPr>
              <w:tab/>
            </w:r>
            <w:r w:rsidR="004121BD">
              <w:rPr>
                <w:noProof/>
                <w:webHidden/>
              </w:rPr>
              <w:fldChar w:fldCharType="begin"/>
            </w:r>
            <w:r w:rsidR="004121BD">
              <w:rPr>
                <w:noProof/>
                <w:webHidden/>
              </w:rPr>
              <w:instrText xml:space="preserve"> PAGEREF _Toc24826906 \h </w:instrText>
            </w:r>
            <w:r w:rsidR="004121BD">
              <w:rPr>
                <w:noProof/>
                <w:webHidden/>
              </w:rPr>
            </w:r>
            <w:r w:rsidR="004121BD">
              <w:rPr>
                <w:noProof/>
                <w:webHidden/>
              </w:rPr>
              <w:fldChar w:fldCharType="separate"/>
            </w:r>
            <w:r w:rsidR="004121BD">
              <w:rPr>
                <w:noProof/>
                <w:webHidden/>
              </w:rPr>
              <w:t>8</w:t>
            </w:r>
            <w:r w:rsidR="004121BD">
              <w:rPr>
                <w:noProof/>
                <w:webHidden/>
              </w:rPr>
              <w:fldChar w:fldCharType="end"/>
            </w:r>
          </w:hyperlink>
        </w:p>
        <w:p w14:paraId="1BD5AA8D" w14:textId="35495524" w:rsidR="004121BD" w:rsidRDefault="00603D67">
          <w:pPr>
            <w:pStyle w:val="TOC3"/>
            <w:tabs>
              <w:tab w:val="right" w:leader="dot" w:pos="9350"/>
            </w:tabs>
            <w:rPr>
              <w:rFonts w:eastAsiaTheme="minorEastAsia"/>
              <w:noProof/>
              <w:lang w:val="en-IN" w:eastAsia="en-IN"/>
            </w:rPr>
          </w:pPr>
          <w:hyperlink w:anchor="_Toc24826907" w:history="1">
            <w:r w:rsidR="004121BD" w:rsidRPr="00EC2D94">
              <w:rPr>
                <w:rStyle w:val="Hyperlink"/>
                <w:noProof/>
              </w:rPr>
              <w:t>2.5.1 Univariate Analysis</w:t>
            </w:r>
            <w:r w:rsidR="004121BD">
              <w:rPr>
                <w:noProof/>
                <w:webHidden/>
              </w:rPr>
              <w:tab/>
            </w:r>
            <w:r w:rsidR="004121BD">
              <w:rPr>
                <w:noProof/>
                <w:webHidden/>
              </w:rPr>
              <w:fldChar w:fldCharType="begin"/>
            </w:r>
            <w:r w:rsidR="004121BD">
              <w:rPr>
                <w:noProof/>
                <w:webHidden/>
              </w:rPr>
              <w:instrText xml:space="preserve"> PAGEREF _Toc24826907 \h </w:instrText>
            </w:r>
            <w:r w:rsidR="004121BD">
              <w:rPr>
                <w:noProof/>
                <w:webHidden/>
              </w:rPr>
            </w:r>
            <w:r w:rsidR="004121BD">
              <w:rPr>
                <w:noProof/>
                <w:webHidden/>
              </w:rPr>
              <w:fldChar w:fldCharType="separate"/>
            </w:r>
            <w:r w:rsidR="004121BD">
              <w:rPr>
                <w:noProof/>
                <w:webHidden/>
              </w:rPr>
              <w:t>8</w:t>
            </w:r>
            <w:r w:rsidR="004121BD">
              <w:rPr>
                <w:noProof/>
                <w:webHidden/>
              </w:rPr>
              <w:fldChar w:fldCharType="end"/>
            </w:r>
          </w:hyperlink>
        </w:p>
        <w:p w14:paraId="6EFC93C6" w14:textId="715873A9" w:rsidR="004121BD" w:rsidRDefault="00603D67">
          <w:pPr>
            <w:pStyle w:val="TOC3"/>
            <w:tabs>
              <w:tab w:val="right" w:leader="dot" w:pos="9350"/>
            </w:tabs>
            <w:rPr>
              <w:rFonts w:eastAsiaTheme="minorEastAsia"/>
              <w:noProof/>
              <w:lang w:val="en-IN" w:eastAsia="en-IN"/>
            </w:rPr>
          </w:pPr>
          <w:hyperlink w:anchor="_Toc24826908" w:history="1">
            <w:r w:rsidR="004121BD" w:rsidRPr="00EC2D94">
              <w:rPr>
                <w:rStyle w:val="Hyperlink"/>
                <w:noProof/>
              </w:rPr>
              <w:t>2.5.2 Multivariate Analysis</w:t>
            </w:r>
            <w:r w:rsidR="004121BD">
              <w:rPr>
                <w:noProof/>
                <w:webHidden/>
              </w:rPr>
              <w:tab/>
            </w:r>
            <w:r w:rsidR="004121BD">
              <w:rPr>
                <w:noProof/>
                <w:webHidden/>
              </w:rPr>
              <w:fldChar w:fldCharType="begin"/>
            </w:r>
            <w:r w:rsidR="004121BD">
              <w:rPr>
                <w:noProof/>
                <w:webHidden/>
              </w:rPr>
              <w:instrText xml:space="preserve"> PAGEREF _Toc24826908 \h </w:instrText>
            </w:r>
            <w:r w:rsidR="004121BD">
              <w:rPr>
                <w:noProof/>
                <w:webHidden/>
              </w:rPr>
            </w:r>
            <w:r w:rsidR="004121BD">
              <w:rPr>
                <w:noProof/>
                <w:webHidden/>
              </w:rPr>
              <w:fldChar w:fldCharType="separate"/>
            </w:r>
            <w:r w:rsidR="004121BD">
              <w:rPr>
                <w:noProof/>
                <w:webHidden/>
              </w:rPr>
              <w:t>10</w:t>
            </w:r>
            <w:r w:rsidR="004121BD">
              <w:rPr>
                <w:noProof/>
                <w:webHidden/>
              </w:rPr>
              <w:fldChar w:fldCharType="end"/>
            </w:r>
          </w:hyperlink>
        </w:p>
        <w:p w14:paraId="6ABE07BE" w14:textId="5DFD036A" w:rsidR="004121BD" w:rsidRDefault="00603D67">
          <w:pPr>
            <w:pStyle w:val="TOC3"/>
            <w:tabs>
              <w:tab w:val="right" w:leader="dot" w:pos="9350"/>
            </w:tabs>
            <w:rPr>
              <w:rFonts w:eastAsiaTheme="minorEastAsia"/>
              <w:noProof/>
              <w:lang w:val="en-IN" w:eastAsia="en-IN"/>
            </w:rPr>
          </w:pPr>
          <w:hyperlink w:anchor="_Toc24826909" w:history="1">
            <w:r w:rsidR="004121BD" w:rsidRPr="00EC2D94">
              <w:rPr>
                <w:rStyle w:val="Hyperlink"/>
                <w:noProof/>
              </w:rPr>
              <w:t>2.5.3 Correlation between variables</w:t>
            </w:r>
            <w:r w:rsidR="004121BD">
              <w:rPr>
                <w:noProof/>
                <w:webHidden/>
              </w:rPr>
              <w:tab/>
            </w:r>
            <w:r w:rsidR="004121BD">
              <w:rPr>
                <w:noProof/>
                <w:webHidden/>
              </w:rPr>
              <w:fldChar w:fldCharType="begin"/>
            </w:r>
            <w:r w:rsidR="004121BD">
              <w:rPr>
                <w:noProof/>
                <w:webHidden/>
              </w:rPr>
              <w:instrText xml:space="preserve"> PAGEREF _Toc24826909 \h </w:instrText>
            </w:r>
            <w:r w:rsidR="004121BD">
              <w:rPr>
                <w:noProof/>
                <w:webHidden/>
              </w:rPr>
            </w:r>
            <w:r w:rsidR="004121BD">
              <w:rPr>
                <w:noProof/>
                <w:webHidden/>
              </w:rPr>
              <w:fldChar w:fldCharType="separate"/>
            </w:r>
            <w:r w:rsidR="004121BD">
              <w:rPr>
                <w:noProof/>
                <w:webHidden/>
              </w:rPr>
              <w:t>15</w:t>
            </w:r>
            <w:r w:rsidR="004121BD">
              <w:rPr>
                <w:noProof/>
                <w:webHidden/>
              </w:rPr>
              <w:fldChar w:fldCharType="end"/>
            </w:r>
          </w:hyperlink>
        </w:p>
        <w:p w14:paraId="173BE4C2" w14:textId="2213D3B8" w:rsidR="004121BD" w:rsidRDefault="00603D67">
          <w:pPr>
            <w:pStyle w:val="TOC3"/>
            <w:tabs>
              <w:tab w:val="right" w:leader="dot" w:pos="9350"/>
            </w:tabs>
            <w:rPr>
              <w:rFonts w:eastAsiaTheme="minorEastAsia"/>
              <w:noProof/>
              <w:lang w:val="en-IN" w:eastAsia="en-IN"/>
            </w:rPr>
          </w:pPr>
          <w:hyperlink w:anchor="_Toc24826910" w:history="1">
            <w:r w:rsidR="004121BD" w:rsidRPr="00EC2D94">
              <w:rPr>
                <w:rStyle w:val="Hyperlink"/>
                <w:noProof/>
              </w:rPr>
              <w:t>2.5.4 Interpreting the business problem</w:t>
            </w:r>
            <w:r w:rsidR="004121BD">
              <w:rPr>
                <w:noProof/>
                <w:webHidden/>
              </w:rPr>
              <w:tab/>
            </w:r>
            <w:r w:rsidR="004121BD">
              <w:rPr>
                <w:noProof/>
                <w:webHidden/>
              </w:rPr>
              <w:fldChar w:fldCharType="begin"/>
            </w:r>
            <w:r w:rsidR="004121BD">
              <w:rPr>
                <w:noProof/>
                <w:webHidden/>
              </w:rPr>
              <w:instrText xml:space="preserve"> PAGEREF _Toc24826910 \h </w:instrText>
            </w:r>
            <w:r w:rsidR="004121BD">
              <w:rPr>
                <w:noProof/>
                <w:webHidden/>
              </w:rPr>
            </w:r>
            <w:r w:rsidR="004121BD">
              <w:rPr>
                <w:noProof/>
                <w:webHidden/>
              </w:rPr>
              <w:fldChar w:fldCharType="separate"/>
            </w:r>
            <w:r w:rsidR="004121BD">
              <w:rPr>
                <w:noProof/>
                <w:webHidden/>
              </w:rPr>
              <w:t>16</w:t>
            </w:r>
            <w:r w:rsidR="004121BD">
              <w:rPr>
                <w:noProof/>
                <w:webHidden/>
              </w:rPr>
              <w:fldChar w:fldCharType="end"/>
            </w:r>
          </w:hyperlink>
        </w:p>
        <w:p w14:paraId="6FC3AD0E" w14:textId="353B3A35" w:rsidR="004121BD" w:rsidRDefault="00603D67">
          <w:pPr>
            <w:pStyle w:val="TOC1"/>
            <w:tabs>
              <w:tab w:val="right" w:leader="dot" w:pos="9350"/>
            </w:tabs>
            <w:rPr>
              <w:rFonts w:eastAsiaTheme="minorEastAsia"/>
              <w:noProof/>
              <w:lang w:val="en-IN" w:eastAsia="en-IN"/>
            </w:rPr>
          </w:pPr>
          <w:hyperlink w:anchor="_Toc24826911" w:history="1">
            <w:r w:rsidR="004121BD" w:rsidRPr="00EC2D94">
              <w:rPr>
                <w:rStyle w:val="Hyperlink"/>
                <w:noProof/>
              </w:rPr>
              <w:t>3. Logistic Regression</w:t>
            </w:r>
            <w:r w:rsidR="004121BD">
              <w:rPr>
                <w:noProof/>
                <w:webHidden/>
              </w:rPr>
              <w:tab/>
            </w:r>
            <w:r w:rsidR="004121BD">
              <w:rPr>
                <w:noProof/>
                <w:webHidden/>
              </w:rPr>
              <w:fldChar w:fldCharType="begin"/>
            </w:r>
            <w:r w:rsidR="004121BD">
              <w:rPr>
                <w:noProof/>
                <w:webHidden/>
              </w:rPr>
              <w:instrText xml:space="preserve"> PAGEREF _Toc24826911 \h </w:instrText>
            </w:r>
            <w:r w:rsidR="004121BD">
              <w:rPr>
                <w:noProof/>
                <w:webHidden/>
              </w:rPr>
            </w:r>
            <w:r w:rsidR="004121BD">
              <w:rPr>
                <w:noProof/>
                <w:webHidden/>
              </w:rPr>
              <w:fldChar w:fldCharType="separate"/>
            </w:r>
            <w:r w:rsidR="004121BD">
              <w:rPr>
                <w:noProof/>
                <w:webHidden/>
              </w:rPr>
              <w:t>17</w:t>
            </w:r>
            <w:r w:rsidR="004121BD">
              <w:rPr>
                <w:noProof/>
                <w:webHidden/>
              </w:rPr>
              <w:fldChar w:fldCharType="end"/>
            </w:r>
          </w:hyperlink>
        </w:p>
        <w:p w14:paraId="40D2F656" w14:textId="038D923B" w:rsidR="004121BD" w:rsidRDefault="00603D67">
          <w:pPr>
            <w:pStyle w:val="TOC2"/>
            <w:tabs>
              <w:tab w:val="right" w:leader="dot" w:pos="9350"/>
            </w:tabs>
            <w:rPr>
              <w:rFonts w:eastAsiaTheme="minorEastAsia"/>
              <w:noProof/>
              <w:lang w:val="en-IN" w:eastAsia="en-IN"/>
            </w:rPr>
          </w:pPr>
          <w:hyperlink w:anchor="_Toc24826912" w:history="1">
            <w:r w:rsidR="004121BD" w:rsidRPr="00EC2D94">
              <w:rPr>
                <w:rStyle w:val="Hyperlink"/>
                <w:noProof/>
              </w:rPr>
              <w:t>3.1 Logistic Regression with all variables</w:t>
            </w:r>
            <w:r w:rsidR="004121BD">
              <w:rPr>
                <w:noProof/>
                <w:webHidden/>
              </w:rPr>
              <w:tab/>
            </w:r>
            <w:r w:rsidR="004121BD">
              <w:rPr>
                <w:noProof/>
                <w:webHidden/>
              </w:rPr>
              <w:fldChar w:fldCharType="begin"/>
            </w:r>
            <w:r w:rsidR="004121BD">
              <w:rPr>
                <w:noProof/>
                <w:webHidden/>
              </w:rPr>
              <w:instrText xml:space="preserve"> PAGEREF _Toc24826912 \h </w:instrText>
            </w:r>
            <w:r w:rsidR="004121BD">
              <w:rPr>
                <w:noProof/>
                <w:webHidden/>
              </w:rPr>
            </w:r>
            <w:r w:rsidR="004121BD">
              <w:rPr>
                <w:noProof/>
                <w:webHidden/>
              </w:rPr>
              <w:fldChar w:fldCharType="separate"/>
            </w:r>
            <w:r w:rsidR="004121BD">
              <w:rPr>
                <w:noProof/>
                <w:webHidden/>
              </w:rPr>
              <w:t>17</w:t>
            </w:r>
            <w:r w:rsidR="004121BD">
              <w:rPr>
                <w:noProof/>
                <w:webHidden/>
              </w:rPr>
              <w:fldChar w:fldCharType="end"/>
            </w:r>
          </w:hyperlink>
        </w:p>
        <w:p w14:paraId="78410BA5" w14:textId="33AE065D" w:rsidR="004121BD" w:rsidRDefault="00603D67">
          <w:pPr>
            <w:pStyle w:val="TOC2"/>
            <w:tabs>
              <w:tab w:val="right" w:leader="dot" w:pos="9350"/>
            </w:tabs>
            <w:rPr>
              <w:rFonts w:eastAsiaTheme="minorEastAsia"/>
              <w:noProof/>
              <w:lang w:val="en-IN" w:eastAsia="en-IN"/>
            </w:rPr>
          </w:pPr>
          <w:hyperlink w:anchor="_Toc24826913" w:history="1">
            <w:r w:rsidR="004121BD" w:rsidRPr="00EC2D94">
              <w:rPr>
                <w:rStyle w:val="Hyperlink"/>
                <w:noProof/>
              </w:rPr>
              <w:t>3.2 Logistic Regression after exclusion of correlated variables</w:t>
            </w:r>
            <w:r w:rsidR="004121BD">
              <w:rPr>
                <w:noProof/>
                <w:webHidden/>
              </w:rPr>
              <w:tab/>
            </w:r>
            <w:r w:rsidR="004121BD">
              <w:rPr>
                <w:noProof/>
                <w:webHidden/>
              </w:rPr>
              <w:fldChar w:fldCharType="begin"/>
            </w:r>
            <w:r w:rsidR="004121BD">
              <w:rPr>
                <w:noProof/>
                <w:webHidden/>
              </w:rPr>
              <w:instrText xml:space="preserve"> PAGEREF _Toc24826913 \h </w:instrText>
            </w:r>
            <w:r w:rsidR="004121BD">
              <w:rPr>
                <w:noProof/>
                <w:webHidden/>
              </w:rPr>
            </w:r>
            <w:r w:rsidR="004121BD">
              <w:rPr>
                <w:noProof/>
                <w:webHidden/>
              </w:rPr>
              <w:fldChar w:fldCharType="separate"/>
            </w:r>
            <w:r w:rsidR="004121BD">
              <w:rPr>
                <w:noProof/>
                <w:webHidden/>
              </w:rPr>
              <w:t>18</w:t>
            </w:r>
            <w:r w:rsidR="004121BD">
              <w:rPr>
                <w:noProof/>
                <w:webHidden/>
              </w:rPr>
              <w:fldChar w:fldCharType="end"/>
            </w:r>
          </w:hyperlink>
        </w:p>
        <w:p w14:paraId="7268A0F0" w14:textId="49B941D3" w:rsidR="004121BD" w:rsidRDefault="00603D67">
          <w:pPr>
            <w:pStyle w:val="TOC2"/>
            <w:tabs>
              <w:tab w:val="right" w:leader="dot" w:pos="9350"/>
            </w:tabs>
            <w:rPr>
              <w:rFonts w:eastAsiaTheme="minorEastAsia"/>
              <w:noProof/>
              <w:lang w:val="en-IN" w:eastAsia="en-IN"/>
            </w:rPr>
          </w:pPr>
          <w:hyperlink w:anchor="_Toc24826914" w:history="1">
            <w:r w:rsidR="004121BD" w:rsidRPr="00EC2D94">
              <w:rPr>
                <w:rStyle w:val="Hyperlink"/>
                <w:noProof/>
              </w:rPr>
              <w:t>3.3 Logistic regression model after removal of insignificant variables</w:t>
            </w:r>
            <w:r w:rsidR="004121BD">
              <w:rPr>
                <w:noProof/>
                <w:webHidden/>
              </w:rPr>
              <w:tab/>
            </w:r>
            <w:r w:rsidR="004121BD">
              <w:rPr>
                <w:noProof/>
                <w:webHidden/>
              </w:rPr>
              <w:fldChar w:fldCharType="begin"/>
            </w:r>
            <w:r w:rsidR="004121BD">
              <w:rPr>
                <w:noProof/>
                <w:webHidden/>
              </w:rPr>
              <w:instrText xml:space="preserve"> PAGEREF _Toc24826914 \h </w:instrText>
            </w:r>
            <w:r w:rsidR="004121BD">
              <w:rPr>
                <w:noProof/>
                <w:webHidden/>
              </w:rPr>
            </w:r>
            <w:r w:rsidR="004121BD">
              <w:rPr>
                <w:noProof/>
                <w:webHidden/>
              </w:rPr>
              <w:fldChar w:fldCharType="separate"/>
            </w:r>
            <w:r w:rsidR="004121BD">
              <w:rPr>
                <w:noProof/>
                <w:webHidden/>
              </w:rPr>
              <w:t>19</w:t>
            </w:r>
            <w:r w:rsidR="004121BD">
              <w:rPr>
                <w:noProof/>
                <w:webHidden/>
              </w:rPr>
              <w:fldChar w:fldCharType="end"/>
            </w:r>
          </w:hyperlink>
        </w:p>
        <w:p w14:paraId="32F31BE3" w14:textId="6DF1EB07" w:rsidR="004121BD" w:rsidRDefault="00603D67">
          <w:pPr>
            <w:pStyle w:val="TOC2"/>
            <w:tabs>
              <w:tab w:val="right" w:leader="dot" w:pos="9350"/>
            </w:tabs>
            <w:rPr>
              <w:rFonts w:eastAsiaTheme="minorEastAsia"/>
              <w:noProof/>
              <w:lang w:val="en-IN" w:eastAsia="en-IN"/>
            </w:rPr>
          </w:pPr>
          <w:hyperlink w:anchor="_Toc24826915" w:history="1">
            <w:r w:rsidR="004121BD" w:rsidRPr="00EC2D94">
              <w:rPr>
                <w:rStyle w:val="Hyperlink"/>
                <w:noProof/>
              </w:rPr>
              <w:t>3.4 Confusion matrix for final logit model</w:t>
            </w:r>
            <w:r w:rsidR="004121BD">
              <w:rPr>
                <w:noProof/>
                <w:webHidden/>
              </w:rPr>
              <w:tab/>
            </w:r>
            <w:r w:rsidR="004121BD">
              <w:rPr>
                <w:noProof/>
                <w:webHidden/>
              </w:rPr>
              <w:fldChar w:fldCharType="begin"/>
            </w:r>
            <w:r w:rsidR="004121BD">
              <w:rPr>
                <w:noProof/>
                <w:webHidden/>
              </w:rPr>
              <w:instrText xml:space="preserve"> PAGEREF _Toc24826915 \h </w:instrText>
            </w:r>
            <w:r w:rsidR="004121BD">
              <w:rPr>
                <w:noProof/>
                <w:webHidden/>
              </w:rPr>
            </w:r>
            <w:r w:rsidR="004121BD">
              <w:rPr>
                <w:noProof/>
                <w:webHidden/>
              </w:rPr>
              <w:fldChar w:fldCharType="separate"/>
            </w:r>
            <w:r w:rsidR="004121BD">
              <w:rPr>
                <w:noProof/>
                <w:webHidden/>
              </w:rPr>
              <w:t>20</w:t>
            </w:r>
            <w:r w:rsidR="004121BD">
              <w:rPr>
                <w:noProof/>
                <w:webHidden/>
              </w:rPr>
              <w:fldChar w:fldCharType="end"/>
            </w:r>
          </w:hyperlink>
        </w:p>
        <w:p w14:paraId="3381A151" w14:textId="75F8AE83" w:rsidR="004121BD" w:rsidRDefault="00603D67">
          <w:pPr>
            <w:pStyle w:val="TOC2"/>
            <w:tabs>
              <w:tab w:val="right" w:leader="dot" w:pos="9350"/>
            </w:tabs>
            <w:rPr>
              <w:rFonts w:eastAsiaTheme="minorEastAsia"/>
              <w:noProof/>
              <w:lang w:val="en-IN" w:eastAsia="en-IN"/>
            </w:rPr>
          </w:pPr>
          <w:hyperlink w:anchor="_Toc24826916" w:history="1">
            <w:r w:rsidR="004121BD" w:rsidRPr="00EC2D94">
              <w:rPr>
                <w:rStyle w:val="Hyperlink"/>
                <w:noProof/>
              </w:rPr>
              <w:t>3.5 ROC curve and AUC</w:t>
            </w:r>
            <w:r w:rsidR="004121BD">
              <w:rPr>
                <w:noProof/>
                <w:webHidden/>
              </w:rPr>
              <w:tab/>
            </w:r>
            <w:r w:rsidR="004121BD">
              <w:rPr>
                <w:noProof/>
                <w:webHidden/>
              </w:rPr>
              <w:fldChar w:fldCharType="begin"/>
            </w:r>
            <w:r w:rsidR="004121BD">
              <w:rPr>
                <w:noProof/>
                <w:webHidden/>
              </w:rPr>
              <w:instrText xml:space="preserve"> PAGEREF _Toc24826916 \h </w:instrText>
            </w:r>
            <w:r w:rsidR="004121BD">
              <w:rPr>
                <w:noProof/>
                <w:webHidden/>
              </w:rPr>
            </w:r>
            <w:r w:rsidR="004121BD">
              <w:rPr>
                <w:noProof/>
                <w:webHidden/>
              </w:rPr>
              <w:fldChar w:fldCharType="separate"/>
            </w:r>
            <w:r w:rsidR="004121BD">
              <w:rPr>
                <w:noProof/>
                <w:webHidden/>
              </w:rPr>
              <w:t>20</w:t>
            </w:r>
            <w:r w:rsidR="004121BD">
              <w:rPr>
                <w:noProof/>
                <w:webHidden/>
              </w:rPr>
              <w:fldChar w:fldCharType="end"/>
            </w:r>
          </w:hyperlink>
        </w:p>
        <w:p w14:paraId="0F166FB4" w14:textId="7955A0B1" w:rsidR="004121BD" w:rsidRDefault="00603D67">
          <w:pPr>
            <w:pStyle w:val="TOC2"/>
            <w:tabs>
              <w:tab w:val="right" w:leader="dot" w:pos="9350"/>
            </w:tabs>
            <w:rPr>
              <w:rFonts w:eastAsiaTheme="minorEastAsia"/>
              <w:noProof/>
              <w:lang w:val="en-IN" w:eastAsia="en-IN"/>
            </w:rPr>
          </w:pPr>
          <w:hyperlink w:anchor="_Toc24826917" w:history="1">
            <w:r w:rsidR="004121BD" w:rsidRPr="00EC2D94">
              <w:rPr>
                <w:rStyle w:val="Hyperlink"/>
                <w:noProof/>
              </w:rPr>
              <w:t>3.7 K-S</w:t>
            </w:r>
            <w:r w:rsidR="004121BD">
              <w:rPr>
                <w:noProof/>
                <w:webHidden/>
              </w:rPr>
              <w:tab/>
            </w:r>
            <w:r w:rsidR="004121BD">
              <w:rPr>
                <w:noProof/>
                <w:webHidden/>
              </w:rPr>
              <w:fldChar w:fldCharType="begin"/>
            </w:r>
            <w:r w:rsidR="004121BD">
              <w:rPr>
                <w:noProof/>
                <w:webHidden/>
              </w:rPr>
              <w:instrText xml:space="preserve"> PAGEREF _Toc24826917 \h </w:instrText>
            </w:r>
            <w:r w:rsidR="004121BD">
              <w:rPr>
                <w:noProof/>
                <w:webHidden/>
              </w:rPr>
            </w:r>
            <w:r w:rsidR="004121BD">
              <w:rPr>
                <w:noProof/>
                <w:webHidden/>
              </w:rPr>
              <w:fldChar w:fldCharType="separate"/>
            </w:r>
            <w:r w:rsidR="004121BD">
              <w:rPr>
                <w:noProof/>
                <w:webHidden/>
              </w:rPr>
              <w:t>21</w:t>
            </w:r>
            <w:r w:rsidR="004121BD">
              <w:rPr>
                <w:noProof/>
                <w:webHidden/>
              </w:rPr>
              <w:fldChar w:fldCharType="end"/>
            </w:r>
          </w:hyperlink>
        </w:p>
        <w:p w14:paraId="6AC8069C" w14:textId="0A50C6FA" w:rsidR="004121BD" w:rsidRDefault="00603D67">
          <w:pPr>
            <w:pStyle w:val="TOC2"/>
            <w:tabs>
              <w:tab w:val="right" w:leader="dot" w:pos="9350"/>
            </w:tabs>
            <w:rPr>
              <w:rFonts w:eastAsiaTheme="minorEastAsia"/>
              <w:noProof/>
              <w:lang w:val="en-IN" w:eastAsia="en-IN"/>
            </w:rPr>
          </w:pPr>
          <w:hyperlink w:anchor="_Toc24826918" w:history="1">
            <w:r w:rsidR="004121BD" w:rsidRPr="00EC2D94">
              <w:rPr>
                <w:rStyle w:val="Hyperlink"/>
                <w:noProof/>
              </w:rPr>
              <w:t>3.8 Gini</w:t>
            </w:r>
            <w:r w:rsidR="004121BD">
              <w:rPr>
                <w:noProof/>
                <w:webHidden/>
              </w:rPr>
              <w:tab/>
            </w:r>
            <w:r w:rsidR="004121BD">
              <w:rPr>
                <w:noProof/>
                <w:webHidden/>
              </w:rPr>
              <w:fldChar w:fldCharType="begin"/>
            </w:r>
            <w:r w:rsidR="004121BD">
              <w:rPr>
                <w:noProof/>
                <w:webHidden/>
              </w:rPr>
              <w:instrText xml:space="preserve"> PAGEREF _Toc24826918 \h </w:instrText>
            </w:r>
            <w:r w:rsidR="004121BD">
              <w:rPr>
                <w:noProof/>
                <w:webHidden/>
              </w:rPr>
            </w:r>
            <w:r w:rsidR="004121BD">
              <w:rPr>
                <w:noProof/>
                <w:webHidden/>
              </w:rPr>
              <w:fldChar w:fldCharType="separate"/>
            </w:r>
            <w:r w:rsidR="004121BD">
              <w:rPr>
                <w:noProof/>
                <w:webHidden/>
              </w:rPr>
              <w:t>22</w:t>
            </w:r>
            <w:r w:rsidR="004121BD">
              <w:rPr>
                <w:noProof/>
                <w:webHidden/>
              </w:rPr>
              <w:fldChar w:fldCharType="end"/>
            </w:r>
          </w:hyperlink>
        </w:p>
        <w:p w14:paraId="16B26DAF" w14:textId="4B652A6A" w:rsidR="004121BD" w:rsidRDefault="00603D67">
          <w:pPr>
            <w:pStyle w:val="TOC1"/>
            <w:tabs>
              <w:tab w:val="right" w:leader="dot" w:pos="9350"/>
            </w:tabs>
            <w:rPr>
              <w:rFonts w:eastAsiaTheme="minorEastAsia"/>
              <w:noProof/>
              <w:lang w:val="en-IN" w:eastAsia="en-IN"/>
            </w:rPr>
          </w:pPr>
          <w:hyperlink w:anchor="_Toc24826919" w:history="1">
            <w:r w:rsidR="004121BD" w:rsidRPr="00EC2D94">
              <w:rPr>
                <w:rStyle w:val="Hyperlink"/>
                <w:noProof/>
              </w:rPr>
              <w:t>4. Actionable Insights and Recommendations</w:t>
            </w:r>
            <w:r w:rsidR="004121BD">
              <w:rPr>
                <w:noProof/>
                <w:webHidden/>
              </w:rPr>
              <w:tab/>
            </w:r>
            <w:r w:rsidR="004121BD">
              <w:rPr>
                <w:noProof/>
                <w:webHidden/>
              </w:rPr>
              <w:fldChar w:fldCharType="begin"/>
            </w:r>
            <w:r w:rsidR="004121BD">
              <w:rPr>
                <w:noProof/>
                <w:webHidden/>
              </w:rPr>
              <w:instrText xml:space="preserve"> PAGEREF _Toc24826919 \h </w:instrText>
            </w:r>
            <w:r w:rsidR="004121BD">
              <w:rPr>
                <w:noProof/>
                <w:webHidden/>
              </w:rPr>
            </w:r>
            <w:r w:rsidR="004121BD">
              <w:rPr>
                <w:noProof/>
                <w:webHidden/>
              </w:rPr>
              <w:fldChar w:fldCharType="separate"/>
            </w:r>
            <w:r w:rsidR="004121BD">
              <w:rPr>
                <w:noProof/>
                <w:webHidden/>
              </w:rPr>
              <w:t>22</w:t>
            </w:r>
            <w:r w:rsidR="004121BD">
              <w:rPr>
                <w:noProof/>
                <w:webHidden/>
              </w:rPr>
              <w:fldChar w:fldCharType="end"/>
            </w:r>
          </w:hyperlink>
        </w:p>
        <w:p w14:paraId="608C6EBA" w14:textId="56269256" w:rsidR="00D12B9F" w:rsidRDefault="00D12B9F" w:rsidP="00D12B9F">
          <w:pPr>
            <w:rPr>
              <w:b/>
              <w:bCs/>
              <w:noProof/>
            </w:rPr>
          </w:pPr>
          <w:r>
            <w:rPr>
              <w:b/>
              <w:bCs/>
              <w:noProof/>
            </w:rPr>
            <w:fldChar w:fldCharType="end"/>
          </w:r>
        </w:p>
      </w:sdtContent>
    </w:sdt>
    <w:p w14:paraId="42F92100" w14:textId="6A73D124" w:rsidR="00D12B9F" w:rsidRDefault="00D12B9F"/>
    <w:p w14:paraId="782B519A" w14:textId="30E686FE" w:rsidR="00D12B9F" w:rsidRDefault="00D12B9F"/>
    <w:p w14:paraId="16D59678" w14:textId="3A63816F" w:rsidR="00D12B9F" w:rsidRDefault="00D12B9F"/>
    <w:p w14:paraId="16694F47" w14:textId="61130300" w:rsidR="00D12B9F" w:rsidRDefault="00D12B9F"/>
    <w:p w14:paraId="3166F749" w14:textId="435F5429" w:rsidR="00D12B9F" w:rsidRDefault="00D12B9F"/>
    <w:p w14:paraId="013EC303" w14:textId="77777777" w:rsidR="00D12B9F" w:rsidRDefault="00D12B9F" w:rsidP="00D12B9F">
      <w:pPr>
        <w:pStyle w:val="Heading1"/>
      </w:pPr>
      <w:bookmarkStart w:id="0" w:name="_Toc24826894"/>
      <w:r>
        <w:t>1. Project Objective</w:t>
      </w:r>
      <w:bookmarkEnd w:id="0"/>
      <w:r>
        <w:t xml:space="preserve"> </w:t>
      </w:r>
    </w:p>
    <w:p w14:paraId="5FCC07FB" w14:textId="77777777" w:rsidR="00D12B9F" w:rsidRDefault="00D12B9F" w:rsidP="00D12B9F"/>
    <w:p w14:paraId="315B0360" w14:textId="6D49CE54" w:rsidR="00D12B9F" w:rsidRDefault="00D12B9F" w:rsidP="00D12B9F">
      <w:r>
        <w:t>The objective of the report is to explore the dataset named “</w:t>
      </w:r>
      <w:r w:rsidR="00CB3367" w:rsidRPr="00A568F9">
        <w:rPr>
          <w:b/>
          <w:bCs/>
          <w:u w:val="single"/>
        </w:rPr>
        <w:t>Cellphone (1).xlsx</w:t>
      </w:r>
      <w:r w:rsidR="00C62E23">
        <w:t>”</w:t>
      </w:r>
      <w:r>
        <w:t xml:space="preserve"> in R and </w:t>
      </w:r>
      <w:r w:rsidR="00A568F9">
        <w:t>b</w:t>
      </w:r>
      <w:r w:rsidR="00A568F9" w:rsidRPr="00A568F9">
        <w:t>ased on this past data, we need to build a model which can predict whether a customer will cancel their service in the future or not.</w:t>
      </w:r>
      <w:r w:rsidR="00A568F9">
        <w:t xml:space="preserve"> </w:t>
      </w:r>
      <w:r>
        <w:t xml:space="preserve">This exploration report will consist of the following: </w:t>
      </w:r>
    </w:p>
    <w:p w14:paraId="48E2406F" w14:textId="0D998CD0" w:rsidR="00D12B9F" w:rsidRDefault="00A568F9" w:rsidP="00D12B9F">
      <w:pPr>
        <w:pStyle w:val="ListParagraph"/>
        <w:numPr>
          <w:ilvl w:val="0"/>
          <w:numId w:val="1"/>
        </w:numPr>
      </w:pPr>
      <w:r>
        <w:t xml:space="preserve">Detailed </w:t>
      </w:r>
      <w:r w:rsidR="00D12B9F">
        <w:t>Exploratory Data Analysis</w:t>
      </w:r>
    </w:p>
    <w:p w14:paraId="56BBB857" w14:textId="7998E785" w:rsidR="00A568F9" w:rsidRDefault="00A568F9" w:rsidP="00D12B9F">
      <w:pPr>
        <w:pStyle w:val="ListParagraph"/>
        <w:numPr>
          <w:ilvl w:val="0"/>
          <w:numId w:val="1"/>
        </w:numPr>
      </w:pPr>
      <w:r w:rsidRPr="00A568F9">
        <w:t>Multicollinearity check and summarization of problem statement for business stakeholders</w:t>
      </w:r>
    </w:p>
    <w:p w14:paraId="4D1C7343" w14:textId="151CA76C" w:rsidR="00D12B9F" w:rsidRDefault="00C62E23" w:rsidP="00D12B9F">
      <w:pPr>
        <w:pStyle w:val="ListParagraph"/>
        <w:numPr>
          <w:ilvl w:val="0"/>
          <w:numId w:val="1"/>
        </w:numPr>
      </w:pPr>
      <w:r>
        <w:t>Logistic Regression model</w:t>
      </w:r>
    </w:p>
    <w:p w14:paraId="489D09DE" w14:textId="0C9B4DB3" w:rsidR="00C62E23" w:rsidRDefault="00C62E23" w:rsidP="00D12B9F">
      <w:pPr>
        <w:pStyle w:val="ListParagraph"/>
        <w:numPr>
          <w:ilvl w:val="0"/>
          <w:numId w:val="1"/>
        </w:numPr>
      </w:pPr>
      <w:r>
        <w:t>Model Performance comparison to select best model</w:t>
      </w:r>
    </w:p>
    <w:p w14:paraId="31125A0A" w14:textId="094701F1" w:rsidR="00D12B9F" w:rsidRDefault="00A568F9" w:rsidP="00D12B9F">
      <w:pPr>
        <w:pStyle w:val="ListParagraph"/>
        <w:numPr>
          <w:ilvl w:val="0"/>
          <w:numId w:val="1"/>
        </w:numPr>
      </w:pPr>
      <w:r w:rsidRPr="00A568F9">
        <w:t>Actionable Insights for the business stakeholders</w:t>
      </w:r>
    </w:p>
    <w:p w14:paraId="281505EE" w14:textId="77777777" w:rsidR="00D12B9F" w:rsidRDefault="00D12B9F" w:rsidP="00D12B9F"/>
    <w:p w14:paraId="49913C33" w14:textId="77777777" w:rsidR="00D12B9F" w:rsidRDefault="00D12B9F" w:rsidP="00D12B9F">
      <w:pPr>
        <w:pStyle w:val="Heading1"/>
      </w:pPr>
      <w:bookmarkStart w:id="1" w:name="_Toc24826895"/>
      <w:r>
        <w:t xml:space="preserve">2. </w:t>
      </w:r>
      <w:r w:rsidRPr="00517B4B">
        <w:t>Exploratory Data Analysis – Step by step approach</w:t>
      </w:r>
      <w:bookmarkEnd w:id="1"/>
    </w:p>
    <w:p w14:paraId="547AACA9" w14:textId="41FA3A71" w:rsidR="00D12B9F" w:rsidRDefault="00D12B9F"/>
    <w:p w14:paraId="3313B651" w14:textId="77777777" w:rsidR="00A15636" w:rsidRDefault="00A15636" w:rsidP="00A15636">
      <w:r>
        <w:t xml:space="preserve">We shall follow these steps to go through our data exploration activity:  </w:t>
      </w:r>
    </w:p>
    <w:p w14:paraId="16461772" w14:textId="77777777" w:rsidR="00A15636" w:rsidRDefault="00A15636" w:rsidP="00A15636">
      <w:pPr>
        <w:pStyle w:val="ListParagraph"/>
        <w:numPr>
          <w:ilvl w:val="0"/>
          <w:numId w:val="2"/>
        </w:numPr>
      </w:pPr>
      <w:r>
        <w:t>Environment Set up and Data Import</w:t>
      </w:r>
    </w:p>
    <w:p w14:paraId="19FE37F9" w14:textId="67A4A313" w:rsidR="00A15636" w:rsidRDefault="00A15636" w:rsidP="00A15636">
      <w:pPr>
        <w:pStyle w:val="ListParagraph"/>
        <w:numPr>
          <w:ilvl w:val="0"/>
          <w:numId w:val="2"/>
        </w:numPr>
      </w:pPr>
      <w:r>
        <w:t xml:space="preserve">Variable Identification </w:t>
      </w:r>
      <w:r w:rsidR="0005783A">
        <w:t>and Transformation</w:t>
      </w:r>
    </w:p>
    <w:p w14:paraId="1CFE0566" w14:textId="61DA97FB" w:rsidR="00A15636" w:rsidRDefault="00A15636" w:rsidP="00A15636">
      <w:pPr>
        <w:pStyle w:val="ListParagraph"/>
        <w:numPr>
          <w:ilvl w:val="0"/>
          <w:numId w:val="2"/>
        </w:numPr>
      </w:pPr>
      <w:r>
        <w:t xml:space="preserve">Outlier </w:t>
      </w:r>
      <w:r w:rsidR="00C56954">
        <w:t>detection and t</w:t>
      </w:r>
      <w:r>
        <w:t>reatment</w:t>
      </w:r>
    </w:p>
    <w:p w14:paraId="1A056642" w14:textId="78E72BA3" w:rsidR="001B38C7" w:rsidRDefault="001B38C7" w:rsidP="00A15636">
      <w:pPr>
        <w:pStyle w:val="ListParagraph"/>
        <w:numPr>
          <w:ilvl w:val="0"/>
          <w:numId w:val="2"/>
        </w:numPr>
      </w:pPr>
      <w:r>
        <w:t>Missing/Negative value identification and treatment</w:t>
      </w:r>
    </w:p>
    <w:p w14:paraId="5821CEBA" w14:textId="121D66C1" w:rsidR="00A15636" w:rsidRDefault="00A15636" w:rsidP="00A15636">
      <w:pPr>
        <w:pStyle w:val="ListParagraph"/>
        <w:numPr>
          <w:ilvl w:val="0"/>
          <w:numId w:val="2"/>
        </w:numPr>
      </w:pPr>
      <w:r>
        <w:t>Data Visualization</w:t>
      </w:r>
    </w:p>
    <w:p w14:paraId="0CFBB490" w14:textId="1F0D1EB5" w:rsidR="007A5F5C" w:rsidRDefault="007A5F5C" w:rsidP="007A5F5C">
      <w:pPr>
        <w:pStyle w:val="ListParagraph"/>
        <w:numPr>
          <w:ilvl w:val="1"/>
          <w:numId w:val="2"/>
        </w:numPr>
      </w:pPr>
      <w:r>
        <w:t>Univariate Analysis</w:t>
      </w:r>
    </w:p>
    <w:p w14:paraId="555FD015" w14:textId="165572D0" w:rsidR="007A5F5C" w:rsidRDefault="007A5F5C" w:rsidP="007A5F5C">
      <w:pPr>
        <w:pStyle w:val="ListParagraph"/>
        <w:numPr>
          <w:ilvl w:val="1"/>
          <w:numId w:val="2"/>
        </w:numPr>
      </w:pPr>
      <w:r>
        <w:t>Multivariate Analysis</w:t>
      </w:r>
    </w:p>
    <w:p w14:paraId="67225BEB" w14:textId="27D2161F" w:rsidR="007A5F5C" w:rsidRDefault="007A5F5C" w:rsidP="007A5F5C">
      <w:pPr>
        <w:pStyle w:val="ListParagraph"/>
        <w:numPr>
          <w:ilvl w:val="1"/>
          <w:numId w:val="2"/>
        </w:numPr>
      </w:pPr>
      <w:r>
        <w:t>Correlation Matrix</w:t>
      </w:r>
    </w:p>
    <w:p w14:paraId="2404AA03" w14:textId="77777777" w:rsidR="00A15636" w:rsidRDefault="00A15636" w:rsidP="00A15636"/>
    <w:p w14:paraId="61FAF2E7" w14:textId="77777777" w:rsidR="00A15636" w:rsidRPr="007F236D" w:rsidRDefault="00A15636" w:rsidP="00A15636">
      <w:pPr>
        <w:pStyle w:val="Heading2"/>
      </w:pPr>
      <w:bookmarkStart w:id="2" w:name="_Toc12731565"/>
      <w:bookmarkStart w:id="3" w:name="_Toc24826896"/>
      <w:r w:rsidRPr="007F236D">
        <w:t>Assumptions</w:t>
      </w:r>
      <w:r>
        <w:t xml:space="preserve"> made before starting our analysis</w:t>
      </w:r>
      <w:r w:rsidRPr="007F236D">
        <w:t>:</w:t>
      </w:r>
      <w:bookmarkEnd w:id="2"/>
      <w:bookmarkEnd w:id="3"/>
    </w:p>
    <w:p w14:paraId="37A0E8E7" w14:textId="19352EE9" w:rsidR="00A15636" w:rsidRDefault="00A15636" w:rsidP="00A15636">
      <w:pPr>
        <w:pStyle w:val="ListParagraph"/>
        <w:numPr>
          <w:ilvl w:val="0"/>
          <w:numId w:val="3"/>
        </w:numPr>
      </w:pPr>
      <w:r>
        <w:t xml:space="preserve">Our </w:t>
      </w:r>
      <w:r w:rsidRPr="007F236D">
        <w:t xml:space="preserve">sample size </w:t>
      </w:r>
      <w:r>
        <w:t xml:space="preserve">is </w:t>
      </w:r>
      <w:r w:rsidRPr="007F236D">
        <w:t>large enough to yield reliable estimates of correlations among the variables</w:t>
      </w:r>
      <w:r>
        <w:t>.</w:t>
      </w:r>
    </w:p>
    <w:p w14:paraId="28555BFD" w14:textId="18E249FA" w:rsidR="00F63A09" w:rsidRDefault="00F63A09" w:rsidP="00A15636">
      <w:pPr>
        <w:pStyle w:val="ListParagraph"/>
        <w:numPr>
          <w:ilvl w:val="0"/>
          <w:numId w:val="3"/>
        </w:numPr>
      </w:pPr>
      <w:r>
        <w:t>Our sample size is large enough to build, train and test models.</w:t>
      </w:r>
    </w:p>
    <w:p w14:paraId="01A1AC7E" w14:textId="3E152C63" w:rsidR="00A15636" w:rsidRDefault="00A15636" w:rsidP="00A15636"/>
    <w:p w14:paraId="7E847E9A" w14:textId="77777777" w:rsidR="00A15636" w:rsidRDefault="00A15636" w:rsidP="00A15636">
      <w:pPr>
        <w:pStyle w:val="Heading2"/>
      </w:pPr>
      <w:bookmarkStart w:id="4" w:name="_Toc12731566"/>
      <w:bookmarkStart w:id="5" w:name="_Toc24826897"/>
      <w:r>
        <w:t>2.1 Environment Set up and Data Import</w:t>
      </w:r>
      <w:bookmarkEnd w:id="4"/>
      <w:bookmarkEnd w:id="5"/>
      <w:r>
        <w:t xml:space="preserve"> </w:t>
      </w:r>
    </w:p>
    <w:p w14:paraId="3BF9CFBC" w14:textId="77777777" w:rsidR="00A15636" w:rsidRDefault="00A15636" w:rsidP="00A15636"/>
    <w:p w14:paraId="5BFFD922" w14:textId="77777777" w:rsidR="00A15636" w:rsidRDefault="00A15636" w:rsidP="00A15636">
      <w:pPr>
        <w:pStyle w:val="Heading3"/>
      </w:pPr>
      <w:bookmarkStart w:id="6" w:name="_Toc12731567"/>
      <w:bookmarkStart w:id="7" w:name="_Toc24826898"/>
      <w:r>
        <w:t>2.1.1 Installation of necessary packages and calling libraries</w:t>
      </w:r>
      <w:bookmarkEnd w:id="6"/>
      <w:bookmarkEnd w:id="7"/>
    </w:p>
    <w:p w14:paraId="0139DD26" w14:textId="77777777" w:rsidR="00A15636" w:rsidRDefault="00A15636" w:rsidP="00A15636">
      <w:pPr>
        <w:ind w:left="720"/>
      </w:pPr>
    </w:p>
    <w:p w14:paraId="23E5AE95" w14:textId="77777777" w:rsidR="00A15636" w:rsidRDefault="00A15636" w:rsidP="00A15636">
      <w:pPr>
        <w:ind w:left="720"/>
      </w:pPr>
      <w:r>
        <w:t>The below mentioned libraries are necessary for our analyses in R.</w:t>
      </w:r>
    </w:p>
    <w:p w14:paraId="34CFEE47" w14:textId="1451E5D4" w:rsidR="00A15636" w:rsidRDefault="00060323" w:rsidP="00060323">
      <w:pPr>
        <w:pStyle w:val="ListParagraph"/>
        <w:numPr>
          <w:ilvl w:val="0"/>
          <w:numId w:val="5"/>
        </w:numPr>
      </w:pPr>
      <w:r>
        <w:t>Readxl</w:t>
      </w:r>
    </w:p>
    <w:p w14:paraId="24EAA213" w14:textId="0FB56CCB" w:rsidR="00060323" w:rsidRDefault="00060323" w:rsidP="00060323">
      <w:pPr>
        <w:pStyle w:val="ListParagraph"/>
        <w:numPr>
          <w:ilvl w:val="0"/>
          <w:numId w:val="5"/>
        </w:numPr>
      </w:pPr>
      <w:r>
        <w:lastRenderedPageBreak/>
        <w:t>Car</w:t>
      </w:r>
    </w:p>
    <w:p w14:paraId="3E1B73E0" w14:textId="0C273DB0" w:rsidR="00B04685" w:rsidRDefault="00B04685" w:rsidP="00060323">
      <w:pPr>
        <w:pStyle w:val="ListParagraph"/>
        <w:numPr>
          <w:ilvl w:val="0"/>
          <w:numId w:val="5"/>
        </w:numPr>
      </w:pPr>
      <w:r>
        <w:t>carData</w:t>
      </w:r>
    </w:p>
    <w:p w14:paraId="112B86EB" w14:textId="394E9A27" w:rsidR="00060323" w:rsidRDefault="00060323" w:rsidP="00060323">
      <w:pPr>
        <w:pStyle w:val="ListParagraph"/>
        <w:numPr>
          <w:ilvl w:val="0"/>
          <w:numId w:val="5"/>
        </w:numPr>
      </w:pPr>
      <w:r>
        <w:t>Caret</w:t>
      </w:r>
    </w:p>
    <w:p w14:paraId="4BDB6E72" w14:textId="4BC76B3C" w:rsidR="00060323" w:rsidRDefault="00060323" w:rsidP="00060323">
      <w:pPr>
        <w:pStyle w:val="ListParagraph"/>
        <w:numPr>
          <w:ilvl w:val="0"/>
          <w:numId w:val="5"/>
        </w:numPr>
      </w:pPr>
      <w:r w:rsidRPr="00060323">
        <w:t>ggplot2</w:t>
      </w:r>
    </w:p>
    <w:p w14:paraId="10B5942A" w14:textId="3A62A296" w:rsidR="00060323" w:rsidRDefault="00060323" w:rsidP="00060323">
      <w:pPr>
        <w:pStyle w:val="ListParagraph"/>
        <w:numPr>
          <w:ilvl w:val="0"/>
          <w:numId w:val="5"/>
        </w:numPr>
      </w:pPr>
      <w:r>
        <w:t>pROC</w:t>
      </w:r>
    </w:p>
    <w:p w14:paraId="2101BE9D" w14:textId="7504294F" w:rsidR="00060323" w:rsidRDefault="00060323" w:rsidP="00060323">
      <w:pPr>
        <w:pStyle w:val="ListParagraph"/>
        <w:numPr>
          <w:ilvl w:val="0"/>
          <w:numId w:val="5"/>
        </w:numPr>
      </w:pPr>
      <w:r>
        <w:t>psych</w:t>
      </w:r>
    </w:p>
    <w:p w14:paraId="6116DA50" w14:textId="7EF51E1E" w:rsidR="00F93BEE" w:rsidRDefault="00F93BEE" w:rsidP="00060323">
      <w:pPr>
        <w:pStyle w:val="ListParagraph"/>
        <w:numPr>
          <w:ilvl w:val="0"/>
          <w:numId w:val="5"/>
        </w:numPr>
      </w:pPr>
      <w:r>
        <w:t>corrplot</w:t>
      </w:r>
    </w:p>
    <w:p w14:paraId="1C9170B8" w14:textId="4C58CBC6" w:rsidR="00E93EC3" w:rsidRDefault="00E93EC3" w:rsidP="00060323">
      <w:pPr>
        <w:pStyle w:val="ListParagraph"/>
        <w:numPr>
          <w:ilvl w:val="0"/>
          <w:numId w:val="5"/>
        </w:numPr>
      </w:pPr>
      <w:r>
        <w:t>caTools</w:t>
      </w:r>
    </w:p>
    <w:p w14:paraId="058E4D2A" w14:textId="6C3590FA" w:rsidR="00E67279" w:rsidRDefault="00E67279" w:rsidP="00060323">
      <w:pPr>
        <w:pStyle w:val="ListParagraph"/>
        <w:numPr>
          <w:ilvl w:val="0"/>
          <w:numId w:val="5"/>
        </w:numPr>
      </w:pPr>
      <w:r>
        <w:t>ineq</w:t>
      </w:r>
    </w:p>
    <w:p w14:paraId="5E07C0A7" w14:textId="79F370E4" w:rsidR="00E67279" w:rsidRDefault="00E67279" w:rsidP="00060323">
      <w:pPr>
        <w:pStyle w:val="ListParagraph"/>
        <w:numPr>
          <w:ilvl w:val="0"/>
          <w:numId w:val="5"/>
        </w:numPr>
      </w:pPr>
      <w:r>
        <w:t>scales</w:t>
      </w:r>
    </w:p>
    <w:p w14:paraId="0B3ECBF9" w14:textId="50FC83F9" w:rsidR="00E67279" w:rsidRDefault="00E67279" w:rsidP="00060323">
      <w:pPr>
        <w:pStyle w:val="ListParagraph"/>
        <w:numPr>
          <w:ilvl w:val="0"/>
          <w:numId w:val="5"/>
        </w:numPr>
      </w:pPr>
      <w:r>
        <w:t>graphics</w:t>
      </w:r>
    </w:p>
    <w:p w14:paraId="025FBF21" w14:textId="33E11270" w:rsidR="00E67279" w:rsidRDefault="00E67279" w:rsidP="00060323">
      <w:pPr>
        <w:pStyle w:val="ListParagraph"/>
        <w:numPr>
          <w:ilvl w:val="0"/>
          <w:numId w:val="5"/>
        </w:numPr>
      </w:pPr>
      <w:r>
        <w:t>stats</w:t>
      </w:r>
    </w:p>
    <w:p w14:paraId="5C8D2C27" w14:textId="70C06D11" w:rsidR="00E67279" w:rsidRDefault="00E67279" w:rsidP="00060323">
      <w:pPr>
        <w:pStyle w:val="ListParagraph"/>
        <w:numPr>
          <w:ilvl w:val="0"/>
          <w:numId w:val="5"/>
        </w:numPr>
      </w:pPr>
      <w:r>
        <w:t>lattice</w:t>
      </w:r>
    </w:p>
    <w:p w14:paraId="27F4E6BF" w14:textId="77777777" w:rsidR="00A15636" w:rsidRDefault="00A15636" w:rsidP="00A15636">
      <w:pPr>
        <w:ind w:left="720"/>
      </w:pPr>
    </w:p>
    <w:p w14:paraId="7944F5C4" w14:textId="77777777" w:rsidR="00A15636" w:rsidRDefault="00A15636" w:rsidP="00A15636">
      <w:pPr>
        <w:pStyle w:val="Heading3"/>
      </w:pPr>
      <w:bookmarkStart w:id="8" w:name="_Toc12731568"/>
      <w:bookmarkStart w:id="9" w:name="_Toc24826899"/>
      <w:r>
        <w:t>2</w:t>
      </w:r>
      <w:r w:rsidRPr="00517B4B">
        <w:t xml:space="preserve">.1.2 Set up working </w:t>
      </w:r>
      <w:r>
        <w:t>d</w:t>
      </w:r>
      <w:r w:rsidRPr="00517B4B">
        <w:t>irectory</w:t>
      </w:r>
      <w:bookmarkEnd w:id="8"/>
      <w:bookmarkEnd w:id="9"/>
    </w:p>
    <w:p w14:paraId="65954BE0" w14:textId="77777777" w:rsidR="00A15636" w:rsidRDefault="00A15636" w:rsidP="00A15636"/>
    <w:p w14:paraId="09EBCA56" w14:textId="75EEB73D" w:rsidR="001B38C7" w:rsidRDefault="001B38C7" w:rsidP="0098738B">
      <w:pPr>
        <w:ind w:left="720"/>
      </w:pPr>
      <w:r w:rsidRPr="001B38C7">
        <w:t xml:space="preserve">We need to set up our working directory, install all the necessary packages and import the </w:t>
      </w:r>
      <w:r>
        <w:t>cellphone</w:t>
      </w:r>
      <w:r w:rsidRPr="001B38C7">
        <w:t xml:space="preserve"> dataset in question, to proceed with our study.</w:t>
      </w:r>
    </w:p>
    <w:p w14:paraId="61F8886F" w14:textId="283774B4" w:rsidR="001B38C7" w:rsidRDefault="001B38C7" w:rsidP="0098738B">
      <w:pPr>
        <w:ind w:left="720"/>
      </w:pPr>
      <w:r>
        <w:rPr>
          <w:noProof/>
        </w:rPr>
        <w:drawing>
          <wp:inline distT="0" distB="0" distL="0" distR="0" wp14:anchorId="7284D98E" wp14:editId="6D9B1751">
            <wp:extent cx="58864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6450" cy="238125"/>
                    </a:xfrm>
                    <a:prstGeom prst="rect">
                      <a:avLst/>
                    </a:prstGeom>
                  </pic:spPr>
                </pic:pic>
              </a:graphicData>
            </a:graphic>
          </wp:inline>
        </w:drawing>
      </w:r>
    </w:p>
    <w:p w14:paraId="48772158" w14:textId="77777777" w:rsidR="00931A38" w:rsidRPr="00284627" w:rsidRDefault="00931A38" w:rsidP="00A15636">
      <w:pPr>
        <w:ind w:left="1440"/>
        <w:rPr>
          <w:i/>
        </w:rPr>
      </w:pPr>
    </w:p>
    <w:p w14:paraId="134FD04B" w14:textId="77777777" w:rsidR="00A15636" w:rsidRDefault="00A15636" w:rsidP="00A15636">
      <w:pPr>
        <w:pStyle w:val="Heading3"/>
      </w:pPr>
      <w:bookmarkStart w:id="10" w:name="_Toc12731569"/>
      <w:bookmarkStart w:id="11" w:name="_Toc24826900"/>
      <w:r>
        <w:t>2</w:t>
      </w:r>
      <w:r w:rsidRPr="00BB3DF2">
        <w:t xml:space="preserve">.1.3 Import and </w:t>
      </w:r>
      <w:r>
        <w:t>r</w:t>
      </w:r>
      <w:r w:rsidRPr="00BB3DF2">
        <w:t xml:space="preserve">ead the </w:t>
      </w:r>
      <w:r>
        <w:t>d</w:t>
      </w:r>
      <w:r w:rsidRPr="00BB3DF2">
        <w:t>ataset</w:t>
      </w:r>
      <w:bookmarkEnd w:id="10"/>
      <w:bookmarkEnd w:id="11"/>
    </w:p>
    <w:p w14:paraId="77F68AFC" w14:textId="77777777" w:rsidR="00A15636" w:rsidRDefault="00A15636" w:rsidP="00A15636"/>
    <w:p w14:paraId="483ED929" w14:textId="6951AC38" w:rsidR="00A15636" w:rsidRDefault="00A15636" w:rsidP="00A15636">
      <w:pPr>
        <w:ind w:left="720"/>
      </w:pPr>
      <w:r w:rsidRPr="00BB3DF2">
        <w:t xml:space="preserve">The given dataset is in </w:t>
      </w:r>
      <w:r>
        <w:t>.</w:t>
      </w:r>
      <w:r w:rsidR="00931A38">
        <w:t>xlsx</w:t>
      </w:r>
      <w:r w:rsidRPr="00BB3DF2">
        <w:t xml:space="preserve"> format. Hence, the command ‘</w:t>
      </w:r>
      <w:r w:rsidRPr="00CE3C4A">
        <w:t>read.</w:t>
      </w:r>
      <w:r w:rsidR="00931A38">
        <w:t>excel</w:t>
      </w:r>
      <w:r>
        <w:t xml:space="preserve">’ </w:t>
      </w:r>
      <w:r w:rsidRPr="00BB3DF2">
        <w:t>is used for importing the file.</w:t>
      </w:r>
      <w:r w:rsidR="00FE223E">
        <w:t xml:space="preserve"> There are two sheets in the </w:t>
      </w:r>
      <w:r w:rsidR="00B40B82">
        <w:t>file,</w:t>
      </w:r>
      <w:r w:rsidR="00FE223E">
        <w:t xml:space="preserve"> and we are interested in Sheet #2 and hence we import only the 2</w:t>
      </w:r>
      <w:r w:rsidR="00FE223E" w:rsidRPr="00FE223E">
        <w:rPr>
          <w:vertAlign w:val="superscript"/>
        </w:rPr>
        <w:t>nd</w:t>
      </w:r>
      <w:r w:rsidR="00FE223E">
        <w:t xml:space="preserve"> sheet.</w:t>
      </w:r>
    </w:p>
    <w:p w14:paraId="7D48D394" w14:textId="07B5D483" w:rsidR="001B38C7" w:rsidRDefault="001B38C7" w:rsidP="00A15636">
      <w:pPr>
        <w:ind w:left="720"/>
      </w:pPr>
      <w:r>
        <w:rPr>
          <w:noProof/>
        </w:rPr>
        <w:drawing>
          <wp:inline distT="0" distB="0" distL="0" distR="0" wp14:anchorId="65A657DD" wp14:editId="638B66AC">
            <wp:extent cx="5943600" cy="19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6850"/>
                    </a:xfrm>
                    <a:prstGeom prst="rect">
                      <a:avLst/>
                    </a:prstGeom>
                  </pic:spPr>
                </pic:pic>
              </a:graphicData>
            </a:graphic>
          </wp:inline>
        </w:drawing>
      </w:r>
    </w:p>
    <w:p w14:paraId="0457802E" w14:textId="77777777" w:rsidR="00A15636" w:rsidRDefault="00A15636" w:rsidP="00A15636">
      <w:pPr>
        <w:ind w:left="1440"/>
        <w:rPr>
          <w:i/>
        </w:rPr>
      </w:pPr>
    </w:p>
    <w:p w14:paraId="2BDD1AA9" w14:textId="61DB7458" w:rsidR="00A15636" w:rsidRDefault="00A15636" w:rsidP="00A15636">
      <w:pPr>
        <w:pStyle w:val="Heading2"/>
      </w:pPr>
      <w:bookmarkStart w:id="12" w:name="_Toc12731570"/>
      <w:bookmarkStart w:id="13" w:name="_Toc24826901"/>
      <w:r>
        <w:t>2</w:t>
      </w:r>
      <w:r w:rsidRPr="00BB3DF2">
        <w:t>.2 Variable Identification</w:t>
      </w:r>
      <w:bookmarkEnd w:id="12"/>
      <w:r w:rsidR="0005783A">
        <w:t xml:space="preserve"> and Transformation</w:t>
      </w:r>
      <w:bookmarkEnd w:id="13"/>
    </w:p>
    <w:p w14:paraId="5C5496D7" w14:textId="77777777" w:rsidR="00A15636" w:rsidRDefault="00A15636" w:rsidP="00A15636"/>
    <w:p w14:paraId="49B615C3" w14:textId="741148AC" w:rsidR="007A13E6" w:rsidRDefault="001B38C7" w:rsidP="001B38C7">
      <w:r w:rsidRPr="001B38C7">
        <w:t>The “str” function shows us the structure of the dataset.</w:t>
      </w:r>
    </w:p>
    <w:p w14:paraId="561DDA15" w14:textId="70EA99BE" w:rsidR="001B38C7" w:rsidRDefault="001B38C7" w:rsidP="001B38C7">
      <w:r>
        <w:rPr>
          <w:noProof/>
        </w:rPr>
        <w:lastRenderedPageBreak/>
        <w:drawing>
          <wp:inline distT="0" distB="0" distL="0" distR="0" wp14:anchorId="73190E39" wp14:editId="7254FC4A">
            <wp:extent cx="5943600" cy="1915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5160"/>
                    </a:xfrm>
                    <a:prstGeom prst="rect">
                      <a:avLst/>
                    </a:prstGeom>
                  </pic:spPr>
                </pic:pic>
              </a:graphicData>
            </a:graphic>
          </wp:inline>
        </w:drawing>
      </w:r>
    </w:p>
    <w:p w14:paraId="5C65A4FA" w14:textId="77777777" w:rsidR="00DD037D" w:rsidRDefault="00DD037D" w:rsidP="007A13E6">
      <w:pPr>
        <w:ind w:left="720"/>
      </w:pPr>
    </w:p>
    <w:p w14:paraId="5F364AED" w14:textId="5F9394F3" w:rsidR="00A15636" w:rsidRDefault="00A15636" w:rsidP="00EA6E9B">
      <w:r>
        <w:t xml:space="preserve">The “summary” function performs a Univariate analysis on our dataset. </w:t>
      </w:r>
    </w:p>
    <w:p w14:paraId="3BC6068C" w14:textId="56CBE946" w:rsidR="00EA6E9B" w:rsidRDefault="00EA6E9B" w:rsidP="00EA6E9B">
      <w:r>
        <w:rPr>
          <w:noProof/>
        </w:rPr>
        <w:drawing>
          <wp:inline distT="0" distB="0" distL="0" distR="0" wp14:anchorId="67C101F6" wp14:editId="1544D5F2">
            <wp:extent cx="5943600" cy="3554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4095"/>
                    </a:xfrm>
                    <a:prstGeom prst="rect">
                      <a:avLst/>
                    </a:prstGeom>
                  </pic:spPr>
                </pic:pic>
              </a:graphicData>
            </a:graphic>
          </wp:inline>
        </w:drawing>
      </w:r>
    </w:p>
    <w:p w14:paraId="513276CA" w14:textId="77777777" w:rsidR="00EA6E9B" w:rsidRDefault="00330252" w:rsidP="00EA6E9B">
      <w:r>
        <w:t>The summary shows us that the mean and median are very close for the continuous variables. Also, there are no negative values in our dataset.</w:t>
      </w:r>
      <w:r w:rsidR="00EA6E9B">
        <w:t xml:space="preserve"> Also, we can conclude below points.</w:t>
      </w:r>
    </w:p>
    <w:p w14:paraId="6E687968" w14:textId="18041128" w:rsidR="00EA6E9B" w:rsidRDefault="00EA6E9B" w:rsidP="00EA6E9B">
      <w:r w:rsidRPr="00EA6E9B">
        <w:t>Churn is a target variable as it predicts whether a customer will cancel their service in the future or not.</w:t>
      </w:r>
    </w:p>
    <w:p w14:paraId="24865B87" w14:textId="3B0B4F00" w:rsidR="00EA6E9B" w:rsidRDefault="00EA6E9B" w:rsidP="00330252">
      <w:r>
        <w:t>Churn, ContractRenewal and DataPlan are categorical variables so need to convert them to factor.</w:t>
      </w:r>
    </w:p>
    <w:p w14:paraId="3BE29695" w14:textId="2D8C579E" w:rsidR="0005783A" w:rsidRDefault="0005783A" w:rsidP="00330252">
      <w:r>
        <w:rPr>
          <w:noProof/>
        </w:rPr>
        <w:drawing>
          <wp:inline distT="0" distB="0" distL="0" distR="0" wp14:anchorId="7C0A03BD" wp14:editId="7B10D034">
            <wp:extent cx="5943600" cy="544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4830"/>
                    </a:xfrm>
                    <a:prstGeom prst="rect">
                      <a:avLst/>
                    </a:prstGeom>
                  </pic:spPr>
                </pic:pic>
              </a:graphicData>
            </a:graphic>
          </wp:inline>
        </w:drawing>
      </w:r>
    </w:p>
    <w:p w14:paraId="4CFC3D50" w14:textId="5C940359" w:rsidR="00330252" w:rsidRDefault="00330252" w:rsidP="00A15636">
      <w:pPr>
        <w:shd w:val="clear" w:color="auto" w:fill="FFFFFF" w:themeFill="background1"/>
      </w:pPr>
    </w:p>
    <w:p w14:paraId="6C775A8C" w14:textId="525454FC" w:rsidR="00E22DDC" w:rsidRDefault="00E22DDC" w:rsidP="00E22DDC">
      <w:pPr>
        <w:pStyle w:val="Heading2"/>
      </w:pPr>
      <w:bookmarkStart w:id="14" w:name="_Toc12731572"/>
      <w:bookmarkStart w:id="15" w:name="_Toc24826902"/>
      <w:r>
        <w:lastRenderedPageBreak/>
        <w:t>2</w:t>
      </w:r>
      <w:r w:rsidRPr="00F41029">
        <w:t>.</w:t>
      </w:r>
      <w:r w:rsidR="00330252">
        <w:t>3</w:t>
      </w:r>
      <w:r w:rsidRPr="00F41029">
        <w:t xml:space="preserve"> Missing Value</w:t>
      </w:r>
      <w:r w:rsidR="00EA6E9B">
        <w:t>/Negative Value</w:t>
      </w:r>
      <w:r w:rsidRPr="00F41029">
        <w:t xml:space="preserve"> Identification</w:t>
      </w:r>
      <w:bookmarkEnd w:id="14"/>
      <w:bookmarkEnd w:id="15"/>
      <w:r w:rsidRPr="00F41029">
        <w:t xml:space="preserve">  </w:t>
      </w:r>
    </w:p>
    <w:p w14:paraId="69DA89B8" w14:textId="57AF61E0" w:rsidR="00E22DDC" w:rsidRDefault="00E22DDC" w:rsidP="00E22DDC">
      <w:r>
        <w:t xml:space="preserve">There are </w:t>
      </w:r>
      <w:r w:rsidR="00330252">
        <w:t>no</w:t>
      </w:r>
      <w:r>
        <w:t xml:space="preserve"> missing</w:t>
      </w:r>
      <w:r w:rsidR="00EA6E9B">
        <w:t xml:space="preserve"> or negative</w:t>
      </w:r>
      <w:r>
        <w:t xml:space="preserve"> datapoints in the file</w:t>
      </w:r>
      <w:r w:rsidR="00330252">
        <w:t xml:space="preserve"> as seen from our analysis below</w:t>
      </w:r>
      <w:r>
        <w:t>.</w:t>
      </w:r>
    </w:p>
    <w:p w14:paraId="55D1DDCB" w14:textId="53976FCB" w:rsidR="00C04D96" w:rsidRDefault="00EA6E9B" w:rsidP="00E22DDC">
      <w:r>
        <w:rPr>
          <w:noProof/>
        </w:rPr>
        <w:drawing>
          <wp:inline distT="0" distB="0" distL="0" distR="0" wp14:anchorId="73A89104" wp14:editId="24D0313A">
            <wp:extent cx="2505075" cy="790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790575"/>
                    </a:xfrm>
                    <a:prstGeom prst="rect">
                      <a:avLst/>
                    </a:prstGeom>
                  </pic:spPr>
                </pic:pic>
              </a:graphicData>
            </a:graphic>
          </wp:inline>
        </w:drawing>
      </w:r>
    </w:p>
    <w:p w14:paraId="6B79D1B1" w14:textId="7143FAE6" w:rsidR="003B0E9A" w:rsidRDefault="00EC2394" w:rsidP="00EC2394">
      <w:pPr>
        <w:pStyle w:val="Heading2"/>
      </w:pPr>
      <w:bookmarkStart w:id="16" w:name="_Toc24826903"/>
      <w:r>
        <w:t>2</w:t>
      </w:r>
      <w:r w:rsidRPr="00F41029">
        <w:t>.</w:t>
      </w:r>
      <w:r w:rsidR="00330252">
        <w:t>4</w:t>
      </w:r>
      <w:r w:rsidRPr="00F41029">
        <w:t xml:space="preserve"> </w:t>
      </w:r>
      <w:r>
        <w:t>Outlier Detection</w:t>
      </w:r>
      <w:r w:rsidR="007F5540">
        <w:t xml:space="preserve"> and Treatment</w:t>
      </w:r>
      <w:bookmarkEnd w:id="16"/>
    </w:p>
    <w:p w14:paraId="5EB2749A" w14:textId="77777777" w:rsidR="000819BA" w:rsidRDefault="000819BA" w:rsidP="00ED7F1D"/>
    <w:p w14:paraId="1F82D54C" w14:textId="2D6A3650" w:rsidR="00C04D96" w:rsidRDefault="00C04D96" w:rsidP="00C04D96">
      <w:pPr>
        <w:pStyle w:val="Heading3"/>
      </w:pPr>
      <w:bookmarkStart w:id="17" w:name="_Toc24826904"/>
      <w:r>
        <w:t>2.4.1 Outlier Detection</w:t>
      </w:r>
      <w:bookmarkEnd w:id="17"/>
    </w:p>
    <w:p w14:paraId="2D8B42B1" w14:textId="77777777" w:rsidR="00FA0DA2" w:rsidRDefault="00FA0DA2" w:rsidP="00EC2394"/>
    <w:p w14:paraId="537CDDCC" w14:textId="6E2311E8" w:rsidR="00EC2394" w:rsidRDefault="00EC2394" w:rsidP="00EC2394">
      <w:r>
        <w:t xml:space="preserve">We check for outliers </w:t>
      </w:r>
      <w:r w:rsidR="005A3A52">
        <w:t xml:space="preserve">by plotting boxplots for all </w:t>
      </w:r>
      <w:r w:rsidR="00C04D96">
        <w:t>continuous</w:t>
      </w:r>
      <w:r w:rsidR="005A3A52">
        <w:t xml:space="preserve"> variables.</w:t>
      </w:r>
      <w:r w:rsidR="00FA0DA2">
        <w:t xml:space="preserve"> </w:t>
      </w:r>
    </w:p>
    <w:p w14:paraId="45F65987" w14:textId="6877620B" w:rsidR="00EC2394" w:rsidRDefault="00EE7F66" w:rsidP="00EC2394">
      <w:r>
        <w:rPr>
          <w:noProof/>
        </w:rPr>
        <w:drawing>
          <wp:inline distT="0" distB="0" distL="0" distR="0" wp14:anchorId="04518D68" wp14:editId="6E84672F">
            <wp:extent cx="59436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0800"/>
                    </a:xfrm>
                    <a:prstGeom prst="rect">
                      <a:avLst/>
                    </a:prstGeom>
                  </pic:spPr>
                </pic:pic>
              </a:graphicData>
            </a:graphic>
          </wp:inline>
        </w:drawing>
      </w:r>
    </w:p>
    <w:p w14:paraId="46F93675" w14:textId="1A4069E6" w:rsidR="00EE7F66" w:rsidRDefault="00EE7F66" w:rsidP="00EC2394">
      <w:r>
        <w:rPr>
          <w:noProof/>
        </w:rPr>
        <w:drawing>
          <wp:inline distT="0" distB="0" distL="0" distR="0" wp14:anchorId="342B532E" wp14:editId="004A129A">
            <wp:extent cx="5943600" cy="2795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5905"/>
                    </a:xfrm>
                    <a:prstGeom prst="rect">
                      <a:avLst/>
                    </a:prstGeom>
                  </pic:spPr>
                </pic:pic>
              </a:graphicData>
            </a:graphic>
          </wp:inline>
        </w:drawing>
      </w:r>
    </w:p>
    <w:p w14:paraId="157F66F0" w14:textId="5A120575" w:rsidR="00EC2394" w:rsidRDefault="00EC2394" w:rsidP="00EC2394"/>
    <w:p w14:paraId="130A3000" w14:textId="30810DCB" w:rsidR="00C04D96" w:rsidRDefault="00FA0DA2" w:rsidP="00FA0DA2">
      <w:r>
        <w:t xml:space="preserve">As observed, all the above variables have outliers. </w:t>
      </w:r>
    </w:p>
    <w:p w14:paraId="1B9B092F" w14:textId="77777777" w:rsidR="00C04D96" w:rsidRDefault="00C04D96" w:rsidP="00EB168F"/>
    <w:p w14:paraId="40010ADE" w14:textId="0ECCC3AB" w:rsidR="00C04D96" w:rsidRDefault="00C04D96" w:rsidP="00C04D96">
      <w:pPr>
        <w:pStyle w:val="Heading3"/>
      </w:pPr>
      <w:bookmarkStart w:id="18" w:name="_Toc24826905"/>
      <w:r>
        <w:t>2.4.</w:t>
      </w:r>
      <w:r w:rsidR="00EB168F">
        <w:t>2</w:t>
      </w:r>
      <w:r>
        <w:t xml:space="preserve"> Outlier Treatment</w:t>
      </w:r>
      <w:bookmarkEnd w:id="18"/>
    </w:p>
    <w:p w14:paraId="506FF719" w14:textId="14318C5F" w:rsidR="00C04D96" w:rsidRDefault="00C04D96" w:rsidP="00EC2394"/>
    <w:p w14:paraId="4BE2CBC3" w14:textId="63824601" w:rsidR="002A4696" w:rsidRDefault="002A4696" w:rsidP="00EC2394">
      <w:r>
        <w:t xml:space="preserve">Outliers are treated </w:t>
      </w:r>
      <w:r w:rsidR="00B814A7">
        <w:t>by the flooring and capping</w:t>
      </w:r>
      <w:r w:rsidR="00635D61">
        <w:t xml:space="preserve"> outliers’</w:t>
      </w:r>
      <w:r w:rsidR="00B814A7">
        <w:t xml:space="preserve"> methods using 5</w:t>
      </w:r>
      <w:r w:rsidR="00B814A7" w:rsidRPr="00B814A7">
        <w:rPr>
          <w:vertAlign w:val="superscript"/>
        </w:rPr>
        <w:t>th</w:t>
      </w:r>
      <w:r w:rsidR="00B814A7">
        <w:t xml:space="preserve"> and 95</w:t>
      </w:r>
      <w:r w:rsidR="00B814A7" w:rsidRPr="00B814A7">
        <w:rPr>
          <w:vertAlign w:val="superscript"/>
        </w:rPr>
        <w:t>th</w:t>
      </w:r>
      <w:r w:rsidR="00B814A7">
        <w:t xml:space="preserve"> percentiles. </w:t>
      </w:r>
      <w:r w:rsidR="00635D61">
        <w:t xml:space="preserve"> For this we use squish method from package scales.</w:t>
      </w:r>
    </w:p>
    <w:p w14:paraId="4ED7243B" w14:textId="10CB7264" w:rsidR="00635D61" w:rsidRDefault="00635D61" w:rsidP="00EC2394">
      <w:r>
        <w:rPr>
          <w:noProof/>
        </w:rPr>
        <w:drawing>
          <wp:inline distT="0" distB="0" distL="0" distR="0" wp14:anchorId="67F01981" wp14:editId="6BF7EFDD">
            <wp:extent cx="5943600" cy="834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34390"/>
                    </a:xfrm>
                    <a:prstGeom prst="rect">
                      <a:avLst/>
                    </a:prstGeom>
                  </pic:spPr>
                </pic:pic>
              </a:graphicData>
            </a:graphic>
          </wp:inline>
        </w:drawing>
      </w:r>
    </w:p>
    <w:p w14:paraId="1FB50EE9" w14:textId="109EB648" w:rsidR="00C04D96" w:rsidRDefault="00B814A7" w:rsidP="00EC2394">
      <w:r>
        <w:t xml:space="preserve">After the treatment, only few outliers are left in the variable </w:t>
      </w:r>
      <w:r w:rsidRPr="00B814A7">
        <w:rPr>
          <w:i/>
        </w:rPr>
        <w:t>Customer Service calls</w:t>
      </w:r>
      <w:r w:rsidR="00562742">
        <w:t>, as seen in the new boxplots.</w:t>
      </w:r>
    </w:p>
    <w:p w14:paraId="33C3975D" w14:textId="12748187" w:rsidR="00562742" w:rsidRDefault="00635D61" w:rsidP="00EC2394">
      <w:r>
        <w:rPr>
          <w:noProof/>
        </w:rPr>
        <w:drawing>
          <wp:inline distT="0" distB="0" distL="0" distR="0" wp14:anchorId="7353053A" wp14:editId="5E0C21AB">
            <wp:extent cx="5943600" cy="2875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5280"/>
                    </a:xfrm>
                    <a:prstGeom prst="rect">
                      <a:avLst/>
                    </a:prstGeom>
                  </pic:spPr>
                </pic:pic>
              </a:graphicData>
            </a:graphic>
          </wp:inline>
        </w:drawing>
      </w:r>
    </w:p>
    <w:p w14:paraId="1A99DACF" w14:textId="68C9F0A3" w:rsidR="00635D61" w:rsidRDefault="00635D61" w:rsidP="00EC2394">
      <w:r>
        <w:rPr>
          <w:noProof/>
        </w:rPr>
        <w:lastRenderedPageBreak/>
        <w:drawing>
          <wp:inline distT="0" distB="0" distL="0" distR="0" wp14:anchorId="2621994C" wp14:editId="46735A93">
            <wp:extent cx="5943600" cy="2936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6240"/>
                    </a:xfrm>
                    <a:prstGeom prst="rect">
                      <a:avLst/>
                    </a:prstGeom>
                  </pic:spPr>
                </pic:pic>
              </a:graphicData>
            </a:graphic>
          </wp:inline>
        </w:drawing>
      </w:r>
    </w:p>
    <w:p w14:paraId="3D5E2632" w14:textId="219EDAC4" w:rsidR="00A77BB2" w:rsidRDefault="00A77BB2" w:rsidP="00A77BB2"/>
    <w:p w14:paraId="1EF95134" w14:textId="77777777" w:rsidR="0021281E" w:rsidRDefault="0021281E" w:rsidP="00EB168F"/>
    <w:p w14:paraId="5265F1ED" w14:textId="77777777" w:rsidR="0021281E" w:rsidRDefault="0021281E" w:rsidP="00EB168F"/>
    <w:p w14:paraId="00F96BDC" w14:textId="2F58FB21" w:rsidR="00A77BB2" w:rsidRDefault="00283550" w:rsidP="00283550">
      <w:pPr>
        <w:pStyle w:val="Heading2"/>
      </w:pPr>
      <w:bookmarkStart w:id="19" w:name="_Toc24826906"/>
      <w:r w:rsidRPr="00283550">
        <w:t>2.</w:t>
      </w:r>
      <w:r w:rsidR="00FB207F">
        <w:t>5</w:t>
      </w:r>
      <w:r w:rsidRPr="00283550">
        <w:t xml:space="preserve"> </w:t>
      </w:r>
      <w:r w:rsidR="00D20994">
        <w:t>Exploratory Data Analysis</w:t>
      </w:r>
      <w:bookmarkEnd w:id="19"/>
    </w:p>
    <w:p w14:paraId="0F326B1A" w14:textId="77777777" w:rsidR="00D20994" w:rsidRDefault="00D20994" w:rsidP="00283550"/>
    <w:p w14:paraId="53A41758" w14:textId="527D8A13" w:rsidR="00283550" w:rsidRDefault="00D20994" w:rsidP="00283550">
      <w:r>
        <w:t xml:space="preserve">As seen from below results, in our dataset, 483 customers </w:t>
      </w:r>
      <w:r w:rsidR="00ED7F1D">
        <w:t>c</w:t>
      </w:r>
      <w:r>
        <w:t xml:space="preserve">hurned, i.e., cancelled service, which is around 14.5% of the population. </w:t>
      </w:r>
    </w:p>
    <w:p w14:paraId="61F8A17B" w14:textId="2933E788" w:rsidR="00924810" w:rsidRDefault="00F550AB" w:rsidP="00D209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ja-JP"/>
        </w:rPr>
      </w:pPr>
      <w:r>
        <w:rPr>
          <w:noProof/>
        </w:rPr>
        <w:drawing>
          <wp:inline distT="0" distB="0" distL="0" distR="0" wp14:anchorId="474607AD" wp14:editId="64A14552">
            <wp:extent cx="2952750" cy="790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790575"/>
                    </a:xfrm>
                    <a:prstGeom prst="rect">
                      <a:avLst/>
                    </a:prstGeom>
                  </pic:spPr>
                </pic:pic>
              </a:graphicData>
            </a:graphic>
          </wp:inline>
        </w:drawing>
      </w:r>
    </w:p>
    <w:p w14:paraId="36132267" w14:textId="27FDC4E0" w:rsidR="00924810" w:rsidRDefault="00924810" w:rsidP="00D209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ja-JP"/>
        </w:rPr>
      </w:pPr>
    </w:p>
    <w:p w14:paraId="4D7690E7" w14:textId="77777777" w:rsidR="00924810" w:rsidRPr="00D20994" w:rsidRDefault="00924810" w:rsidP="00D209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ja-JP"/>
        </w:rPr>
      </w:pPr>
    </w:p>
    <w:p w14:paraId="4946FC33" w14:textId="38926172" w:rsidR="00283550" w:rsidRPr="00283550" w:rsidRDefault="00283550" w:rsidP="00283550">
      <w:pPr>
        <w:pStyle w:val="Heading3"/>
      </w:pPr>
      <w:bookmarkStart w:id="20" w:name="_Toc24826907"/>
      <w:r>
        <w:t>2.</w:t>
      </w:r>
      <w:r w:rsidR="00FB207F">
        <w:t>5</w:t>
      </w:r>
      <w:r>
        <w:t>.1 Univariate Analysis</w:t>
      </w:r>
      <w:bookmarkEnd w:id="20"/>
    </w:p>
    <w:p w14:paraId="7DE3A87E" w14:textId="56B736CD" w:rsidR="00A77BB2" w:rsidRDefault="00A77BB2" w:rsidP="00A77BB2"/>
    <w:p w14:paraId="4DBE3CF9" w14:textId="000B3E4F" w:rsidR="00D9520C" w:rsidRDefault="00D9520C" w:rsidP="00A77BB2">
      <w:r>
        <w:t xml:space="preserve">We plot histograms for all the </w:t>
      </w:r>
      <w:r w:rsidR="00C5339D">
        <w:t xml:space="preserve">continuous </w:t>
      </w:r>
      <w:r>
        <w:t>variables as seen below.</w:t>
      </w:r>
    </w:p>
    <w:p w14:paraId="33327478" w14:textId="69180B15" w:rsidR="00D9520C" w:rsidRDefault="00C5339D" w:rsidP="00A77BB2">
      <w:r>
        <w:rPr>
          <w:noProof/>
        </w:rPr>
        <w:lastRenderedPageBreak/>
        <w:drawing>
          <wp:inline distT="0" distB="0" distL="0" distR="0" wp14:anchorId="5A6E11F3" wp14:editId="3BDE129B">
            <wp:extent cx="5943600" cy="3721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1735"/>
                    </a:xfrm>
                    <a:prstGeom prst="rect">
                      <a:avLst/>
                    </a:prstGeom>
                  </pic:spPr>
                </pic:pic>
              </a:graphicData>
            </a:graphic>
          </wp:inline>
        </w:drawing>
      </w:r>
    </w:p>
    <w:p w14:paraId="7455A92B" w14:textId="5D7CA8BA" w:rsidR="00A77BB2" w:rsidRDefault="00A77BB2" w:rsidP="00A77BB2"/>
    <w:p w14:paraId="1A632DD4" w14:textId="01BDB481" w:rsidR="001A0794" w:rsidRDefault="001A0794" w:rsidP="00A77BB2">
      <w:r>
        <w:t>For categorical variables we use pie charts.</w:t>
      </w:r>
    </w:p>
    <w:p w14:paraId="65C26272" w14:textId="47943422" w:rsidR="001A0794" w:rsidRDefault="001A0794" w:rsidP="00A77BB2">
      <w:r>
        <w:rPr>
          <w:noProof/>
        </w:rPr>
        <w:drawing>
          <wp:inline distT="0" distB="0" distL="0" distR="0" wp14:anchorId="68DE0D8C" wp14:editId="5D15D345">
            <wp:extent cx="922020" cy="10177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9726" cy="1026274"/>
                    </a:xfrm>
                    <a:prstGeom prst="rect">
                      <a:avLst/>
                    </a:prstGeom>
                  </pic:spPr>
                </pic:pic>
              </a:graphicData>
            </a:graphic>
          </wp:inline>
        </w:drawing>
      </w:r>
      <w:r>
        <w:rPr>
          <w:noProof/>
        </w:rPr>
        <w:drawing>
          <wp:inline distT="0" distB="0" distL="0" distR="0" wp14:anchorId="59F323CE" wp14:editId="5FB17225">
            <wp:extent cx="1173480" cy="1194435"/>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7728" cy="1198759"/>
                    </a:xfrm>
                    <a:prstGeom prst="rect">
                      <a:avLst/>
                    </a:prstGeom>
                  </pic:spPr>
                </pic:pic>
              </a:graphicData>
            </a:graphic>
          </wp:inline>
        </w:drawing>
      </w:r>
      <w:r>
        <w:rPr>
          <w:noProof/>
        </w:rPr>
        <w:drawing>
          <wp:inline distT="0" distB="0" distL="0" distR="0" wp14:anchorId="1BA0CB8E" wp14:editId="02ADB9D7">
            <wp:extent cx="1104900" cy="14782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7415" cy="1481609"/>
                    </a:xfrm>
                    <a:prstGeom prst="rect">
                      <a:avLst/>
                    </a:prstGeom>
                  </pic:spPr>
                </pic:pic>
              </a:graphicData>
            </a:graphic>
          </wp:inline>
        </w:drawing>
      </w:r>
    </w:p>
    <w:p w14:paraId="10B02D2F" w14:textId="2861BCC6" w:rsidR="001A0794" w:rsidRDefault="001A0794" w:rsidP="00A77BB2"/>
    <w:p w14:paraId="28113158" w14:textId="58545FF9" w:rsidR="001A0794" w:rsidRDefault="001A0794" w:rsidP="00A77BB2">
      <w:r w:rsidRPr="001A0794">
        <w:t>Churn is target variable. 1-Cancelled service customers are 483 customer which is 14% of the dataset provided and 2850 would continue.</w:t>
      </w:r>
    </w:p>
    <w:p w14:paraId="37F2A727" w14:textId="412B415C" w:rsidR="001A0794" w:rsidRDefault="001A0794" w:rsidP="00A77BB2">
      <w:r w:rsidRPr="001A0794">
        <w:t>Contract Renewal help us understand that around 3000 has renewed the contract and only 10% has not renewed yet.</w:t>
      </w:r>
    </w:p>
    <w:p w14:paraId="33772FED" w14:textId="4DF288C8" w:rsidR="001A0794" w:rsidRDefault="001A0794" w:rsidP="00A77BB2">
      <w:r w:rsidRPr="001A0794">
        <w:t>Only 28% has data plan and good amount of customer which continue without Data plan.</w:t>
      </w:r>
    </w:p>
    <w:p w14:paraId="5F3AC272" w14:textId="72D66E1B" w:rsidR="00622876" w:rsidRDefault="00622876" w:rsidP="00A77BB2">
      <w:r>
        <w:t>Most customers</w:t>
      </w:r>
      <w:r w:rsidR="00D20994">
        <w:t xml:space="preserve"> </w:t>
      </w:r>
      <w:r w:rsidR="00551724">
        <w:t xml:space="preserve">(almost 90%) </w:t>
      </w:r>
      <w:r w:rsidR="00D20994">
        <w:t>recently renewed contracts</w:t>
      </w:r>
      <w:r>
        <w:t>.</w:t>
      </w:r>
      <w:r w:rsidR="00D20994">
        <w:t xml:space="preserve"> 72% customers use less than 1 GB of data in a month.</w:t>
      </w:r>
    </w:p>
    <w:p w14:paraId="274AF846" w14:textId="42354D31" w:rsidR="001A0794" w:rsidRDefault="001A0794" w:rsidP="00A77BB2">
      <w:r w:rsidRPr="001A0794">
        <w:t>Account weeks, DayMins, OverageFee, Roam Mins features are almost normally distributed.</w:t>
      </w:r>
    </w:p>
    <w:p w14:paraId="11DF3163" w14:textId="370BBF5F" w:rsidR="001A0794" w:rsidRDefault="001A0794" w:rsidP="00A77BB2">
      <w:r w:rsidRPr="001A0794">
        <w:lastRenderedPageBreak/>
        <w:t>Most data of Data Usage, CustServCalls   is towards 0 to 2 and right side distributed</w:t>
      </w:r>
      <w:r>
        <w:t>.</w:t>
      </w:r>
    </w:p>
    <w:p w14:paraId="59C30029" w14:textId="5BA0117A" w:rsidR="001A0794" w:rsidRDefault="001A0794" w:rsidP="00A77BB2">
      <w:r w:rsidRPr="001A0794">
        <w:t>Day calls, data is low between 0 to 50 then histogram is normally distributed</w:t>
      </w:r>
      <w:r>
        <w:t>.</w:t>
      </w:r>
    </w:p>
    <w:p w14:paraId="38C29460" w14:textId="77777777" w:rsidR="002F16AE" w:rsidRDefault="002F16AE" w:rsidP="002F16AE">
      <w:r>
        <w:t>Average customers have active service from 100+ weeks. Most of the customers in the data set have active accounts from 50 to 150 weeks.</w:t>
      </w:r>
    </w:p>
    <w:p w14:paraId="1BC2F4CE" w14:textId="77777777" w:rsidR="002F16AE" w:rsidRDefault="002F16AE" w:rsidP="002F16AE">
      <w:r>
        <w:t xml:space="preserve">Clearly the Contract Renewal distribution is imbalanced. It seems the people are more interested in renewal of contract with the company. </w:t>
      </w:r>
    </w:p>
    <w:p w14:paraId="213632B8" w14:textId="2D0DEC0B" w:rsidR="002F16AE" w:rsidRDefault="002F16AE" w:rsidP="002F16AE">
      <w:r>
        <w:t xml:space="preserve">This can be plus point for the company. 90% of customers have renewed their </w:t>
      </w:r>
      <w:r w:rsidR="004C2908">
        <w:t>contract. This</w:t>
      </w:r>
      <w:r>
        <w:t xml:space="preserve"> is very clear that the customers who have not renewed their contract are more likely to churn.</w:t>
      </w:r>
    </w:p>
    <w:p w14:paraId="374472F1" w14:textId="77777777" w:rsidR="002F16AE" w:rsidRDefault="002F16AE" w:rsidP="002F16AE">
      <w:r>
        <w:t>Around 30% of customers only have data plan. Customers are more likely to churn if they do not have data plan.</w:t>
      </w:r>
    </w:p>
    <w:p w14:paraId="57FA66EF" w14:textId="77777777" w:rsidR="002F16AE" w:rsidRDefault="002F16AE" w:rsidP="002F16AE">
      <w:r>
        <w:t>Most of the customers have not called or called only 3 times to customer care.</w:t>
      </w:r>
    </w:p>
    <w:p w14:paraId="3C4BC16E" w14:textId="77777777" w:rsidR="002F16AE" w:rsidRDefault="002F16AE" w:rsidP="002F16AE">
      <w:r>
        <w:t>Majority of customers use between 100-300 minutes in a day. The average day time mins per month is normally distributed.</w:t>
      </w:r>
    </w:p>
    <w:p w14:paraId="4148744C" w14:textId="77777777" w:rsidR="002F16AE" w:rsidRDefault="002F16AE" w:rsidP="002F16AE">
      <w:r>
        <w:t>Most of the customers have calls between 50-150 in a day.</w:t>
      </w:r>
    </w:p>
    <w:p w14:paraId="13A27190" w14:textId="77777777" w:rsidR="002F16AE" w:rsidRDefault="002F16AE" w:rsidP="002F16AE">
      <w:r>
        <w:t>Most of the customers have monthly charge between 0 to 100.</w:t>
      </w:r>
    </w:p>
    <w:p w14:paraId="59EB4EA5" w14:textId="77777777" w:rsidR="002F16AE" w:rsidRDefault="002F16AE" w:rsidP="002F16AE">
      <w:r>
        <w:t>Most of the customers are paying overage fees in bracket 6-12 per month.</w:t>
      </w:r>
    </w:p>
    <w:p w14:paraId="26CB5CE0" w14:textId="3334E5A9" w:rsidR="002F16AE" w:rsidRDefault="002F16AE" w:rsidP="002F16AE">
      <w:r>
        <w:t>90% of customers have roaming mins between 5 to 15min.</w:t>
      </w:r>
    </w:p>
    <w:p w14:paraId="3F05C695" w14:textId="77777777" w:rsidR="002F16AE" w:rsidRDefault="002F16AE" w:rsidP="00A77BB2"/>
    <w:p w14:paraId="0EBBEC23" w14:textId="41D34D19" w:rsidR="001D7812" w:rsidRDefault="001D7812" w:rsidP="001D7812">
      <w:pPr>
        <w:pStyle w:val="Heading3"/>
      </w:pPr>
      <w:bookmarkStart w:id="21" w:name="_Toc24826908"/>
      <w:r>
        <w:t>2.</w:t>
      </w:r>
      <w:r w:rsidR="00FB207F">
        <w:t>5</w:t>
      </w:r>
      <w:r>
        <w:t>.</w:t>
      </w:r>
      <w:r w:rsidR="00DA30A3">
        <w:t>2</w:t>
      </w:r>
      <w:r>
        <w:t xml:space="preserve"> Multivariate Analysis</w:t>
      </w:r>
      <w:bookmarkEnd w:id="21"/>
    </w:p>
    <w:p w14:paraId="2949BCD7" w14:textId="264A09E0" w:rsidR="001E4374" w:rsidRDefault="001E4374" w:rsidP="004215FB"/>
    <w:p w14:paraId="016992C5" w14:textId="7D7F1D19" w:rsidR="00353468" w:rsidRDefault="00353468" w:rsidP="004215FB">
      <w:r>
        <w:t>The following plots compares the trend of independent variables when the dependent variable, Churn is 0 and 1.</w:t>
      </w:r>
    </w:p>
    <w:p w14:paraId="57125C46" w14:textId="0A23A514" w:rsidR="004215FB" w:rsidRPr="004215FB" w:rsidRDefault="004215FB" w:rsidP="004215FB">
      <w:pPr>
        <w:rPr>
          <w:u w:val="single"/>
        </w:rPr>
      </w:pPr>
      <w:r w:rsidRPr="004215FB">
        <w:rPr>
          <w:u w:val="single"/>
        </w:rPr>
        <w:t>Account Weeks vs. Churn</w:t>
      </w:r>
      <w:r w:rsidR="001E4374">
        <w:rPr>
          <w:u w:val="single"/>
        </w:rPr>
        <w:t xml:space="preserve"> </w:t>
      </w:r>
    </w:p>
    <w:p w14:paraId="3FBCFFB7" w14:textId="14CF5848" w:rsidR="001D4F9F" w:rsidRDefault="001444DA" w:rsidP="001D4F9F">
      <w:r>
        <w:rPr>
          <w:noProof/>
        </w:rPr>
        <w:drawing>
          <wp:inline distT="0" distB="0" distL="0" distR="0" wp14:anchorId="717A7A20" wp14:editId="0E36165E">
            <wp:extent cx="4013107" cy="2110740"/>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694" cy="2114204"/>
                    </a:xfrm>
                    <a:prstGeom prst="rect">
                      <a:avLst/>
                    </a:prstGeom>
                  </pic:spPr>
                </pic:pic>
              </a:graphicData>
            </a:graphic>
          </wp:inline>
        </w:drawing>
      </w:r>
    </w:p>
    <w:p w14:paraId="47FF3DE0" w14:textId="16FA4779" w:rsidR="001D4F9F" w:rsidRDefault="00661C49" w:rsidP="001D4F9F">
      <w:r>
        <w:lastRenderedPageBreak/>
        <w:t>The Churn rate is expected to decrease with increase in active account weeks, but it appears not to be so.</w:t>
      </w:r>
    </w:p>
    <w:p w14:paraId="33BFFC6A" w14:textId="11CADAA2" w:rsidR="0018444D" w:rsidRDefault="0018444D" w:rsidP="0018444D">
      <w:pPr>
        <w:rPr>
          <w:u w:val="single"/>
        </w:rPr>
      </w:pPr>
      <w:r>
        <w:rPr>
          <w:u w:val="single"/>
        </w:rPr>
        <w:t>Contract Renewals</w:t>
      </w:r>
      <w:r w:rsidRPr="004215FB">
        <w:rPr>
          <w:u w:val="single"/>
        </w:rPr>
        <w:t xml:space="preserve"> vs. Churn</w:t>
      </w:r>
    </w:p>
    <w:p w14:paraId="2E322BBB" w14:textId="178FB899" w:rsidR="00DC399A" w:rsidRPr="004215FB" w:rsidRDefault="001444DA" w:rsidP="0018444D">
      <w:pPr>
        <w:rPr>
          <w:u w:val="single"/>
        </w:rPr>
      </w:pPr>
      <w:r>
        <w:rPr>
          <w:noProof/>
        </w:rPr>
        <w:drawing>
          <wp:inline distT="0" distB="0" distL="0" distR="0" wp14:anchorId="7FA97D53" wp14:editId="58017FC0">
            <wp:extent cx="3810229" cy="1897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8461" cy="1901480"/>
                    </a:xfrm>
                    <a:prstGeom prst="rect">
                      <a:avLst/>
                    </a:prstGeom>
                  </pic:spPr>
                </pic:pic>
              </a:graphicData>
            </a:graphic>
          </wp:inline>
        </w:drawing>
      </w:r>
    </w:p>
    <w:p w14:paraId="58581E42" w14:textId="723C9B11" w:rsidR="001D4F9F" w:rsidRDefault="001D4F9F" w:rsidP="001D4F9F"/>
    <w:p w14:paraId="614E1544" w14:textId="575535C6" w:rsidR="00911558" w:rsidRPr="00BC7E49" w:rsidRDefault="00BC7E49" w:rsidP="00911558">
      <w:r>
        <w:t xml:space="preserve">Even though contracts are renewed, more than 11% customers cancelled service. </w:t>
      </w:r>
      <w:r w:rsidRPr="00BC7E49">
        <w:t xml:space="preserve"> </w:t>
      </w:r>
      <w:r w:rsidR="00C72580">
        <w:t>When contracts were not renewed, more than 42% customers cancelled service.</w:t>
      </w:r>
    </w:p>
    <w:p w14:paraId="11839B29" w14:textId="77777777" w:rsidR="00B802F3" w:rsidRDefault="00B802F3" w:rsidP="00B802F3"/>
    <w:p w14:paraId="19609068" w14:textId="77777777" w:rsidR="00911558" w:rsidRDefault="00911558" w:rsidP="00911558">
      <w:pPr>
        <w:rPr>
          <w:u w:val="single"/>
        </w:rPr>
      </w:pPr>
    </w:p>
    <w:p w14:paraId="5EAC1288" w14:textId="0B92CA1E" w:rsidR="00911558" w:rsidRPr="004215FB" w:rsidRDefault="00911558" w:rsidP="00911558">
      <w:pPr>
        <w:rPr>
          <w:u w:val="single"/>
        </w:rPr>
      </w:pPr>
      <w:r>
        <w:rPr>
          <w:u w:val="single"/>
        </w:rPr>
        <w:t>Data Plan subscriptions</w:t>
      </w:r>
      <w:r w:rsidRPr="004215FB">
        <w:rPr>
          <w:u w:val="single"/>
        </w:rPr>
        <w:t xml:space="preserve"> vs. Churn</w:t>
      </w:r>
    </w:p>
    <w:p w14:paraId="22072A33" w14:textId="30683A30" w:rsidR="00911558" w:rsidRDefault="001444DA" w:rsidP="001D4F9F">
      <w:r>
        <w:rPr>
          <w:noProof/>
        </w:rPr>
        <w:drawing>
          <wp:inline distT="0" distB="0" distL="0" distR="0" wp14:anchorId="298D0C92" wp14:editId="20C729C8">
            <wp:extent cx="4104391" cy="2080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5597" cy="2085940"/>
                    </a:xfrm>
                    <a:prstGeom prst="rect">
                      <a:avLst/>
                    </a:prstGeom>
                  </pic:spPr>
                </pic:pic>
              </a:graphicData>
            </a:graphic>
          </wp:inline>
        </w:drawing>
      </w:r>
    </w:p>
    <w:p w14:paraId="1EA7680D" w14:textId="3B6B41D6" w:rsidR="001D4F9F" w:rsidRDefault="001D4F9F" w:rsidP="001D4F9F"/>
    <w:p w14:paraId="0B1D8185" w14:textId="229E76BD" w:rsidR="00911558" w:rsidRDefault="00EF4F38" w:rsidP="00911558">
      <w:pPr>
        <w:rPr>
          <w:u w:val="single"/>
        </w:rPr>
      </w:pPr>
      <w:r>
        <w:t>C</w:t>
      </w:r>
      <w:r w:rsidRPr="00EF4F38">
        <w:t>ustomer</w:t>
      </w:r>
      <w:r>
        <w:t>s are more likely to cancel service if they do not have a data plan subscription.</w:t>
      </w:r>
    </w:p>
    <w:p w14:paraId="52915B31" w14:textId="7DD959AA" w:rsidR="00B802F3" w:rsidRPr="00BC7E49" w:rsidRDefault="00B802F3" w:rsidP="00B802F3"/>
    <w:p w14:paraId="7E06B988" w14:textId="7D0E4F68" w:rsidR="00911558" w:rsidRPr="004215FB" w:rsidRDefault="00911558" w:rsidP="00911558">
      <w:pPr>
        <w:rPr>
          <w:u w:val="single"/>
        </w:rPr>
      </w:pPr>
      <w:r>
        <w:rPr>
          <w:u w:val="single"/>
        </w:rPr>
        <w:t>Data Usage</w:t>
      </w:r>
      <w:r w:rsidRPr="004215FB">
        <w:rPr>
          <w:u w:val="single"/>
        </w:rPr>
        <w:t xml:space="preserve"> vs. Churn</w:t>
      </w:r>
    </w:p>
    <w:p w14:paraId="54C5C663" w14:textId="5AB2B03F" w:rsidR="00911558" w:rsidRDefault="001444DA" w:rsidP="001D4F9F">
      <w:r>
        <w:rPr>
          <w:noProof/>
        </w:rPr>
        <w:lastRenderedPageBreak/>
        <w:drawing>
          <wp:inline distT="0" distB="0" distL="0" distR="0" wp14:anchorId="142056C0" wp14:editId="72D639CC">
            <wp:extent cx="3816342"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1469" cy="2060164"/>
                    </a:xfrm>
                    <a:prstGeom prst="rect">
                      <a:avLst/>
                    </a:prstGeom>
                  </pic:spPr>
                </pic:pic>
              </a:graphicData>
            </a:graphic>
          </wp:inline>
        </w:drawing>
      </w:r>
    </w:p>
    <w:p w14:paraId="36A89FC9" w14:textId="52ADEB99" w:rsidR="00911558" w:rsidRDefault="00911558" w:rsidP="001D4F9F"/>
    <w:p w14:paraId="3D1AE5F2" w14:textId="58512468" w:rsidR="00EB51F7" w:rsidRPr="00E3798C" w:rsidRDefault="006129A9" w:rsidP="00911558">
      <w:r>
        <w:t>Customers</w:t>
      </w:r>
      <w:r w:rsidR="004367EA">
        <w:t xml:space="preserve"> who have less than 0.5 GB of data usage are </w:t>
      </w:r>
      <w:r>
        <w:t xml:space="preserve">more </w:t>
      </w:r>
      <w:r w:rsidR="004367EA">
        <w:t>like</w:t>
      </w:r>
      <w:r>
        <w:t>ly to churn services</w:t>
      </w:r>
      <w:r w:rsidR="002644AA">
        <w:t>.</w:t>
      </w:r>
      <w:r w:rsidR="004367EA">
        <w:t xml:space="preserve"> </w:t>
      </w:r>
    </w:p>
    <w:p w14:paraId="220C63A8" w14:textId="77777777" w:rsidR="00F85F18" w:rsidRDefault="00F85F18" w:rsidP="00911558">
      <w:pPr>
        <w:rPr>
          <w:u w:val="single"/>
        </w:rPr>
      </w:pPr>
    </w:p>
    <w:p w14:paraId="04F0D188" w14:textId="6490CCC4" w:rsidR="00911558" w:rsidRPr="004215FB" w:rsidRDefault="00911558" w:rsidP="00911558">
      <w:pPr>
        <w:rPr>
          <w:u w:val="single"/>
        </w:rPr>
      </w:pPr>
      <w:r>
        <w:rPr>
          <w:u w:val="single"/>
        </w:rPr>
        <w:t>Calls to customer service</w:t>
      </w:r>
      <w:r w:rsidRPr="004215FB">
        <w:rPr>
          <w:u w:val="single"/>
        </w:rPr>
        <w:t xml:space="preserve"> vs. Churn</w:t>
      </w:r>
    </w:p>
    <w:p w14:paraId="6397669C" w14:textId="6ECFFC4E" w:rsidR="0018444D" w:rsidRDefault="001444DA" w:rsidP="001D4F9F">
      <w:r>
        <w:rPr>
          <w:noProof/>
        </w:rPr>
        <w:drawing>
          <wp:inline distT="0" distB="0" distL="0" distR="0" wp14:anchorId="3C0F2250" wp14:editId="399591F0">
            <wp:extent cx="3940919" cy="20193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411" cy="2020577"/>
                    </a:xfrm>
                    <a:prstGeom prst="rect">
                      <a:avLst/>
                    </a:prstGeom>
                  </pic:spPr>
                </pic:pic>
              </a:graphicData>
            </a:graphic>
          </wp:inline>
        </w:drawing>
      </w:r>
    </w:p>
    <w:p w14:paraId="2046B7B1" w14:textId="06E2466C" w:rsidR="00EB51F7" w:rsidRPr="006129A9" w:rsidRDefault="006129A9" w:rsidP="00911558">
      <w:r>
        <w:t>Churn rate is increasing when customers are making 4 or more calls to customer service.</w:t>
      </w:r>
    </w:p>
    <w:p w14:paraId="56241A30" w14:textId="77777777" w:rsidR="00F85F18" w:rsidRDefault="00F85F18" w:rsidP="00911558"/>
    <w:p w14:paraId="4AC4E20D" w14:textId="5057DF73" w:rsidR="00911558" w:rsidRPr="004215FB" w:rsidRDefault="00911558" w:rsidP="00911558">
      <w:pPr>
        <w:rPr>
          <w:u w:val="single"/>
        </w:rPr>
      </w:pPr>
      <w:r>
        <w:rPr>
          <w:u w:val="single"/>
        </w:rPr>
        <w:t>Da</w:t>
      </w:r>
      <w:r w:rsidR="006129A9">
        <w:rPr>
          <w:u w:val="single"/>
        </w:rPr>
        <w:t>y</w:t>
      </w:r>
      <w:r>
        <w:rPr>
          <w:u w:val="single"/>
        </w:rPr>
        <w:t xml:space="preserve"> time minutes</w:t>
      </w:r>
      <w:r w:rsidR="00854864">
        <w:rPr>
          <w:u w:val="single"/>
        </w:rPr>
        <w:t xml:space="preserve"> (avg. per month)</w:t>
      </w:r>
      <w:r w:rsidRPr="004215FB">
        <w:rPr>
          <w:u w:val="single"/>
        </w:rPr>
        <w:t xml:space="preserve"> vs. Churn</w:t>
      </w:r>
    </w:p>
    <w:p w14:paraId="42667AB8" w14:textId="52F3EB00" w:rsidR="006129A9" w:rsidRDefault="001444DA" w:rsidP="001D4F9F">
      <w:r>
        <w:rPr>
          <w:noProof/>
        </w:rPr>
        <w:drawing>
          <wp:inline distT="0" distB="0" distL="0" distR="0" wp14:anchorId="728B4C64" wp14:editId="38E09160">
            <wp:extent cx="3550155" cy="1859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553" cy="1860536"/>
                    </a:xfrm>
                    <a:prstGeom prst="rect">
                      <a:avLst/>
                    </a:prstGeom>
                  </pic:spPr>
                </pic:pic>
              </a:graphicData>
            </a:graphic>
          </wp:inline>
        </w:drawing>
      </w:r>
    </w:p>
    <w:p w14:paraId="13E9990C" w14:textId="6289B6E0" w:rsidR="00911558" w:rsidRDefault="00911558" w:rsidP="001D4F9F"/>
    <w:p w14:paraId="477CF5F7" w14:textId="581604EC" w:rsidR="006129A9" w:rsidRPr="006129A9" w:rsidRDefault="006129A9" w:rsidP="00EB51F7">
      <w:r>
        <w:t xml:space="preserve">Churn rate is likely to increase if </w:t>
      </w:r>
      <w:r w:rsidR="001444DA">
        <w:t>daytime</w:t>
      </w:r>
      <w:r>
        <w:t xml:space="preserve"> minutes are more than 240 minutes.</w:t>
      </w:r>
    </w:p>
    <w:p w14:paraId="1E0136A3" w14:textId="77777777" w:rsidR="00F85F18" w:rsidRDefault="00F85F18" w:rsidP="00EB51F7"/>
    <w:p w14:paraId="7B2C0CFB" w14:textId="420D945B" w:rsidR="00EB51F7" w:rsidRPr="004215FB" w:rsidRDefault="00EB51F7" w:rsidP="00EB51F7">
      <w:pPr>
        <w:rPr>
          <w:u w:val="single"/>
        </w:rPr>
      </w:pPr>
      <w:r>
        <w:rPr>
          <w:u w:val="single"/>
        </w:rPr>
        <w:t>Da</w:t>
      </w:r>
      <w:r w:rsidR="001444DA">
        <w:rPr>
          <w:u w:val="single"/>
        </w:rPr>
        <w:t>y</w:t>
      </w:r>
      <w:r>
        <w:rPr>
          <w:u w:val="single"/>
        </w:rPr>
        <w:t xml:space="preserve"> time calls (avg. per month)</w:t>
      </w:r>
      <w:r w:rsidRPr="004215FB">
        <w:rPr>
          <w:u w:val="single"/>
        </w:rPr>
        <w:t xml:space="preserve"> vs. Churn</w:t>
      </w:r>
    </w:p>
    <w:p w14:paraId="19180D5A" w14:textId="5145ADE2" w:rsidR="00911558" w:rsidRDefault="001444DA" w:rsidP="001D4F9F">
      <w:r>
        <w:rPr>
          <w:noProof/>
        </w:rPr>
        <w:drawing>
          <wp:inline distT="0" distB="0" distL="0" distR="0" wp14:anchorId="792CAA7D" wp14:editId="4A3A9FF9">
            <wp:extent cx="3841798" cy="2049780"/>
            <wp:effectExtent l="0" t="0" r="635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9595" cy="2053940"/>
                    </a:xfrm>
                    <a:prstGeom prst="rect">
                      <a:avLst/>
                    </a:prstGeom>
                  </pic:spPr>
                </pic:pic>
              </a:graphicData>
            </a:graphic>
          </wp:inline>
        </w:drawing>
      </w:r>
    </w:p>
    <w:p w14:paraId="5275EE20" w14:textId="096ACBD3" w:rsidR="006129A9" w:rsidRDefault="006129A9" w:rsidP="001D4F9F">
      <w:r>
        <w:t xml:space="preserve">There is no visible churn pattern when compared to </w:t>
      </w:r>
      <w:r w:rsidR="001444DA">
        <w:t>daytime</w:t>
      </w:r>
      <w:r>
        <w:t xml:space="preserve"> calls.</w:t>
      </w:r>
    </w:p>
    <w:p w14:paraId="37A5A471" w14:textId="77777777" w:rsidR="00F85F18" w:rsidRDefault="00F85F18" w:rsidP="00032D41"/>
    <w:p w14:paraId="107AB614" w14:textId="2F99BAF2" w:rsidR="00032D41" w:rsidRPr="004215FB" w:rsidRDefault="00032D41" w:rsidP="00032D41">
      <w:pPr>
        <w:rPr>
          <w:u w:val="single"/>
        </w:rPr>
      </w:pPr>
      <w:r>
        <w:rPr>
          <w:u w:val="single"/>
        </w:rPr>
        <w:t>Monthly charges</w:t>
      </w:r>
      <w:r w:rsidRPr="004215FB">
        <w:rPr>
          <w:u w:val="single"/>
        </w:rPr>
        <w:t xml:space="preserve"> vs. Churn</w:t>
      </w:r>
    </w:p>
    <w:p w14:paraId="077CAEF3" w14:textId="0DC29C27" w:rsidR="00032D41" w:rsidRDefault="001444DA" w:rsidP="00CC0362">
      <w:pPr>
        <w:rPr>
          <w:u w:val="single"/>
        </w:rPr>
      </w:pPr>
      <w:r>
        <w:rPr>
          <w:noProof/>
        </w:rPr>
        <w:drawing>
          <wp:inline distT="0" distB="0" distL="0" distR="0" wp14:anchorId="7DED43C7" wp14:editId="16470F29">
            <wp:extent cx="3677835" cy="1882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3467" cy="1885022"/>
                    </a:xfrm>
                    <a:prstGeom prst="rect">
                      <a:avLst/>
                    </a:prstGeom>
                  </pic:spPr>
                </pic:pic>
              </a:graphicData>
            </a:graphic>
          </wp:inline>
        </w:drawing>
      </w:r>
    </w:p>
    <w:p w14:paraId="08BBBD44" w14:textId="715D953F" w:rsidR="006129A9" w:rsidRPr="006129A9" w:rsidRDefault="006129A9" w:rsidP="00CC0362">
      <w:r>
        <w:t>Customers with monthly bill between 60 and 80 are more likely to churn.</w:t>
      </w:r>
    </w:p>
    <w:p w14:paraId="588AAAF3" w14:textId="0A13D4AC" w:rsidR="00B802F3" w:rsidRPr="006129A9" w:rsidRDefault="00B802F3" w:rsidP="00B802F3"/>
    <w:p w14:paraId="3F83EBBC" w14:textId="25587FD8" w:rsidR="00CC0362" w:rsidRPr="004215FB" w:rsidRDefault="00CC0362" w:rsidP="00CC0362">
      <w:pPr>
        <w:rPr>
          <w:u w:val="single"/>
        </w:rPr>
      </w:pPr>
      <w:r>
        <w:rPr>
          <w:u w:val="single"/>
        </w:rPr>
        <w:t>Overage Fees</w:t>
      </w:r>
      <w:r w:rsidRPr="004215FB">
        <w:rPr>
          <w:u w:val="single"/>
        </w:rPr>
        <w:t xml:space="preserve"> vs. Churn</w:t>
      </w:r>
    </w:p>
    <w:p w14:paraId="0EF90B7E" w14:textId="5CAA0D70" w:rsidR="00CC0362" w:rsidRDefault="001444DA" w:rsidP="001D4F9F">
      <w:r>
        <w:rPr>
          <w:noProof/>
        </w:rPr>
        <w:lastRenderedPageBreak/>
        <w:drawing>
          <wp:inline distT="0" distB="0" distL="0" distR="0" wp14:anchorId="02D26B7E" wp14:editId="7EDFA1AE">
            <wp:extent cx="3508436" cy="1783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3945" cy="1785880"/>
                    </a:xfrm>
                    <a:prstGeom prst="rect">
                      <a:avLst/>
                    </a:prstGeom>
                  </pic:spPr>
                </pic:pic>
              </a:graphicData>
            </a:graphic>
          </wp:inline>
        </w:drawing>
      </w:r>
    </w:p>
    <w:p w14:paraId="579D0A40" w14:textId="2EB1FB9A" w:rsidR="00EB51F7" w:rsidRDefault="00EB51F7" w:rsidP="001D4F9F"/>
    <w:p w14:paraId="7FD23FE9" w14:textId="7C19E7EF" w:rsidR="00E77C9E" w:rsidRDefault="00E77C9E" w:rsidP="00E77C9E">
      <w:r>
        <w:t>There is no visible churn pattern when compared to overage fees.</w:t>
      </w:r>
    </w:p>
    <w:p w14:paraId="3BD5AAC5" w14:textId="77777777" w:rsidR="00C7400F" w:rsidRDefault="00C7400F" w:rsidP="00CC0362">
      <w:pPr>
        <w:rPr>
          <w:u w:val="single"/>
        </w:rPr>
      </w:pPr>
    </w:p>
    <w:p w14:paraId="51167D83" w14:textId="50ADEFCF" w:rsidR="00CC0362" w:rsidRPr="004215FB" w:rsidRDefault="001E4374" w:rsidP="00CC0362">
      <w:pPr>
        <w:rPr>
          <w:u w:val="single"/>
        </w:rPr>
      </w:pPr>
      <w:r>
        <w:rPr>
          <w:u w:val="single"/>
        </w:rPr>
        <w:t>Roaming minutes</w:t>
      </w:r>
      <w:r w:rsidR="00CC0362" w:rsidRPr="004215FB">
        <w:rPr>
          <w:u w:val="single"/>
        </w:rPr>
        <w:t xml:space="preserve"> vs. Churn</w:t>
      </w:r>
    </w:p>
    <w:p w14:paraId="5A02898C" w14:textId="06D18CBF" w:rsidR="00CC0362" w:rsidRDefault="001444DA" w:rsidP="001D4F9F">
      <w:r>
        <w:rPr>
          <w:noProof/>
        </w:rPr>
        <w:drawing>
          <wp:inline distT="0" distB="0" distL="0" distR="0" wp14:anchorId="301125F3" wp14:editId="0FBB73CE">
            <wp:extent cx="3610369" cy="1866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259" cy="1868912"/>
                    </a:xfrm>
                    <a:prstGeom prst="rect">
                      <a:avLst/>
                    </a:prstGeom>
                  </pic:spPr>
                </pic:pic>
              </a:graphicData>
            </a:graphic>
          </wp:inline>
        </w:drawing>
      </w:r>
    </w:p>
    <w:p w14:paraId="52E84D7C" w14:textId="6D9A7C7D" w:rsidR="00EB51F7" w:rsidRDefault="00EB51F7" w:rsidP="001D4F9F"/>
    <w:p w14:paraId="0D9B96CE" w14:textId="5067B312" w:rsidR="009E2714" w:rsidRDefault="009E2714" w:rsidP="009E2714">
      <w:r>
        <w:t>There is no visible churn pattern when compared to roaming minutes.</w:t>
      </w:r>
    </w:p>
    <w:p w14:paraId="53D69955" w14:textId="77777777" w:rsidR="00C7400F" w:rsidRDefault="00C7400F" w:rsidP="001D4F9F"/>
    <w:p w14:paraId="2B7BE907" w14:textId="0F0527DA" w:rsidR="00EB51F7" w:rsidRDefault="00F8512F" w:rsidP="001D4F9F">
      <w:r>
        <w:t>We also examine some other variables with each other, as follows.</w:t>
      </w:r>
    </w:p>
    <w:p w14:paraId="542D9A3D" w14:textId="1907F62A" w:rsidR="00856F3D" w:rsidRPr="00856F3D" w:rsidRDefault="00856F3D" w:rsidP="001D4F9F">
      <w:pPr>
        <w:rPr>
          <w:u w:val="single"/>
        </w:rPr>
      </w:pPr>
      <w:r w:rsidRPr="00856F3D">
        <w:rPr>
          <w:u w:val="single"/>
        </w:rPr>
        <w:t>Data Usage by Data Plan subscriptions</w:t>
      </w:r>
      <w:r>
        <w:rPr>
          <w:u w:val="single"/>
        </w:rPr>
        <w:t xml:space="preserve"> (0 or 1)</w:t>
      </w:r>
    </w:p>
    <w:p w14:paraId="72F77EAA" w14:textId="62CFEAB6" w:rsidR="00EB51F7" w:rsidRDefault="001444DA" w:rsidP="001D4F9F">
      <w:r>
        <w:rPr>
          <w:noProof/>
        </w:rPr>
        <w:lastRenderedPageBreak/>
        <w:drawing>
          <wp:inline distT="0" distB="0" distL="0" distR="0" wp14:anchorId="5D6C2BC5" wp14:editId="5B02702D">
            <wp:extent cx="4701540" cy="231410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6828" cy="2321627"/>
                    </a:xfrm>
                    <a:prstGeom prst="rect">
                      <a:avLst/>
                    </a:prstGeom>
                  </pic:spPr>
                </pic:pic>
              </a:graphicData>
            </a:graphic>
          </wp:inline>
        </w:drawing>
      </w:r>
    </w:p>
    <w:p w14:paraId="4448B2E7" w14:textId="05934C0C" w:rsidR="00420A32" w:rsidRDefault="00420A32" w:rsidP="00420A32">
      <w:r>
        <w:t xml:space="preserve">There are </w:t>
      </w:r>
      <w:r w:rsidR="00AB1FAE">
        <w:t>4</w:t>
      </w:r>
      <w:r>
        <w:t xml:space="preserve"> cases where Data Usage is 0, even though there is a data plan subscription. There are </w:t>
      </w:r>
      <w:r w:rsidR="002A347A">
        <w:t>602</w:t>
      </w:r>
      <w:r>
        <w:t xml:space="preserve"> </w:t>
      </w:r>
      <w:r w:rsidR="00F21A8D">
        <w:t>cases</w:t>
      </w:r>
      <w:r>
        <w:t xml:space="preserve"> where there is no data plan subscription, but there is some amount of data usage.</w:t>
      </w:r>
    </w:p>
    <w:p w14:paraId="27BB1412" w14:textId="77777777" w:rsidR="00C7400F" w:rsidRDefault="00C7400F" w:rsidP="00F21A8D">
      <w:pPr>
        <w:rPr>
          <w:u w:val="single"/>
        </w:rPr>
      </w:pPr>
    </w:p>
    <w:p w14:paraId="703469F2" w14:textId="6AC52220" w:rsidR="00F21A8D" w:rsidRPr="00856F3D" w:rsidRDefault="001444DA" w:rsidP="00F21A8D">
      <w:pPr>
        <w:rPr>
          <w:u w:val="single"/>
        </w:rPr>
      </w:pPr>
      <w:r>
        <w:rPr>
          <w:u w:val="single"/>
        </w:rPr>
        <w:t>Customer Service Calls vs Contract Renewal</w:t>
      </w:r>
    </w:p>
    <w:p w14:paraId="1D9B60A2" w14:textId="68ECFB6B" w:rsidR="00420A32" w:rsidRDefault="001444DA" w:rsidP="00420A32">
      <w:r>
        <w:rPr>
          <w:noProof/>
        </w:rPr>
        <w:drawing>
          <wp:inline distT="0" distB="0" distL="0" distR="0" wp14:anchorId="66761741" wp14:editId="22B8F573">
            <wp:extent cx="4756887" cy="240792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3635" cy="2411336"/>
                    </a:xfrm>
                    <a:prstGeom prst="rect">
                      <a:avLst/>
                    </a:prstGeom>
                  </pic:spPr>
                </pic:pic>
              </a:graphicData>
            </a:graphic>
          </wp:inline>
        </w:drawing>
      </w:r>
    </w:p>
    <w:p w14:paraId="0A1C0690" w14:textId="3A29B380" w:rsidR="00F21A8D" w:rsidRDefault="00563082" w:rsidP="00420A32">
      <w:r>
        <w:t xml:space="preserve">There are </w:t>
      </w:r>
      <w:r w:rsidR="00AB75B2">
        <w:t>240</w:t>
      </w:r>
      <w:r>
        <w:t xml:space="preserve"> cases where customer has not renewed contracts even after many calls to customer service. There are </w:t>
      </w:r>
      <w:r w:rsidR="00AB75B2">
        <w:t>83 cases where contract has not been renewed and there have been no calls to customer service either.</w:t>
      </w:r>
    </w:p>
    <w:p w14:paraId="6CD7FEED" w14:textId="77777777" w:rsidR="00903FE8" w:rsidRDefault="00903FE8" w:rsidP="00420A32"/>
    <w:p w14:paraId="476EBA6C" w14:textId="56604E79" w:rsidR="004B3F7D" w:rsidRDefault="004B3F7D" w:rsidP="004B3F7D">
      <w:pPr>
        <w:pStyle w:val="Heading3"/>
      </w:pPr>
      <w:bookmarkStart w:id="22" w:name="_Toc24826909"/>
      <w:r>
        <w:t>2.</w:t>
      </w:r>
      <w:r w:rsidR="00FB207F">
        <w:t>5</w:t>
      </w:r>
      <w:r>
        <w:t>.</w:t>
      </w:r>
      <w:r w:rsidR="00DA30A3">
        <w:t>3</w:t>
      </w:r>
      <w:r>
        <w:t xml:space="preserve"> Correlation between variables</w:t>
      </w:r>
      <w:bookmarkEnd w:id="22"/>
    </w:p>
    <w:p w14:paraId="47AF607B" w14:textId="2E15376F" w:rsidR="00903FE8" w:rsidRDefault="00903FE8" w:rsidP="00903FE8"/>
    <w:p w14:paraId="34454509" w14:textId="6946E371" w:rsidR="004B3F7D" w:rsidRDefault="00903FE8" w:rsidP="00E22DDC">
      <w:r w:rsidRPr="00903FE8">
        <w:t>Let's look at the correlation between all the variables before we proceed further with creating Logistic Regression model and treat highly correlated variables accordingly to build the regression model.</w:t>
      </w:r>
    </w:p>
    <w:p w14:paraId="341BE1E2" w14:textId="136E6CCC" w:rsidR="00044487" w:rsidRDefault="00044487" w:rsidP="00E22DDC">
      <w:r>
        <w:rPr>
          <w:noProof/>
        </w:rPr>
        <w:lastRenderedPageBreak/>
        <w:drawing>
          <wp:inline distT="0" distB="0" distL="0" distR="0" wp14:anchorId="0E508D47" wp14:editId="06846CAD">
            <wp:extent cx="4567655" cy="215646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4352" cy="2159622"/>
                    </a:xfrm>
                    <a:prstGeom prst="rect">
                      <a:avLst/>
                    </a:prstGeom>
                  </pic:spPr>
                </pic:pic>
              </a:graphicData>
            </a:graphic>
          </wp:inline>
        </w:drawing>
      </w:r>
    </w:p>
    <w:p w14:paraId="10F86B0E" w14:textId="25EF4942" w:rsidR="00C87BF2" w:rsidRDefault="00903FE8" w:rsidP="00E22DDC">
      <w:r w:rsidRPr="00903FE8">
        <w:t>Data Usage and Data Plan are highly corelated.</w:t>
      </w:r>
      <w:r>
        <w:t xml:space="preserve"> </w:t>
      </w:r>
      <w:r w:rsidRPr="00903FE8">
        <w:t>Monthly Charge is also highly correlated with Data Usage, Data Plan and Day Mins</w:t>
      </w:r>
      <w:r>
        <w:t xml:space="preserve">. </w:t>
      </w:r>
      <w:r w:rsidRPr="00903FE8">
        <w:t>Churn does not seem to be highly corelated with any of the variables.</w:t>
      </w:r>
      <w:r w:rsidR="00603D67">
        <w:t xml:space="preserve"> </w:t>
      </w:r>
      <w:bookmarkStart w:id="23" w:name="_GoBack"/>
      <w:bookmarkEnd w:id="23"/>
      <w:r w:rsidRPr="00903FE8">
        <w:t>Churn has maximum correlation with Contract Renewal, Customer Service Calls and Day Mins.</w:t>
      </w:r>
    </w:p>
    <w:p w14:paraId="34C7E9C6" w14:textId="77777777" w:rsidR="00A43D55" w:rsidRDefault="00A43D55" w:rsidP="00A43D55">
      <w:pPr>
        <w:pStyle w:val="Heading3"/>
      </w:pPr>
    </w:p>
    <w:p w14:paraId="74B21DC3" w14:textId="7907A167" w:rsidR="00A43D55" w:rsidRDefault="00A43D55" w:rsidP="00A43D55">
      <w:pPr>
        <w:pStyle w:val="Heading3"/>
      </w:pPr>
      <w:bookmarkStart w:id="24" w:name="_Toc24826910"/>
      <w:r>
        <w:t xml:space="preserve">2.5.4 </w:t>
      </w:r>
      <w:r w:rsidRPr="00A43D55">
        <w:t>Interpreting the business problem</w:t>
      </w:r>
      <w:bookmarkEnd w:id="24"/>
    </w:p>
    <w:p w14:paraId="71B513A1" w14:textId="77777777" w:rsidR="00A43D55" w:rsidRDefault="00A43D55" w:rsidP="00A43D55">
      <w:pPr>
        <w:pStyle w:val="Default"/>
        <w:rPr>
          <w:sz w:val="22"/>
          <w:szCs w:val="22"/>
        </w:rPr>
      </w:pPr>
    </w:p>
    <w:p w14:paraId="525D38D5" w14:textId="77777777" w:rsidR="006346FF" w:rsidRDefault="00A43D55" w:rsidP="00A43D55">
      <w:pPr>
        <w:pStyle w:val="Default"/>
        <w:rPr>
          <w:sz w:val="22"/>
          <w:szCs w:val="22"/>
        </w:rPr>
      </w:pPr>
      <w:r w:rsidRPr="00A43D55">
        <w:rPr>
          <w:sz w:val="22"/>
          <w:szCs w:val="22"/>
        </w:rPr>
        <w:t>Objective is to reduce customer churn for Telecom service provider by identifying the potential churn candidates beforehand and take proactive actions to make them stay.</w:t>
      </w:r>
    </w:p>
    <w:p w14:paraId="44E45F21" w14:textId="77777777" w:rsidR="006346FF" w:rsidRDefault="006346FF" w:rsidP="00A43D55">
      <w:pPr>
        <w:pStyle w:val="Default"/>
        <w:rPr>
          <w:sz w:val="22"/>
          <w:szCs w:val="22"/>
        </w:rPr>
      </w:pPr>
    </w:p>
    <w:p w14:paraId="253A2395" w14:textId="77777777" w:rsidR="006346FF" w:rsidRDefault="00A43D55" w:rsidP="00A43D55">
      <w:pPr>
        <w:pStyle w:val="Default"/>
        <w:rPr>
          <w:sz w:val="22"/>
          <w:szCs w:val="22"/>
        </w:rPr>
      </w:pPr>
      <w:r w:rsidRPr="00A43D55">
        <w:rPr>
          <w:sz w:val="22"/>
          <w:szCs w:val="22"/>
        </w:rPr>
        <w:t xml:space="preserve">Customer churn is subscriber’s cancelling their mobile or fixed line services or porting out to another service provider. </w:t>
      </w:r>
    </w:p>
    <w:p w14:paraId="6D66F1D9" w14:textId="77777777" w:rsidR="006346FF" w:rsidRDefault="006346FF" w:rsidP="00A43D55">
      <w:pPr>
        <w:pStyle w:val="Default"/>
        <w:rPr>
          <w:sz w:val="22"/>
          <w:szCs w:val="22"/>
        </w:rPr>
      </w:pPr>
    </w:p>
    <w:p w14:paraId="70665CFA" w14:textId="77777777" w:rsidR="006346FF" w:rsidRDefault="00A43D55" w:rsidP="00A43D55">
      <w:pPr>
        <w:pStyle w:val="Default"/>
        <w:rPr>
          <w:sz w:val="22"/>
          <w:szCs w:val="22"/>
        </w:rPr>
      </w:pPr>
      <w:r w:rsidRPr="00A43D55">
        <w:rPr>
          <w:sz w:val="22"/>
          <w:szCs w:val="22"/>
        </w:rPr>
        <w:t xml:space="preserve">Customer churn is a loss to service provider as its difficult to win back the lost customer and it’s bad marketing if he/she is leaving due to bad customer or user experience. </w:t>
      </w:r>
    </w:p>
    <w:p w14:paraId="6FCA5556" w14:textId="77777777" w:rsidR="006346FF" w:rsidRDefault="006346FF" w:rsidP="00A43D55">
      <w:pPr>
        <w:pStyle w:val="Default"/>
        <w:rPr>
          <w:sz w:val="22"/>
          <w:szCs w:val="22"/>
        </w:rPr>
      </w:pPr>
    </w:p>
    <w:p w14:paraId="63B64383" w14:textId="2209DF5A" w:rsidR="00A43D55" w:rsidRPr="00A43D55" w:rsidRDefault="00A43D55" w:rsidP="00A43D55">
      <w:pPr>
        <w:pStyle w:val="Default"/>
        <w:rPr>
          <w:sz w:val="22"/>
          <w:szCs w:val="22"/>
        </w:rPr>
      </w:pPr>
      <w:r w:rsidRPr="00A43D55">
        <w:rPr>
          <w:sz w:val="22"/>
          <w:szCs w:val="22"/>
        </w:rPr>
        <w:t xml:space="preserve">There are several reasons due to which customer switch from the existing network provider </w:t>
      </w:r>
    </w:p>
    <w:p w14:paraId="6248F4AB" w14:textId="77777777" w:rsidR="00A43D55" w:rsidRPr="00A43D55" w:rsidRDefault="00A43D55" w:rsidP="00A43D55">
      <w:pPr>
        <w:pStyle w:val="Default"/>
        <w:spacing w:after="22"/>
        <w:rPr>
          <w:sz w:val="22"/>
          <w:szCs w:val="22"/>
        </w:rPr>
      </w:pPr>
      <w:r w:rsidRPr="00A43D55">
        <w:rPr>
          <w:sz w:val="22"/>
          <w:szCs w:val="22"/>
        </w:rPr>
        <w:t xml:space="preserve">- Network issues </w:t>
      </w:r>
    </w:p>
    <w:p w14:paraId="23DF3C88" w14:textId="77777777" w:rsidR="00A43D55" w:rsidRPr="00A43D55" w:rsidRDefault="00A43D55" w:rsidP="00A43D55">
      <w:pPr>
        <w:pStyle w:val="Default"/>
        <w:spacing w:after="22"/>
        <w:rPr>
          <w:sz w:val="22"/>
          <w:szCs w:val="22"/>
        </w:rPr>
      </w:pPr>
      <w:r w:rsidRPr="00A43D55">
        <w:rPr>
          <w:sz w:val="22"/>
          <w:szCs w:val="22"/>
        </w:rPr>
        <w:t xml:space="preserve">- Billing issues </w:t>
      </w:r>
    </w:p>
    <w:p w14:paraId="46220346" w14:textId="77777777" w:rsidR="00A43D55" w:rsidRPr="00A43D55" w:rsidRDefault="00A43D55" w:rsidP="00A43D55">
      <w:pPr>
        <w:pStyle w:val="Default"/>
        <w:spacing w:after="22"/>
        <w:rPr>
          <w:sz w:val="22"/>
          <w:szCs w:val="22"/>
        </w:rPr>
      </w:pPr>
      <w:r w:rsidRPr="00A43D55">
        <w:rPr>
          <w:sz w:val="22"/>
          <w:szCs w:val="22"/>
        </w:rPr>
        <w:t xml:space="preserve">- Competitive offers from another Telecom Service Provider </w:t>
      </w:r>
    </w:p>
    <w:p w14:paraId="21E4746A" w14:textId="77777777" w:rsidR="00A43D55" w:rsidRPr="00A43D55" w:rsidRDefault="00A43D55" w:rsidP="00A43D55">
      <w:pPr>
        <w:pStyle w:val="Default"/>
        <w:spacing w:after="22"/>
        <w:rPr>
          <w:sz w:val="22"/>
          <w:szCs w:val="22"/>
        </w:rPr>
      </w:pPr>
      <w:r w:rsidRPr="00A43D55">
        <w:rPr>
          <w:sz w:val="22"/>
          <w:szCs w:val="22"/>
        </w:rPr>
        <w:t xml:space="preserve">- Financial hardship </w:t>
      </w:r>
    </w:p>
    <w:p w14:paraId="5452D422" w14:textId="77777777" w:rsidR="00A43D55" w:rsidRPr="00A43D55" w:rsidRDefault="00A43D55" w:rsidP="00A43D55">
      <w:pPr>
        <w:pStyle w:val="Default"/>
        <w:spacing w:after="22"/>
        <w:rPr>
          <w:sz w:val="22"/>
          <w:szCs w:val="22"/>
        </w:rPr>
      </w:pPr>
      <w:r w:rsidRPr="00A43D55">
        <w:rPr>
          <w:sz w:val="22"/>
          <w:szCs w:val="22"/>
        </w:rPr>
        <w:t xml:space="preserve">- Bad user experience </w:t>
      </w:r>
    </w:p>
    <w:p w14:paraId="08A0FD16" w14:textId="77777777" w:rsidR="00A43D55" w:rsidRPr="00A43D55" w:rsidRDefault="00A43D55" w:rsidP="00A43D55">
      <w:pPr>
        <w:pStyle w:val="Default"/>
        <w:spacing w:after="22"/>
        <w:rPr>
          <w:sz w:val="22"/>
          <w:szCs w:val="22"/>
        </w:rPr>
      </w:pPr>
      <w:r w:rsidRPr="00A43D55">
        <w:rPr>
          <w:sz w:val="22"/>
          <w:szCs w:val="22"/>
        </w:rPr>
        <w:t xml:space="preserve">- High roaming charges </w:t>
      </w:r>
    </w:p>
    <w:p w14:paraId="2319FB94" w14:textId="77777777" w:rsidR="00A43D55" w:rsidRPr="00A43D55" w:rsidRDefault="00A43D55" w:rsidP="00A43D55">
      <w:pPr>
        <w:pStyle w:val="Default"/>
        <w:rPr>
          <w:sz w:val="22"/>
          <w:szCs w:val="22"/>
        </w:rPr>
      </w:pPr>
      <w:r w:rsidRPr="00A43D55">
        <w:rPr>
          <w:sz w:val="22"/>
          <w:szCs w:val="22"/>
        </w:rPr>
        <w:t xml:space="preserve">- Overage charge </w:t>
      </w:r>
    </w:p>
    <w:p w14:paraId="36D5144A" w14:textId="77777777" w:rsidR="00A43D55" w:rsidRPr="00A43D55" w:rsidRDefault="00A43D55" w:rsidP="00A43D55">
      <w:pPr>
        <w:pStyle w:val="Default"/>
        <w:rPr>
          <w:sz w:val="22"/>
          <w:szCs w:val="22"/>
        </w:rPr>
      </w:pPr>
    </w:p>
    <w:p w14:paraId="7A94BC8E" w14:textId="19F0AD28" w:rsidR="005D18A4" w:rsidRDefault="00A43D55" w:rsidP="00A43D55">
      <w:r w:rsidRPr="00A43D55">
        <w:t>In this case study we will try to build model as per existing data for the customer who has already churned and their behavior before they actually switched to another operator and what was the reason behind the same so that we can identify potential customer who may get churn in future and service provider can take necessary steps to stop same</w:t>
      </w:r>
      <w:r>
        <w:t>.</w:t>
      </w:r>
    </w:p>
    <w:p w14:paraId="412F951F" w14:textId="77777777" w:rsidR="00A43D55" w:rsidRPr="00A43D55" w:rsidRDefault="00A43D55" w:rsidP="00A43D55"/>
    <w:p w14:paraId="26BAB3CE" w14:textId="01E9F1BC" w:rsidR="00BE139A" w:rsidRDefault="00B354FD" w:rsidP="00B354FD">
      <w:pPr>
        <w:pStyle w:val="Heading1"/>
      </w:pPr>
      <w:bookmarkStart w:id="25" w:name="_Toc24826911"/>
      <w:r>
        <w:lastRenderedPageBreak/>
        <w:t>3</w:t>
      </w:r>
      <w:r w:rsidR="0041178D">
        <w:t>.</w:t>
      </w:r>
      <w:r>
        <w:t xml:space="preserve"> </w:t>
      </w:r>
      <w:r w:rsidR="00A41399">
        <w:t>Logistic Regression</w:t>
      </w:r>
      <w:bookmarkEnd w:id="25"/>
    </w:p>
    <w:p w14:paraId="03C7CECA" w14:textId="36D8C4E9" w:rsidR="00D322E3" w:rsidRDefault="005562CC" w:rsidP="00C169A9">
      <w:r w:rsidRPr="005562CC">
        <w:t>Logistic Regression is a classification algorithm. It is used to predict a binary outcome (1 / 0, Yes / No, True / False) given a set of independent variables.</w:t>
      </w:r>
      <w:r w:rsidR="002B13A6">
        <w:t xml:space="preserve"> </w:t>
      </w:r>
      <w:r w:rsidR="002B13A6" w:rsidRPr="002B13A6">
        <w:t>GLM does not assume a linear relationship between dependent and independent variables.</w:t>
      </w:r>
      <w:r w:rsidR="002B13A6">
        <w:t xml:space="preserve"> </w:t>
      </w:r>
      <w:r w:rsidR="002B13A6" w:rsidRPr="002B13A6">
        <w:t>The dependent variable need not be normally distributed.</w:t>
      </w:r>
    </w:p>
    <w:p w14:paraId="350701DA" w14:textId="04F3DFAA" w:rsidR="0048393E" w:rsidRDefault="0048393E" w:rsidP="00C169A9">
      <w:r w:rsidRPr="0048393E">
        <w:t>We will start with Logistic Regression Analysis as it will give us clear insight that what are those variables which are significant in building predictive model so that we can achieve more precision by eliminating irrelevant variables so before proceeding we will be splitting available customer data into Train and Test data set and then performing logistic regression.</w:t>
      </w:r>
    </w:p>
    <w:p w14:paraId="5E0962F6" w14:textId="77777777" w:rsidR="00D7771D" w:rsidRDefault="00D7771D" w:rsidP="00C169A9"/>
    <w:p w14:paraId="68339E8E" w14:textId="2570C0CF" w:rsidR="00EC7E0D" w:rsidRDefault="00EC7E0D" w:rsidP="00EC7E0D">
      <w:pPr>
        <w:pStyle w:val="Heading2"/>
      </w:pPr>
      <w:bookmarkStart w:id="26" w:name="_Toc24826912"/>
      <w:r>
        <w:t>3.1 Logistic Regression with all variables</w:t>
      </w:r>
      <w:bookmarkEnd w:id="26"/>
    </w:p>
    <w:p w14:paraId="71A1832A" w14:textId="419FF0FB" w:rsidR="00EC7E0D" w:rsidRDefault="00533DD9" w:rsidP="00EC7E0D">
      <w:r>
        <w:t xml:space="preserve">The first step is to split the data into training and test sets. We choose a split of </w:t>
      </w:r>
      <w:r w:rsidR="00B50C0F">
        <w:t>70</w:t>
      </w:r>
      <w:r w:rsidR="00852F5A">
        <w:t xml:space="preserve">% and </w:t>
      </w:r>
      <w:r w:rsidR="00B50C0F">
        <w:t>3</w:t>
      </w:r>
      <w:r w:rsidR="00852F5A">
        <w:t>0%.</w:t>
      </w:r>
    </w:p>
    <w:p w14:paraId="2FEC9FE8" w14:textId="715FDF67" w:rsidR="00B50C0F" w:rsidRDefault="00B50C0F" w:rsidP="00EC7E0D">
      <w:r>
        <w:rPr>
          <w:noProof/>
        </w:rPr>
        <w:drawing>
          <wp:inline distT="0" distB="0" distL="0" distR="0" wp14:anchorId="060A6FED" wp14:editId="57CDF108">
            <wp:extent cx="3390900" cy="2089741"/>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8081" cy="2094166"/>
                    </a:xfrm>
                    <a:prstGeom prst="rect">
                      <a:avLst/>
                    </a:prstGeom>
                  </pic:spPr>
                </pic:pic>
              </a:graphicData>
            </a:graphic>
          </wp:inline>
        </w:drawing>
      </w:r>
    </w:p>
    <w:p w14:paraId="724BDECC" w14:textId="7E706CFF" w:rsidR="00725283" w:rsidRDefault="00725283" w:rsidP="00EC7E0D"/>
    <w:p w14:paraId="798ED793" w14:textId="48FD8CAB" w:rsidR="00725283" w:rsidRPr="00EC7E0D" w:rsidRDefault="00725283" w:rsidP="00EC7E0D">
      <w:r>
        <w:t xml:space="preserve">Next, we </w:t>
      </w:r>
      <w:r w:rsidR="00B50C0F">
        <w:t>build</w:t>
      </w:r>
      <w:r>
        <w:t xml:space="preserve"> the Logistic Regression model.</w:t>
      </w:r>
    </w:p>
    <w:p w14:paraId="534F8F66" w14:textId="69C10BB7" w:rsidR="00725283" w:rsidRDefault="00B50C0F" w:rsidP="00EC7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ja-JP"/>
        </w:rPr>
      </w:pPr>
      <w:r>
        <w:rPr>
          <w:noProof/>
        </w:rPr>
        <w:lastRenderedPageBreak/>
        <w:drawing>
          <wp:inline distT="0" distB="0" distL="0" distR="0" wp14:anchorId="2DEB6D7C" wp14:editId="4D682D3F">
            <wp:extent cx="4021464" cy="39776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4812" cy="3980952"/>
                    </a:xfrm>
                    <a:prstGeom prst="rect">
                      <a:avLst/>
                    </a:prstGeom>
                  </pic:spPr>
                </pic:pic>
              </a:graphicData>
            </a:graphic>
          </wp:inline>
        </w:drawing>
      </w:r>
    </w:p>
    <w:p w14:paraId="7D580A86" w14:textId="2FE9EDCB" w:rsidR="00EC7E0D" w:rsidRDefault="00EC7E0D" w:rsidP="00F26C1A"/>
    <w:p w14:paraId="3B3EB7E8" w14:textId="382013AD" w:rsidR="007D1A74" w:rsidRDefault="007D1A74" w:rsidP="00F26C1A">
      <w:r>
        <w:t xml:space="preserve">We check for </w:t>
      </w:r>
      <w:r w:rsidR="00B50C0F">
        <w:t xml:space="preserve">Multicollinearity </w:t>
      </w:r>
      <w:r>
        <w:t xml:space="preserve">by using VIF function. Here are the results. </w:t>
      </w:r>
    </w:p>
    <w:p w14:paraId="62BDD425" w14:textId="77777777" w:rsidR="00B50C0F" w:rsidRDefault="00B50C0F" w:rsidP="00F26C1A">
      <w:r>
        <w:rPr>
          <w:noProof/>
        </w:rPr>
        <w:drawing>
          <wp:inline distT="0" distB="0" distL="0" distR="0" wp14:anchorId="2163749B" wp14:editId="2DEDA2A6">
            <wp:extent cx="4084320" cy="83475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2834" cy="842626"/>
                    </a:xfrm>
                    <a:prstGeom prst="rect">
                      <a:avLst/>
                    </a:prstGeom>
                  </pic:spPr>
                </pic:pic>
              </a:graphicData>
            </a:graphic>
          </wp:inline>
        </w:drawing>
      </w:r>
    </w:p>
    <w:p w14:paraId="3C544FC0" w14:textId="52480E53" w:rsidR="00EC7E0D" w:rsidRDefault="00B50C0F" w:rsidP="00F26C1A">
      <w:r w:rsidRPr="00B50C0F">
        <w:t>The multicollinearity has caused the inflated VIF values for correlated variables, making the model unreliable for model building.</w:t>
      </w:r>
      <w:r>
        <w:t xml:space="preserve"> </w:t>
      </w:r>
      <w:r w:rsidR="002C5C04" w:rsidRPr="002C5C04">
        <w:t>We will exclude Data Usage and Monthly charges from our model as they are heavily correlated with</w:t>
      </w:r>
      <w:r w:rsidR="002C5C04">
        <w:t xml:space="preserve"> other independent variables</w:t>
      </w:r>
      <w:r w:rsidR="00F35DE9">
        <w:t>, as seen above in VIF results</w:t>
      </w:r>
      <w:r w:rsidR="002C5C04">
        <w:t>.</w:t>
      </w:r>
    </w:p>
    <w:p w14:paraId="315A7041" w14:textId="77777777" w:rsidR="00F42183" w:rsidRDefault="00F42183" w:rsidP="00F26C1A"/>
    <w:p w14:paraId="614B9939" w14:textId="11308E0B" w:rsidR="00667641" w:rsidRDefault="00667641" w:rsidP="00667641">
      <w:pPr>
        <w:pStyle w:val="Heading2"/>
      </w:pPr>
      <w:bookmarkStart w:id="27" w:name="_Toc24826913"/>
      <w:r>
        <w:t xml:space="preserve">3.2 Logistic Regression </w:t>
      </w:r>
      <w:r w:rsidRPr="00667641">
        <w:t>after exclusion of correlated variables</w:t>
      </w:r>
      <w:bookmarkEnd w:id="27"/>
    </w:p>
    <w:p w14:paraId="0EC5F0F9" w14:textId="78EB057D" w:rsidR="0039421E" w:rsidRDefault="0039421E" w:rsidP="0039421E"/>
    <w:p w14:paraId="2CF86EAD" w14:textId="45489032" w:rsidR="007D1A74" w:rsidRDefault="00F42183" w:rsidP="00F26C1A">
      <w:r w:rsidRPr="00F42183">
        <w:t>We will not use the MonthlyCharge and DataUsage variables as it is inflating the correlation result and will create a new model.</w:t>
      </w:r>
    </w:p>
    <w:p w14:paraId="4E5375B8" w14:textId="1F6FE096" w:rsidR="004956EF" w:rsidRDefault="00F42183" w:rsidP="00F26C1A">
      <w:r>
        <w:rPr>
          <w:noProof/>
        </w:rPr>
        <w:lastRenderedPageBreak/>
        <w:drawing>
          <wp:inline distT="0" distB="0" distL="0" distR="0" wp14:anchorId="2207A86B" wp14:editId="2F33E57D">
            <wp:extent cx="4381500" cy="35683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8355" cy="3573978"/>
                    </a:xfrm>
                    <a:prstGeom prst="rect">
                      <a:avLst/>
                    </a:prstGeom>
                  </pic:spPr>
                </pic:pic>
              </a:graphicData>
            </a:graphic>
          </wp:inline>
        </w:drawing>
      </w:r>
    </w:p>
    <w:p w14:paraId="503468A7" w14:textId="509CB63D" w:rsidR="004956EF" w:rsidRDefault="004956EF" w:rsidP="004956EF">
      <w:r>
        <w:t xml:space="preserve">Account Weeks and Day Calls are insignificant variables for the model, as seen from </w:t>
      </w:r>
      <w:r w:rsidR="00F42183">
        <w:t>above</w:t>
      </w:r>
      <w:r>
        <w:t xml:space="preserve">. Hence, we will be removing them as well. </w:t>
      </w:r>
    </w:p>
    <w:p w14:paraId="5AF23630" w14:textId="4546A02C" w:rsidR="000F0389" w:rsidRDefault="000F0389" w:rsidP="004956EF"/>
    <w:p w14:paraId="65E6C7CA" w14:textId="78745146" w:rsidR="000F0389" w:rsidRDefault="000F0389" w:rsidP="000F0389">
      <w:pPr>
        <w:pStyle w:val="Heading2"/>
      </w:pPr>
      <w:bookmarkStart w:id="28" w:name="_Toc24826914"/>
      <w:r>
        <w:t xml:space="preserve">3.3 </w:t>
      </w:r>
      <w:r w:rsidRPr="000F0389">
        <w:t>Logistic regression model after removal of insignificant variables</w:t>
      </w:r>
      <w:bookmarkEnd w:id="28"/>
    </w:p>
    <w:p w14:paraId="7364486A" w14:textId="2275FA8B" w:rsidR="000F0389" w:rsidRDefault="000F0389" w:rsidP="004956EF"/>
    <w:p w14:paraId="23197B04" w14:textId="4BF27259" w:rsidR="00442B45" w:rsidRDefault="00442B45" w:rsidP="004956EF">
      <w:r>
        <w:t>Next, we move on to removing the insignificant variables and fitting the logit model again</w:t>
      </w:r>
      <w:r w:rsidR="003E2FEE">
        <w:t xml:space="preserve"> on the new dataset</w:t>
      </w:r>
      <w:r>
        <w:t>.</w:t>
      </w:r>
    </w:p>
    <w:p w14:paraId="4E231FA4" w14:textId="46EAC1A7" w:rsidR="000F0389" w:rsidRDefault="00F403AA" w:rsidP="004956EF">
      <w:r>
        <w:rPr>
          <w:noProof/>
        </w:rPr>
        <w:drawing>
          <wp:inline distT="0" distB="0" distL="0" distR="0" wp14:anchorId="3713F245" wp14:editId="6D625A7C">
            <wp:extent cx="3390900" cy="27435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595" cy="2746502"/>
                    </a:xfrm>
                    <a:prstGeom prst="rect">
                      <a:avLst/>
                    </a:prstGeom>
                  </pic:spPr>
                </pic:pic>
              </a:graphicData>
            </a:graphic>
          </wp:inline>
        </w:drawing>
      </w:r>
    </w:p>
    <w:p w14:paraId="511110B4" w14:textId="701A0E1C" w:rsidR="00F403AA" w:rsidRDefault="00F403AA" w:rsidP="004956EF">
      <w:r w:rsidRPr="00F403AA">
        <w:lastRenderedPageBreak/>
        <w:t>Now based on this new built model we can see that all values are significant, and we can verify the same by checking the multicollinearity as well.</w:t>
      </w:r>
      <w:r>
        <w:rPr>
          <w:noProof/>
        </w:rPr>
        <w:drawing>
          <wp:inline distT="0" distB="0" distL="0" distR="0" wp14:anchorId="44B503DE" wp14:editId="4CC0C9AD">
            <wp:extent cx="3924300" cy="6138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0863" cy="616392"/>
                    </a:xfrm>
                    <a:prstGeom prst="rect">
                      <a:avLst/>
                    </a:prstGeom>
                  </pic:spPr>
                </pic:pic>
              </a:graphicData>
            </a:graphic>
          </wp:inline>
        </w:drawing>
      </w:r>
    </w:p>
    <w:p w14:paraId="03087A4F" w14:textId="2062F08D" w:rsidR="00F30005" w:rsidRPr="00C32750" w:rsidRDefault="00F403AA" w:rsidP="00F403AA">
      <w:r w:rsidRPr="00F403AA">
        <w:t>Now we can see that VIF values are within range and all variables are significant and results are making more sense and are in line with the results which we obtained from EDA.</w:t>
      </w:r>
    </w:p>
    <w:p w14:paraId="40928344" w14:textId="77777777" w:rsidR="00F30005" w:rsidRDefault="00F30005" w:rsidP="00445B75">
      <w:pPr>
        <w:rPr>
          <w:shd w:val="clear" w:color="auto" w:fill="FFFFFF"/>
        </w:rPr>
      </w:pPr>
    </w:p>
    <w:p w14:paraId="0692F488" w14:textId="7748D7FA" w:rsidR="000F0389" w:rsidRDefault="00D21128" w:rsidP="00F8631D">
      <w:pPr>
        <w:pStyle w:val="Heading2"/>
      </w:pPr>
      <w:bookmarkStart w:id="29" w:name="_Toc24826915"/>
      <w:r>
        <w:t xml:space="preserve">3.4 Confusion matrix </w:t>
      </w:r>
      <w:r w:rsidR="00F8631D">
        <w:t>for final logit model</w:t>
      </w:r>
      <w:bookmarkEnd w:id="29"/>
    </w:p>
    <w:p w14:paraId="213F2E52" w14:textId="25A8E879" w:rsidR="00F8631D" w:rsidRDefault="00F8631D" w:rsidP="00F8631D"/>
    <w:p w14:paraId="0F47F35A" w14:textId="77777777" w:rsidR="00814FFE" w:rsidRDefault="00814FFE" w:rsidP="00F8631D">
      <w:r w:rsidRPr="00814FFE">
        <w:t>We will start model evaluation on train and test data by executing below code and will see that how accurate we were able to predict that customer will churn or not</w:t>
      </w:r>
      <w:r>
        <w:t>.</w:t>
      </w:r>
    </w:p>
    <w:p w14:paraId="5B746EAA" w14:textId="4779063A" w:rsidR="00814FFE" w:rsidRDefault="00814FFE" w:rsidP="00F8631D">
      <w:r w:rsidRPr="00814FFE">
        <w:rPr>
          <w:i/>
          <w:iCs/>
          <w:u w:val="single"/>
        </w:rPr>
        <w:t>Calculating Confusion Matrix on Train Data</w:t>
      </w:r>
    </w:p>
    <w:p w14:paraId="5BEB24DA" w14:textId="024F32BA" w:rsidR="0005008F" w:rsidRDefault="00814FFE" w:rsidP="00814FFE">
      <w:r w:rsidRPr="00814FFE">
        <w:t>We are predicting classification of 0 and 1 for each row and then we are putting our actual and predicted into a table to build confusion matrix to check that how accurate our model is by executing below R Code.</w:t>
      </w:r>
    </w:p>
    <w:p w14:paraId="3359B721" w14:textId="33632E3C" w:rsidR="00814FFE" w:rsidRDefault="00814FFE" w:rsidP="00814FFE">
      <w:r>
        <w:rPr>
          <w:noProof/>
        </w:rPr>
        <w:drawing>
          <wp:inline distT="0" distB="0" distL="0" distR="0" wp14:anchorId="7EF17342" wp14:editId="04EDE18B">
            <wp:extent cx="5014397" cy="579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6711" cy="580542"/>
                    </a:xfrm>
                    <a:prstGeom prst="rect">
                      <a:avLst/>
                    </a:prstGeom>
                  </pic:spPr>
                </pic:pic>
              </a:graphicData>
            </a:graphic>
          </wp:inline>
        </w:drawing>
      </w:r>
    </w:p>
    <w:p w14:paraId="3DE79FBC" w14:textId="425676CA" w:rsidR="00F8631D" w:rsidRDefault="00F8631D" w:rsidP="00F8631D"/>
    <w:p w14:paraId="21611ACE" w14:textId="0AA35AFE" w:rsidR="00340646" w:rsidRDefault="00340646" w:rsidP="00340646">
      <w:r w:rsidRPr="00814FFE">
        <w:rPr>
          <w:i/>
          <w:iCs/>
          <w:u w:val="single"/>
        </w:rPr>
        <w:t>Calculating Confusion Matrix on Test Data</w:t>
      </w:r>
    </w:p>
    <w:p w14:paraId="710B018C" w14:textId="7EFBD8E7" w:rsidR="00AC5D60" w:rsidRDefault="00340646" w:rsidP="00F8631D">
      <w:r>
        <w:rPr>
          <w:noProof/>
        </w:rPr>
        <w:drawing>
          <wp:inline distT="0" distB="0" distL="0" distR="0" wp14:anchorId="1EBD18D2" wp14:editId="251781DC">
            <wp:extent cx="5074920" cy="563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4920" cy="563880"/>
                    </a:xfrm>
                    <a:prstGeom prst="rect">
                      <a:avLst/>
                    </a:prstGeom>
                  </pic:spPr>
                </pic:pic>
              </a:graphicData>
            </a:graphic>
          </wp:inline>
        </w:drawing>
      </w:r>
    </w:p>
    <w:p w14:paraId="3BF42802" w14:textId="4D3EA335" w:rsidR="00AC5D60" w:rsidRDefault="00CA3BAE" w:rsidP="00F8631D">
      <w:r w:rsidRPr="00CA3BAE">
        <w:t>From Confusion matrix we can clearly see that our Train data is 86.</w:t>
      </w:r>
      <w:r>
        <w:t>42</w:t>
      </w:r>
      <w:r w:rsidRPr="00CA3BAE">
        <w:t>% accurate in predicting and Train data confirms the same with 8</w:t>
      </w:r>
      <w:r>
        <w:t>5</w:t>
      </w:r>
      <w:r w:rsidRPr="00CA3BAE">
        <w:t>.</w:t>
      </w:r>
      <w:r>
        <w:t>64</w:t>
      </w:r>
      <w:r w:rsidRPr="00CA3BAE">
        <w:t>% of accuracy. We can see there is a slight variation but that is within the range so we can confirm that our model is good model.</w:t>
      </w:r>
    </w:p>
    <w:p w14:paraId="0A9E61DA" w14:textId="77777777" w:rsidR="00AA53F5" w:rsidRDefault="00AA53F5" w:rsidP="00F8631D"/>
    <w:p w14:paraId="7316BA61" w14:textId="77B614DE" w:rsidR="006C317C" w:rsidRDefault="00306744" w:rsidP="00306744">
      <w:pPr>
        <w:pStyle w:val="Heading2"/>
      </w:pPr>
      <w:bookmarkStart w:id="30" w:name="_Toc24826916"/>
      <w:r>
        <w:t xml:space="preserve">3.5 </w:t>
      </w:r>
      <w:r w:rsidR="006C317C">
        <w:t>ROC curve</w:t>
      </w:r>
      <w:r w:rsidR="00E81A55">
        <w:t xml:space="preserve"> and AUC</w:t>
      </w:r>
      <w:bookmarkEnd w:id="30"/>
    </w:p>
    <w:p w14:paraId="051C0936" w14:textId="77777777" w:rsidR="009631E0" w:rsidRPr="009631E0" w:rsidRDefault="009631E0" w:rsidP="009631E0"/>
    <w:p w14:paraId="7C9BE714" w14:textId="2252A542" w:rsidR="00725108" w:rsidRDefault="009631E0" w:rsidP="00F8631D">
      <w:r w:rsidRPr="009631E0">
        <w:t>ROC curve is the plot of true positive rate (sensitivity) against false positive rate</w:t>
      </w:r>
      <w:r w:rsidR="00B876AA" w:rsidRPr="009631E0">
        <w:t xml:space="preserve"> </w:t>
      </w:r>
      <w:r w:rsidRPr="009631E0">
        <w:t>(1-Specificity) using different cutoff points</w:t>
      </w:r>
      <w:r w:rsidR="00B876AA">
        <w:t>.</w:t>
      </w:r>
    </w:p>
    <w:p w14:paraId="579A8C1F" w14:textId="5003DFCD" w:rsidR="00411072" w:rsidRPr="00411072" w:rsidRDefault="00411072" w:rsidP="00F8631D">
      <w:pPr>
        <w:rPr>
          <w:i/>
          <w:iCs/>
          <w:u w:val="single"/>
        </w:rPr>
      </w:pPr>
      <w:r w:rsidRPr="00411072">
        <w:rPr>
          <w:i/>
          <w:iCs/>
          <w:u w:val="single"/>
        </w:rPr>
        <w:t>Calculating ROC on Train Data</w:t>
      </w:r>
    </w:p>
    <w:p w14:paraId="1FE5C99C" w14:textId="68084D88" w:rsidR="00E81A55" w:rsidRDefault="00411072" w:rsidP="00B876AA">
      <w:r>
        <w:rPr>
          <w:noProof/>
        </w:rPr>
        <w:lastRenderedPageBreak/>
        <w:drawing>
          <wp:inline distT="0" distB="0" distL="0" distR="0" wp14:anchorId="6FD9FC39" wp14:editId="4B7E3C73">
            <wp:extent cx="2956560" cy="4574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2265" cy="461473"/>
                    </a:xfrm>
                    <a:prstGeom prst="rect">
                      <a:avLst/>
                    </a:prstGeom>
                  </pic:spPr>
                </pic:pic>
              </a:graphicData>
            </a:graphic>
          </wp:inline>
        </w:drawing>
      </w:r>
    </w:p>
    <w:p w14:paraId="219336DF" w14:textId="702942E5" w:rsidR="00411072" w:rsidRDefault="00411072" w:rsidP="00B876AA">
      <w:r>
        <w:rPr>
          <w:noProof/>
        </w:rPr>
        <w:drawing>
          <wp:inline distT="0" distB="0" distL="0" distR="0" wp14:anchorId="79F83FC7" wp14:editId="34AEB506">
            <wp:extent cx="3360420" cy="1599790"/>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2349" cy="1605469"/>
                    </a:xfrm>
                    <a:prstGeom prst="rect">
                      <a:avLst/>
                    </a:prstGeom>
                  </pic:spPr>
                </pic:pic>
              </a:graphicData>
            </a:graphic>
          </wp:inline>
        </w:drawing>
      </w:r>
    </w:p>
    <w:p w14:paraId="23E3722E" w14:textId="67A0046F" w:rsidR="00411072" w:rsidRDefault="00411072" w:rsidP="00B876AA"/>
    <w:p w14:paraId="5F0D7966" w14:textId="1EA631FE" w:rsidR="00411072" w:rsidRPr="00411072" w:rsidRDefault="00411072" w:rsidP="00411072">
      <w:pPr>
        <w:rPr>
          <w:i/>
          <w:iCs/>
          <w:u w:val="single"/>
        </w:rPr>
      </w:pPr>
      <w:r w:rsidRPr="00411072">
        <w:rPr>
          <w:i/>
          <w:iCs/>
          <w:u w:val="single"/>
        </w:rPr>
        <w:t xml:space="preserve">Calculating ROC on </w:t>
      </w:r>
      <w:r>
        <w:rPr>
          <w:i/>
          <w:iCs/>
          <w:u w:val="single"/>
        </w:rPr>
        <w:t>Test</w:t>
      </w:r>
      <w:r w:rsidRPr="00411072">
        <w:rPr>
          <w:i/>
          <w:iCs/>
          <w:u w:val="single"/>
        </w:rPr>
        <w:t xml:space="preserve"> Data</w:t>
      </w:r>
    </w:p>
    <w:p w14:paraId="00D6F93C" w14:textId="210B2543" w:rsidR="00411072" w:rsidRDefault="00411072" w:rsidP="00B876AA">
      <w:r>
        <w:rPr>
          <w:noProof/>
        </w:rPr>
        <w:drawing>
          <wp:inline distT="0" distB="0" distL="0" distR="0" wp14:anchorId="43A12D78" wp14:editId="3905B31F">
            <wp:extent cx="3491718" cy="5257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7021" cy="526578"/>
                    </a:xfrm>
                    <a:prstGeom prst="rect">
                      <a:avLst/>
                    </a:prstGeom>
                  </pic:spPr>
                </pic:pic>
              </a:graphicData>
            </a:graphic>
          </wp:inline>
        </w:drawing>
      </w:r>
    </w:p>
    <w:p w14:paraId="4E842C9F" w14:textId="79B1783E" w:rsidR="00411072" w:rsidRDefault="00411072" w:rsidP="00B876AA">
      <w:r>
        <w:rPr>
          <w:noProof/>
        </w:rPr>
        <w:drawing>
          <wp:inline distT="0" distB="0" distL="0" distR="0" wp14:anchorId="285ECCD9" wp14:editId="77AE0663">
            <wp:extent cx="3771900" cy="169977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1170" cy="1703950"/>
                    </a:xfrm>
                    <a:prstGeom prst="rect">
                      <a:avLst/>
                    </a:prstGeom>
                  </pic:spPr>
                </pic:pic>
              </a:graphicData>
            </a:graphic>
          </wp:inline>
        </w:drawing>
      </w:r>
    </w:p>
    <w:p w14:paraId="786CDED8" w14:textId="77777777" w:rsidR="00411072" w:rsidRDefault="00411072" w:rsidP="00B876AA"/>
    <w:p w14:paraId="2A1B171C" w14:textId="1DE65646" w:rsidR="00B876AA" w:rsidRDefault="00442400" w:rsidP="00442400">
      <w:pPr>
        <w:pStyle w:val="Default"/>
      </w:pPr>
      <w:r>
        <w:rPr>
          <w:sz w:val="22"/>
          <w:szCs w:val="22"/>
        </w:rPr>
        <w:t>F</w:t>
      </w:r>
      <w:r w:rsidR="001E35D6">
        <w:rPr>
          <w:sz w:val="22"/>
          <w:szCs w:val="22"/>
        </w:rPr>
        <w:t>rom the plot we can see that plot is covering large area under the curve and we are able to predict on the True Positive side</w:t>
      </w:r>
      <w:r>
        <w:rPr>
          <w:sz w:val="22"/>
          <w:szCs w:val="22"/>
        </w:rPr>
        <w:t xml:space="preserve">. </w:t>
      </w:r>
      <w:r w:rsidR="001E35D6">
        <w:rPr>
          <w:sz w:val="22"/>
          <w:szCs w:val="22"/>
        </w:rPr>
        <w:t xml:space="preserve">In Train data true positive rate is </w:t>
      </w:r>
      <w:r>
        <w:rPr>
          <w:sz w:val="22"/>
          <w:szCs w:val="22"/>
        </w:rPr>
        <w:t>79.06</w:t>
      </w:r>
      <w:r w:rsidR="001E35D6">
        <w:rPr>
          <w:sz w:val="22"/>
          <w:szCs w:val="22"/>
        </w:rPr>
        <w:t>% and in test data it’s 81.</w:t>
      </w:r>
      <w:r>
        <w:rPr>
          <w:sz w:val="22"/>
          <w:szCs w:val="22"/>
        </w:rPr>
        <w:t>82</w:t>
      </w:r>
      <w:r w:rsidR="001E35D6">
        <w:rPr>
          <w:sz w:val="22"/>
          <w:szCs w:val="22"/>
        </w:rPr>
        <w:t xml:space="preserve">%. </w:t>
      </w:r>
      <w:r>
        <w:rPr>
          <w:sz w:val="22"/>
          <w:szCs w:val="22"/>
        </w:rPr>
        <w:t>S</w:t>
      </w:r>
      <w:r w:rsidR="001E35D6">
        <w:rPr>
          <w:sz w:val="22"/>
          <w:szCs w:val="22"/>
        </w:rPr>
        <w:t xml:space="preserve">o, </w:t>
      </w:r>
      <w:r w:rsidR="001E35D6" w:rsidRPr="00442400">
        <w:rPr>
          <w:sz w:val="22"/>
          <w:szCs w:val="22"/>
        </w:rPr>
        <w:t>there is no major variation in our Test and Train data, and this proves that our model is more stable.</w:t>
      </w:r>
      <w:r w:rsidRPr="00442400">
        <w:rPr>
          <w:sz w:val="22"/>
          <w:szCs w:val="22"/>
        </w:rPr>
        <w:t xml:space="preserve"> T</w:t>
      </w:r>
      <w:r w:rsidR="00B876AA" w:rsidRPr="00442400">
        <w:rPr>
          <w:sz w:val="22"/>
          <w:szCs w:val="22"/>
        </w:rPr>
        <w:t xml:space="preserve">hese are good </w:t>
      </w:r>
      <w:r w:rsidR="00974D92" w:rsidRPr="00442400">
        <w:rPr>
          <w:sz w:val="22"/>
          <w:szCs w:val="22"/>
        </w:rPr>
        <w:t>figures</w:t>
      </w:r>
      <w:r w:rsidR="00B876AA" w:rsidRPr="00442400">
        <w:rPr>
          <w:sz w:val="22"/>
          <w:szCs w:val="22"/>
        </w:rPr>
        <w:t xml:space="preserve"> for AUC. Higher the area under curve, better the prediction power of the model.</w:t>
      </w:r>
      <w:r w:rsidR="00B876AA">
        <w:t xml:space="preserve"> </w:t>
      </w:r>
    </w:p>
    <w:p w14:paraId="288883E3" w14:textId="77777777" w:rsidR="007B6FF7" w:rsidRDefault="007B6FF7" w:rsidP="00442400">
      <w:pPr>
        <w:pStyle w:val="Default"/>
      </w:pPr>
    </w:p>
    <w:p w14:paraId="1E9421DC" w14:textId="77777777" w:rsidR="00442400" w:rsidRDefault="00442400" w:rsidP="00442400">
      <w:pPr>
        <w:pStyle w:val="Default"/>
      </w:pPr>
    </w:p>
    <w:p w14:paraId="03454E7F" w14:textId="2ADF1FA0" w:rsidR="006C317C" w:rsidRDefault="00306744" w:rsidP="00306744">
      <w:pPr>
        <w:pStyle w:val="Heading2"/>
      </w:pPr>
      <w:bookmarkStart w:id="31" w:name="_Toc24826917"/>
      <w:r>
        <w:t>3.</w:t>
      </w:r>
      <w:r w:rsidR="00B876AA">
        <w:t>7</w:t>
      </w:r>
      <w:r>
        <w:t xml:space="preserve"> K</w:t>
      </w:r>
      <w:r w:rsidR="00AA7613">
        <w:t>-</w:t>
      </w:r>
      <w:r>
        <w:t>S</w:t>
      </w:r>
      <w:bookmarkEnd w:id="31"/>
    </w:p>
    <w:p w14:paraId="20234816" w14:textId="77777777" w:rsidR="006E16E5" w:rsidRPr="006E16E5" w:rsidRDefault="006E16E5" w:rsidP="006E16E5"/>
    <w:p w14:paraId="115A9DD9" w14:textId="538E818D" w:rsidR="00FA07FC" w:rsidRDefault="007B6FF7" w:rsidP="00FA07FC">
      <w:r w:rsidRPr="007B6FF7">
        <w:t>K-S will measure the degree of separation between the people likely to churn and people who will continue using services from current operator. By executing below code on Train and Test model, we will be able to see K-S Analysis result</w:t>
      </w:r>
      <w:r>
        <w:t xml:space="preserve">. </w:t>
      </w:r>
      <w:r w:rsidR="00FA07FC">
        <w:t>K-S = The degree of separation between the customers cancelling and not cancelling service.</w:t>
      </w:r>
    </w:p>
    <w:p w14:paraId="1D0CE853" w14:textId="42B1BE56" w:rsidR="007B6FF7" w:rsidRDefault="007B6FF7" w:rsidP="00FA07FC">
      <w:r>
        <w:rPr>
          <w:noProof/>
        </w:rPr>
        <w:lastRenderedPageBreak/>
        <w:drawing>
          <wp:inline distT="0" distB="0" distL="0" distR="0" wp14:anchorId="72A3EBE0" wp14:editId="018E1469">
            <wp:extent cx="4587794" cy="82296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7985" cy="824788"/>
                    </a:xfrm>
                    <a:prstGeom prst="rect">
                      <a:avLst/>
                    </a:prstGeom>
                  </pic:spPr>
                </pic:pic>
              </a:graphicData>
            </a:graphic>
          </wp:inline>
        </w:drawing>
      </w:r>
    </w:p>
    <w:p w14:paraId="1E972CE2" w14:textId="291F1317" w:rsidR="00797880" w:rsidRDefault="007B6FF7" w:rsidP="00F8631D">
      <w:r w:rsidRPr="007B6FF7">
        <w:t xml:space="preserve">From K-S analysis we can clearly see that our Train data can distinguish between people likely to churn and people who will continue using services from current operator </w:t>
      </w:r>
      <w:r>
        <w:t>48.74</w:t>
      </w:r>
      <w:r w:rsidRPr="007B6FF7">
        <w:t xml:space="preserve"> on Train and 5</w:t>
      </w:r>
      <w:r>
        <w:t>0.52</w:t>
      </w:r>
      <w:r w:rsidRPr="007B6FF7">
        <w:t>% on Test accuracy. We can see there is a slight variation but that is within the range so we can confirm that our model is ok.</w:t>
      </w:r>
      <w:r>
        <w:t xml:space="preserve"> </w:t>
      </w:r>
      <w:r w:rsidR="00797880">
        <w:t>Higher K</w:t>
      </w:r>
      <w:r w:rsidR="00343CC9">
        <w:t>-</w:t>
      </w:r>
      <w:r w:rsidR="00797880">
        <w:t>S value implies better model.</w:t>
      </w:r>
    </w:p>
    <w:p w14:paraId="282C31FF" w14:textId="77777777" w:rsidR="00970A59" w:rsidRDefault="00970A59" w:rsidP="00F8631D"/>
    <w:p w14:paraId="4ABC00FE" w14:textId="40928C4D" w:rsidR="00ED5151" w:rsidRDefault="00ED5151" w:rsidP="00ED5151">
      <w:pPr>
        <w:pStyle w:val="Heading2"/>
      </w:pPr>
      <w:bookmarkStart w:id="32" w:name="_Toc24826918"/>
      <w:r>
        <w:t>3.8 Gini</w:t>
      </w:r>
      <w:bookmarkEnd w:id="32"/>
    </w:p>
    <w:p w14:paraId="511D3E16" w14:textId="32814704" w:rsidR="00ED5151" w:rsidRDefault="00ED5151" w:rsidP="00ED5151"/>
    <w:p w14:paraId="678B4A94" w14:textId="3BB2E750" w:rsidR="00A73B2F" w:rsidRDefault="000B48A2" w:rsidP="00A73B2F">
      <w:r>
        <w:t>This is a coefficient derived from the ROC curve.</w:t>
      </w:r>
      <w:r w:rsidR="00970A59">
        <w:t xml:space="preserve"> </w:t>
      </w:r>
      <w:r w:rsidR="00970A59" w:rsidRPr="00970A59">
        <w:t>Gini is the ratio between area between the ROC curve and the diagonal line &amp; the area of the above triangle.</w:t>
      </w:r>
      <w:r w:rsidR="00970A59">
        <w:t xml:space="preserve"> </w:t>
      </w:r>
      <w:r w:rsidR="00445B75" w:rsidRPr="00282A1A">
        <w:t xml:space="preserve">Higher the </w:t>
      </w:r>
      <w:r w:rsidR="00970A59">
        <w:t>G</w:t>
      </w:r>
      <w:r w:rsidR="00445B75" w:rsidRPr="00282A1A">
        <w:t>ini coefficient, better is the model</w:t>
      </w:r>
      <w:r w:rsidR="00445B75">
        <w:t>.</w:t>
      </w:r>
    </w:p>
    <w:p w14:paraId="5960BED5" w14:textId="26327621" w:rsidR="00970A59" w:rsidRDefault="00970A59" w:rsidP="00A73B2F">
      <w:r>
        <w:rPr>
          <w:noProof/>
        </w:rPr>
        <w:drawing>
          <wp:inline distT="0" distB="0" distL="0" distR="0" wp14:anchorId="335A01F9" wp14:editId="03BDDF76">
            <wp:extent cx="2994660" cy="92841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9995" cy="936268"/>
                    </a:xfrm>
                    <a:prstGeom prst="rect">
                      <a:avLst/>
                    </a:prstGeom>
                  </pic:spPr>
                </pic:pic>
              </a:graphicData>
            </a:graphic>
          </wp:inline>
        </w:drawing>
      </w:r>
    </w:p>
    <w:p w14:paraId="78EA95AB" w14:textId="37EA7AA7" w:rsidR="00970A59" w:rsidRDefault="00970A59" w:rsidP="00A73B2F">
      <w:r w:rsidRPr="00970A59">
        <w:t xml:space="preserve">From Gini analysis we can clearly see that our Train data covering maximum area of churn and non-churn users with </w:t>
      </w:r>
      <w:r w:rsidR="00370F5A">
        <w:t>48.17</w:t>
      </w:r>
      <w:r w:rsidRPr="00970A59">
        <w:t xml:space="preserve">% and test data with </w:t>
      </w:r>
      <w:r w:rsidR="00370F5A">
        <w:t>50.77</w:t>
      </w:r>
      <w:r w:rsidRPr="00970A59">
        <w:t>% of accuracy. We can see there is a slight variation but that is within the range so we can confirm that our model is ok.</w:t>
      </w:r>
    </w:p>
    <w:p w14:paraId="43261E76" w14:textId="6B685F17" w:rsidR="0011533E" w:rsidRDefault="00412661" w:rsidP="0011533E">
      <w:pPr>
        <w:pStyle w:val="Heading1"/>
      </w:pPr>
      <w:bookmarkStart w:id="33" w:name="_Toc24826919"/>
      <w:r>
        <w:t>4</w:t>
      </w:r>
      <w:r w:rsidR="003C32FF">
        <w:t xml:space="preserve">. </w:t>
      </w:r>
      <w:r w:rsidRPr="00412661">
        <w:t>Actionable Insights and Recommendations</w:t>
      </w:r>
      <w:bookmarkEnd w:id="33"/>
    </w:p>
    <w:p w14:paraId="1E14E65A" w14:textId="22D5BAE0" w:rsidR="00412661" w:rsidRDefault="00412661" w:rsidP="00412661"/>
    <w:p w14:paraId="09CADF10" w14:textId="48C0768B" w:rsidR="00412661" w:rsidRPr="00412661" w:rsidRDefault="00412661" w:rsidP="00412661">
      <w:pPr>
        <w:pStyle w:val="Default"/>
        <w:rPr>
          <w:sz w:val="22"/>
          <w:szCs w:val="22"/>
        </w:rPr>
      </w:pPr>
      <w:r w:rsidRPr="00412661">
        <w:rPr>
          <w:sz w:val="22"/>
          <w:szCs w:val="22"/>
        </w:rPr>
        <w:t>1. Logistics Regression Model</w:t>
      </w:r>
      <w:r>
        <w:rPr>
          <w:sz w:val="22"/>
          <w:szCs w:val="22"/>
        </w:rPr>
        <w:t xml:space="preserve"> </w:t>
      </w:r>
      <w:r w:rsidR="00692DC2">
        <w:rPr>
          <w:sz w:val="22"/>
          <w:szCs w:val="22"/>
        </w:rPr>
        <w:t>can</w:t>
      </w:r>
      <w:r w:rsidRPr="00412661">
        <w:rPr>
          <w:sz w:val="22"/>
          <w:szCs w:val="22"/>
        </w:rPr>
        <w:t xml:space="preserve"> predict the Customer Churn with over 8</w:t>
      </w:r>
      <w:r>
        <w:rPr>
          <w:sz w:val="22"/>
          <w:szCs w:val="22"/>
        </w:rPr>
        <w:t>2</w:t>
      </w:r>
      <w:r w:rsidRPr="00412661">
        <w:rPr>
          <w:sz w:val="22"/>
          <w:szCs w:val="22"/>
        </w:rPr>
        <w:t>% accuracy.</w:t>
      </w:r>
    </w:p>
    <w:p w14:paraId="46DC22CF" w14:textId="77777777" w:rsidR="00412661" w:rsidRPr="00412661" w:rsidRDefault="00412661" w:rsidP="00412661">
      <w:pPr>
        <w:pStyle w:val="Default"/>
        <w:rPr>
          <w:sz w:val="22"/>
          <w:szCs w:val="22"/>
        </w:rPr>
      </w:pPr>
    </w:p>
    <w:p w14:paraId="0630294F" w14:textId="77777777" w:rsidR="00412661" w:rsidRPr="00412661" w:rsidRDefault="00412661" w:rsidP="00412661">
      <w:pPr>
        <w:pStyle w:val="Default"/>
        <w:rPr>
          <w:sz w:val="22"/>
          <w:szCs w:val="22"/>
        </w:rPr>
      </w:pPr>
      <w:r w:rsidRPr="00412661">
        <w:rPr>
          <w:sz w:val="22"/>
          <w:szCs w:val="22"/>
        </w:rPr>
        <w:t xml:space="preserve">2. MonthlyCharge, DataUsage, DayCalls and AccountWeeks, shows that these variables do not have significant effect on customer churn. So, these attributes can be ignored in building further models. That may give better accuracy. </w:t>
      </w:r>
    </w:p>
    <w:p w14:paraId="00AD6178" w14:textId="77777777" w:rsidR="00412661" w:rsidRPr="00412661" w:rsidRDefault="00412661" w:rsidP="00412661">
      <w:pPr>
        <w:pStyle w:val="Default"/>
        <w:rPr>
          <w:sz w:val="22"/>
          <w:szCs w:val="22"/>
        </w:rPr>
      </w:pPr>
    </w:p>
    <w:p w14:paraId="1680DAB0" w14:textId="77777777" w:rsidR="00412661" w:rsidRPr="00412661" w:rsidRDefault="00412661" w:rsidP="00412661">
      <w:pPr>
        <w:pStyle w:val="Default"/>
        <w:rPr>
          <w:sz w:val="22"/>
          <w:szCs w:val="22"/>
        </w:rPr>
      </w:pPr>
      <w:r w:rsidRPr="00412661">
        <w:rPr>
          <w:sz w:val="22"/>
          <w:szCs w:val="22"/>
        </w:rPr>
        <w:t xml:space="preserve">3. Customer Service calls have highest correlation with customer churn. From bivariate analysis also, as the customer service calls to customers increases, the churn rate increases. This is a very useful observation that more customer service calls irritate customers and leads to churn. This area is something the company should focus to stop churn rate. </w:t>
      </w:r>
    </w:p>
    <w:p w14:paraId="68525E37" w14:textId="77777777" w:rsidR="00412661" w:rsidRPr="00412661" w:rsidRDefault="00412661" w:rsidP="00412661">
      <w:pPr>
        <w:pStyle w:val="Default"/>
        <w:rPr>
          <w:sz w:val="22"/>
          <w:szCs w:val="22"/>
        </w:rPr>
      </w:pPr>
    </w:p>
    <w:p w14:paraId="3AF545E0" w14:textId="77777777" w:rsidR="00412661" w:rsidRPr="00412661" w:rsidRDefault="00412661" w:rsidP="00412661">
      <w:pPr>
        <w:pStyle w:val="Default"/>
        <w:rPr>
          <w:sz w:val="22"/>
          <w:szCs w:val="22"/>
        </w:rPr>
      </w:pPr>
      <w:r w:rsidRPr="00412661">
        <w:rPr>
          <w:sz w:val="22"/>
          <w:szCs w:val="22"/>
        </w:rPr>
        <w:t xml:space="preserve">4. Contract Renewal also have high negative correlation. It is contributing to customer churn. This is also a very meaningful insight to the company to focus more on contract renewal. Customers with no contract renewal have higher churn rate. So, company should focus on providing offers to increase customers attraction towards the renewing contracts of the plan. </w:t>
      </w:r>
    </w:p>
    <w:p w14:paraId="6E867518" w14:textId="77777777" w:rsidR="00412661" w:rsidRPr="00412661" w:rsidRDefault="00412661" w:rsidP="00412661">
      <w:pPr>
        <w:pStyle w:val="Default"/>
        <w:rPr>
          <w:sz w:val="22"/>
          <w:szCs w:val="22"/>
        </w:rPr>
      </w:pPr>
    </w:p>
    <w:p w14:paraId="374707F0" w14:textId="77777777" w:rsidR="00412661" w:rsidRPr="00412661" w:rsidRDefault="00412661" w:rsidP="00412661">
      <w:pPr>
        <w:pStyle w:val="Default"/>
        <w:rPr>
          <w:sz w:val="22"/>
          <w:szCs w:val="22"/>
        </w:rPr>
      </w:pPr>
      <w:r w:rsidRPr="00412661">
        <w:rPr>
          <w:sz w:val="22"/>
          <w:szCs w:val="22"/>
        </w:rPr>
        <w:lastRenderedPageBreak/>
        <w:t xml:space="preserve">5. Daily Mins i.e. average daytime minutes per month is also a key feature which is contributing the customer churn. Company should focus on providing discounts and variety of plans and offers so that customers stick to the companies plan and churn rate can be reduced. </w:t>
      </w:r>
    </w:p>
    <w:p w14:paraId="34AC985A" w14:textId="3F2E645C" w:rsidR="00412661" w:rsidRDefault="00412661" w:rsidP="00B802F3"/>
    <w:p w14:paraId="54AEDAD2" w14:textId="27D81F04" w:rsidR="00BF6E4A" w:rsidRDefault="00412661" w:rsidP="00412661">
      <w:pPr>
        <w:pStyle w:val="Default"/>
        <w:rPr>
          <w:sz w:val="22"/>
          <w:szCs w:val="22"/>
        </w:rPr>
      </w:pPr>
      <w:r w:rsidRPr="00412661">
        <w:rPr>
          <w:sz w:val="22"/>
          <w:szCs w:val="22"/>
        </w:rPr>
        <w:t xml:space="preserve">6. The Churn rate does not decrease with increase in active account weeks. Even though contracts were renewed, more than 11% customers cancelled service.  Customers are more likely to churn if they do not have a data plan subscription or who have less than 0.5 GB of data usage. Churn rate is increasing when customers are making 4 or more calls to customer service or if daytime minutes are more than 240 minutes. Customers with monthly bill between 60 and 80 are more likely to churn as well. </w:t>
      </w:r>
    </w:p>
    <w:p w14:paraId="292A9D91" w14:textId="7FA47953" w:rsidR="00743603" w:rsidRDefault="00743603" w:rsidP="00412661">
      <w:pPr>
        <w:pStyle w:val="Default"/>
      </w:pPr>
    </w:p>
    <w:p w14:paraId="63CF7490" w14:textId="665AD076" w:rsidR="00743603" w:rsidRDefault="00743603" w:rsidP="00412661">
      <w:pPr>
        <w:pStyle w:val="Default"/>
        <w:rPr>
          <w:sz w:val="22"/>
          <w:szCs w:val="22"/>
        </w:rPr>
      </w:pPr>
      <w:r>
        <w:rPr>
          <w:sz w:val="22"/>
          <w:szCs w:val="22"/>
        </w:rPr>
        <w:t>7</w:t>
      </w:r>
      <w:r w:rsidRPr="00412661">
        <w:rPr>
          <w:sz w:val="22"/>
          <w:szCs w:val="22"/>
        </w:rPr>
        <w:t>.</w:t>
      </w:r>
      <w:r>
        <w:rPr>
          <w:sz w:val="22"/>
          <w:szCs w:val="22"/>
        </w:rPr>
        <w:t xml:space="preserve"> </w:t>
      </w:r>
      <w:r w:rsidRPr="00743603">
        <w:rPr>
          <w:sz w:val="22"/>
          <w:szCs w:val="22"/>
        </w:rPr>
        <w:t xml:space="preserve">Telecom Company should use focus on group of customer whose Day Mins are between 100 to </w:t>
      </w:r>
      <w:r w:rsidR="00685245" w:rsidRPr="00743603">
        <w:rPr>
          <w:sz w:val="22"/>
          <w:szCs w:val="22"/>
        </w:rPr>
        <w:t>300,</w:t>
      </w:r>
      <w:r w:rsidRPr="00743603">
        <w:rPr>
          <w:sz w:val="22"/>
          <w:szCs w:val="22"/>
        </w:rPr>
        <w:t xml:space="preserve"> Overage fee is between 5 to 15  and Customer service calls are 1 to 3  for renewal of service  by sending mails , calls etc to provide best results.</w:t>
      </w:r>
    </w:p>
    <w:p w14:paraId="4BE14C1A" w14:textId="64E6795E" w:rsidR="00BC6C5D" w:rsidRDefault="00BC6C5D" w:rsidP="00412661">
      <w:pPr>
        <w:pStyle w:val="Default"/>
      </w:pPr>
    </w:p>
    <w:p w14:paraId="78CB0461" w14:textId="0D7CF0C4" w:rsidR="00BC6C5D" w:rsidRPr="0065337D" w:rsidRDefault="00BC6C5D" w:rsidP="00412661">
      <w:pPr>
        <w:pStyle w:val="Default"/>
      </w:pPr>
      <w:r>
        <w:object w:dxaOrig="1520" w:dyaOrig="987" w14:anchorId="0D2D54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49" o:title=""/>
          </v:shape>
          <o:OLEObject Type="Embed" ProgID="Package" ShapeID="_x0000_i1025" DrawAspect="Icon" ObjectID="_1635486672" r:id="rId50"/>
        </w:object>
      </w:r>
    </w:p>
    <w:sectPr w:rsidR="00BC6C5D" w:rsidRPr="006533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6E26"/>
    <w:multiLevelType w:val="hybridMultilevel"/>
    <w:tmpl w:val="D6342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82C65DF"/>
    <w:multiLevelType w:val="hybridMultilevel"/>
    <w:tmpl w:val="CBF8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F3002D"/>
    <w:multiLevelType w:val="hybridMultilevel"/>
    <w:tmpl w:val="9FBA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385695"/>
    <w:multiLevelType w:val="multilevel"/>
    <w:tmpl w:val="909A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207610"/>
    <w:multiLevelType w:val="hybridMultilevel"/>
    <w:tmpl w:val="FF1EE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E063E76">
      <w:start w:val="1"/>
      <w:numFmt w:val="decimal"/>
      <w:lvlText w:val="%3)"/>
      <w:lvlJc w:val="left"/>
      <w:pPr>
        <w:ind w:left="2340" w:hanging="360"/>
      </w:pPr>
      <w:rPr>
        <w:rFonts w:asciiTheme="minorHAnsi" w:eastAsiaTheme="minorHAnsi" w:hAnsiTheme="minorHAnsi" w:cstheme="minorBid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B9F"/>
    <w:rsid w:val="000113EB"/>
    <w:rsid w:val="000127D5"/>
    <w:rsid w:val="00032622"/>
    <w:rsid w:val="00032D41"/>
    <w:rsid w:val="00036475"/>
    <w:rsid w:val="000402C0"/>
    <w:rsid w:val="00044487"/>
    <w:rsid w:val="00047843"/>
    <w:rsid w:val="0005008F"/>
    <w:rsid w:val="00051B74"/>
    <w:rsid w:val="00053A74"/>
    <w:rsid w:val="00054D55"/>
    <w:rsid w:val="00054E83"/>
    <w:rsid w:val="000564DE"/>
    <w:rsid w:val="00056902"/>
    <w:rsid w:val="0005783A"/>
    <w:rsid w:val="00060323"/>
    <w:rsid w:val="00061E54"/>
    <w:rsid w:val="000814D5"/>
    <w:rsid w:val="000819BA"/>
    <w:rsid w:val="00093BA3"/>
    <w:rsid w:val="000A2A75"/>
    <w:rsid w:val="000A5ADC"/>
    <w:rsid w:val="000B48A2"/>
    <w:rsid w:val="000B4B37"/>
    <w:rsid w:val="000B6A31"/>
    <w:rsid w:val="000C1D69"/>
    <w:rsid w:val="000C3047"/>
    <w:rsid w:val="000D24E9"/>
    <w:rsid w:val="000D2944"/>
    <w:rsid w:val="000D2F69"/>
    <w:rsid w:val="000E0F2E"/>
    <w:rsid w:val="000E6EDD"/>
    <w:rsid w:val="000E7522"/>
    <w:rsid w:val="000F0389"/>
    <w:rsid w:val="000F1882"/>
    <w:rsid w:val="000F3425"/>
    <w:rsid w:val="00100235"/>
    <w:rsid w:val="0011118C"/>
    <w:rsid w:val="0011533E"/>
    <w:rsid w:val="0012547E"/>
    <w:rsid w:val="001255CC"/>
    <w:rsid w:val="00126604"/>
    <w:rsid w:val="00131A81"/>
    <w:rsid w:val="00136175"/>
    <w:rsid w:val="00136380"/>
    <w:rsid w:val="00140D16"/>
    <w:rsid w:val="001444DA"/>
    <w:rsid w:val="001445EF"/>
    <w:rsid w:val="00145ADC"/>
    <w:rsid w:val="00145CAC"/>
    <w:rsid w:val="00146930"/>
    <w:rsid w:val="00146BC4"/>
    <w:rsid w:val="001778E3"/>
    <w:rsid w:val="0018444D"/>
    <w:rsid w:val="00194258"/>
    <w:rsid w:val="001A051E"/>
    <w:rsid w:val="001A0794"/>
    <w:rsid w:val="001A7EFB"/>
    <w:rsid w:val="001B38C7"/>
    <w:rsid w:val="001C0FBD"/>
    <w:rsid w:val="001C16ED"/>
    <w:rsid w:val="001C30BF"/>
    <w:rsid w:val="001C37B5"/>
    <w:rsid w:val="001D0E96"/>
    <w:rsid w:val="001D4F9F"/>
    <w:rsid w:val="001D77E8"/>
    <w:rsid w:val="001D7812"/>
    <w:rsid w:val="001E35D6"/>
    <w:rsid w:val="001E434A"/>
    <w:rsid w:val="001E4374"/>
    <w:rsid w:val="001E52B8"/>
    <w:rsid w:val="001E6E6F"/>
    <w:rsid w:val="001F2D64"/>
    <w:rsid w:val="00210DCE"/>
    <w:rsid w:val="0021281E"/>
    <w:rsid w:val="00214019"/>
    <w:rsid w:val="0021510E"/>
    <w:rsid w:val="002177BC"/>
    <w:rsid w:val="0022314E"/>
    <w:rsid w:val="00223E16"/>
    <w:rsid w:val="00225DB8"/>
    <w:rsid w:val="00261094"/>
    <w:rsid w:val="00262B94"/>
    <w:rsid w:val="002644AA"/>
    <w:rsid w:val="00271C3F"/>
    <w:rsid w:val="0028134B"/>
    <w:rsid w:val="00281F4C"/>
    <w:rsid w:val="00282A1A"/>
    <w:rsid w:val="002833AC"/>
    <w:rsid w:val="00283550"/>
    <w:rsid w:val="0028786B"/>
    <w:rsid w:val="002963F8"/>
    <w:rsid w:val="002A347A"/>
    <w:rsid w:val="002A4696"/>
    <w:rsid w:val="002A73F9"/>
    <w:rsid w:val="002B13A6"/>
    <w:rsid w:val="002C5C04"/>
    <w:rsid w:val="002C7957"/>
    <w:rsid w:val="002D0D9F"/>
    <w:rsid w:val="002E064B"/>
    <w:rsid w:val="002E065F"/>
    <w:rsid w:val="002E3672"/>
    <w:rsid w:val="002E7AEC"/>
    <w:rsid w:val="002F0112"/>
    <w:rsid w:val="002F0852"/>
    <w:rsid w:val="002F16AE"/>
    <w:rsid w:val="002F41D4"/>
    <w:rsid w:val="0030093C"/>
    <w:rsid w:val="00306744"/>
    <w:rsid w:val="003149EA"/>
    <w:rsid w:val="003211CB"/>
    <w:rsid w:val="00323EE9"/>
    <w:rsid w:val="00326582"/>
    <w:rsid w:val="00326F39"/>
    <w:rsid w:val="00327E17"/>
    <w:rsid w:val="00330252"/>
    <w:rsid w:val="00340646"/>
    <w:rsid w:val="00343CC9"/>
    <w:rsid w:val="00344530"/>
    <w:rsid w:val="00346317"/>
    <w:rsid w:val="00352FAD"/>
    <w:rsid w:val="00353468"/>
    <w:rsid w:val="003555D3"/>
    <w:rsid w:val="00363855"/>
    <w:rsid w:val="00370F5A"/>
    <w:rsid w:val="00372195"/>
    <w:rsid w:val="00372350"/>
    <w:rsid w:val="0037464E"/>
    <w:rsid w:val="00381405"/>
    <w:rsid w:val="0038440D"/>
    <w:rsid w:val="0039421E"/>
    <w:rsid w:val="00395924"/>
    <w:rsid w:val="003A027E"/>
    <w:rsid w:val="003A0465"/>
    <w:rsid w:val="003A48D0"/>
    <w:rsid w:val="003A7072"/>
    <w:rsid w:val="003B0297"/>
    <w:rsid w:val="003B0E9A"/>
    <w:rsid w:val="003B67C9"/>
    <w:rsid w:val="003C32FF"/>
    <w:rsid w:val="003C3DF4"/>
    <w:rsid w:val="003C4EEB"/>
    <w:rsid w:val="003D1D23"/>
    <w:rsid w:val="003D2C99"/>
    <w:rsid w:val="003E2FEE"/>
    <w:rsid w:val="003E7FAD"/>
    <w:rsid w:val="003F557C"/>
    <w:rsid w:val="00401B8C"/>
    <w:rsid w:val="00410498"/>
    <w:rsid w:val="00411072"/>
    <w:rsid w:val="0041156F"/>
    <w:rsid w:val="0041178D"/>
    <w:rsid w:val="004121BD"/>
    <w:rsid w:val="00412661"/>
    <w:rsid w:val="00420A32"/>
    <w:rsid w:val="00420A71"/>
    <w:rsid w:val="004215FB"/>
    <w:rsid w:val="00422C39"/>
    <w:rsid w:val="00423355"/>
    <w:rsid w:val="004304EE"/>
    <w:rsid w:val="00431DB0"/>
    <w:rsid w:val="004367EA"/>
    <w:rsid w:val="00442400"/>
    <w:rsid w:val="00442B45"/>
    <w:rsid w:val="00445B75"/>
    <w:rsid w:val="00461B0F"/>
    <w:rsid w:val="00480E0E"/>
    <w:rsid w:val="0048393E"/>
    <w:rsid w:val="004956EF"/>
    <w:rsid w:val="004B3F7D"/>
    <w:rsid w:val="004C2908"/>
    <w:rsid w:val="004D1380"/>
    <w:rsid w:val="004F5632"/>
    <w:rsid w:val="0051008E"/>
    <w:rsid w:val="00514A3B"/>
    <w:rsid w:val="00517EFB"/>
    <w:rsid w:val="00524763"/>
    <w:rsid w:val="00524A04"/>
    <w:rsid w:val="0052673D"/>
    <w:rsid w:val="0053058B"/>
    <w:rsid w:val="00533DD9"/>
    <w:rsid w:val="00540BBF"/>
    <w:rsid w:val="0054124A"/>
    <w:rsid w:val="00551724"/>
    <w:rsid w:val="005562CC"/>
    <w:rsid w:val="00560C03"/>
    <w:rsid w:val="00562742"/>
    <w:rsid w:val="00562878"/>
    <w:rsid w:val="00563082"/>
    <w:rsid w:val="005731BD"/>
    <w:rsid w:val="0058098A"/>
    <w:rsid w:val="00585919"/>
    <w:rsid w:val="00590F45"/>
    <w:rsid w:val="00593340"/>
    <w:rsid w:val="005A3A52"/>
    <w:rsid w:val="005B559A"/>
    <w:rsid w:val="005B5F5D"/>
    <w:rsid w:val="005C42FA"/>
    <w:rsid w:val="005C6791"/>
    <w:rsid w:val="005D0924"/>
    <w:rsid w:val="005D18A4"/>
    <w:rsid w:val="005D57F1"/>
    <w:rsid w:val="005D6B6C"/>
    <w:rsid w:val="005E5C85"/>
    <w:rsid w:val="005E6005"/>
    <w:rsid w:val="005F14F0"/>
    <w:rsid w:val="005F2EF8"/>
    <w:rsid w:val="005F6E4B"/>
    <w:rsid w:val="005F7541"/>
    <w:rsid w:val="006008EC"/>
    <w:rsid w:val="00602D7F"/>
    <w:rsid w:val="00603D67"/>
    <w:rsid w:val="00605BF0"/>
    <w:rsid w:val="006129A9"/>
    <w:rsid w:val="00617E25"/>
    <w:rsid w:val="006220BB"/>
    <w:rsid w:val="00622876"/>
    <w:rsid w:val="006346FF"/>
    <w:rsid w:val="00635D61"/>
    <w:rsid w:val="00640085"/>
    <w:rsid w:val="006518F2"/>
    <w:rsid w:val="0065263D"/>
    <w:rsid w:val="0065337D"/>
    <w:rsid w:val="0065373D"/>
    <w:rsid w:val="00656150"/>
    <w:rsid w:val="00661C49"/>
    <w:rsid w:val="006664F2"/>
    <w:rsid w:val="00667641"/>
    <w:rsid w:val="00670815"/>
    <w:rsid w:val="00670EA4"/>
    <w:rsid w:val="00680797"/>
    <w:rsid w:val="00681AB5"/>
    <w:rsid w:val="00682D2C"/>
    <w:rsid w:val="00684C23"/>
    <w:rsid w:val="00685245"/>
    <w:rsid w:val="00690468"/>
    <w:rsid w:val="00692DC2"/>
    <w:rsid w:val="00692DD9"/>
    <w:rsid w:val="00696D37"/>
    <w:rsid w:val="006A29CF"/>
    <w:rsid w:val="006C317C"/>
    <w:rsid w:val="006D6621"/>
    <w:rsid w:val="006E16E5"/>
    <w:rsid w:val="006E4CDA"/>
    <w:rsid w:val="006F1763"/>
    <w:rsid w:val="006F4429"/>
    <w:rsid w:val="007116F4"/>
    <w:rsid w:val="007217F3"/>
    <w:rsid w:val="00725108"/>
    <w:rsid w:val="00725283"/>
    <w:rsid w:val="007306E9"/>
    <w:rsid w:val="00734B77"/>
    <w:rsid w:val="007372A8"/>
    <w:rsid w:val="00743603"/>
    <w:rsid w:val="00743927"/>
    <w:rsid w:val="00747846"/>
    <w:rsid w:val="00766B80"/>
    <w:rsid w:val="00771D54"/>
    <w:rsid w:val="00773361"/>
    <w:rsid w:val="0077371D"/>
    <w:rsid w:val="00783B9C"/>
    <w:rsid w:val="00795DE9"/>
    <w:rsid w:val="00796318"/>
    <w:rsid w:val="00797880"/>
    <w:rsid w:val="007A13E6"/>
    <w:rsid w:val="007A200A"/>
    <w:rsid w:val="007A45A2"/>
    <w:rsid w:val="007A4CFD"/>
    <w:rsid w:val="007A5F5C"/>
    <w:rsid w:val="007A7497"/>
    <w:rsid w:val="007B0367"/>
    <w:rsid w:val="007B349A"/>
    <w:rsid w:val="007B4DD4"/>
    <w:rsid w:val="007B6CD7"/>
    <w:rsid w:val="007B6FF7"/>
    <w:rsid w:val="007C3966"/>
    <w:rsid w:val="007C4D94"/>
    <w:rsid w:val="007D13EE"/>
    <w:rsid w:val="007D1A74"/>
    <w:rsid w:val="007D3748"/>
    <w:rsid w:val="007E02EE"/>
    <w:rsid w:val="007E0C35"/>
    <w:rsid w:val="007F5540"/>
    <w:rsid w:val="007F59B5"/>
    <w:rsid w:val="008036E7"/>
    <w:rsid w:val="0080512F"/>
    <w:rsid w:val="00814FFE"/>
    <w:rsid w:val="008157BD"/>
    <w:rsid w:val="00824EBF"/>
    <w:rsid w:val="00832428"/>
    <w:rsid w:val="00834C0F"/>
    <w:rsid w:val="00842F1F"/>
    <w:rsid w:val="00852F5A"/>
    <w:rsid w:val="00853CF0"/>
    <w:rsid w:val="00854864"/>
    <w:rsid w:val="00856F3D"/>
    <w:rsid w:val="008570E8"/>
    <w:rsid w:val="00861BE6"/>
    <w:rsid w:val="00862305"/>
    <w:rsid w:val="0086421E"/>
    <w:rsid w:val="0086585E"/>
    <w:rsid w:val="00865B32"/>
    <w:rsid w:val="00882DCC"/>
    <w:rsid w:val="008976E1"/>
    <w:rsid w:val="008A11E1"/>
    <w:rsid w:val="008A4629"/>
    <w:rsid w:val="008A5C79"/>
    <w:rsid w:val="008B3CAA"/>
    <w:rsid w:val="008B4645"/>
    <w:rsid w:val="008B79BA"/>
    <w:rsid w:val="008C2E19"/>
    <w:rsid w:val="008D1796"/>
    <w:rsid w:val="008D7A91"/>
    <w:rsid w:val="008F4829"/>
    <w:rsid w:val="009026BB"/>
    <w:rsid w:val="00902CB7"/>
    <w:rsid w:val="00903805"/>
    <w:rsid w:val="00903FE8"/>
    <w:rsid w:val="00905321"/>
    <w:rsid w:val="009106F6"/>
    <w:rsid w:val="00911558"/>
    <w:rsid w:val="00911B3D"/>
    <w:rsid w:val="009220BF"/>
    <w:rsid w:val="00924810"/>
    <w:rsid w:val="00924AC2"/>
    <w:rsid w:val="00931A38"/>
    <w:rsid w:val="00946DEA"/>
    <w:rsid w:val="00961FB2"/>
    <w:rsid w:val="009631E0"/>
    <w:rsid w:val="009668F8"/>
    <w:rsid w:val="00970A59"/>
    <w:rsid w:val="00974D92"/>
    <w:rsid w:val="00981D10"/>
    <w:rsid w:val="0098479B"/>
    <w:rsid w:val="0098738B"/>
    <w:rsid w:val="0099085A"/>
    <w:rsid w:val="009A2582"/>
    <w:rsid w:val="009A3150"/>
    <w:rsid w:val="009A730E"/>
    <w:rsid w:val="009C001C"/>
    <w:rsid w:val="009C147C"/>
    <w:rsid w:val="009C1F5F"/>
    <w:rsid w:val="009C2754"/>
    <w:rsid w:val="009D3155"/>
    <w:rsid w:val="009D3C30"/>
    <w:rsid w:val="009D542F"/>
    <w:rsid w:val="009D5F6B"/>
    <w:rsid w:val="009D7300"/>
    <w:rsid w:val="009E1E36"/>
    <w:rsid w:val="009E2714"/>
    <w:rsid w:val="009F3296"/>
    <w:rsid w:val="009F4C2A"/>
    <w:rsid w:val="009F5CC2"/>
    <w:rsid w:val="009F7DF7"/>
    <w:rsid w:val="00A02E3F"/>
    <w:rsid w:val="00A120AA"/>
    <w:rsid w:val="00A15636"/>
    <w:rsid w:val="00A35E51"/>
    <w:rsid w:val="00A41399"/>
    <w:rsid w:val="00A43D55"/>
    <w:rsid w:val="00A568F9"/>
    <w:rsid w:val="00A57854"/>
    <w:rsid w:val="00A720ED"/>
    <w:rsid w:val="00A73B2F"/>
    <w:rsid w:val="00A7407C"/>
    <w:rsid w:val="00A77276"/>
    <w:rsid w:val="00A77BB2"/>
    <w:rsid w:val="00A80462"/>
    <w:rsid w:val="00A81C6D"/>
    <w:rsid w:val="00AA3B88"/>
    <w:rsid w:val="00AA53F5"/>
    <w:rsid w:val="00AA7613"/>
    <w:rsid w:val="00AB1FAE"/>
    <w:rsid w:val="00AB2F90"/>
    <w:rsid w:val="00AB75B2"/>
    <w:rsid w:val="00AC23F4"/>
    <w:rsid w:val="00AC51B2"/>
    <w:rsid w:val="00AC5D60"/>
    <w:rsid w:val="00AD01D0"/>
    <w:rsid w:val="00AD19A7"/>
    <w:rsid w:val="00AD346A"/>
    <w:rsid w:val="00AE0D1D"/>
    <w:rsid w:val="00AF7691"/>
    <w:rsid w:val="00B0189F"/>
    <w:rsid w:val="00B04685"/>
    <w:rsid w:val="00B129AA"/>
    <w:rsid w:val="00B216C1"/>
    <w:rsid w:val="00B27DBA"/>
    <w:rsid w:val="00B32110"/>
    <w:rsid w:val="00B354FD"/>
    <w:rsid w:val="00B3633D"/>
    <w:rsid w:val="00B40B82"/>
    <w:rsid w:val="00B42507"/>
    <w:rsid w:val="00B50C0F"/>
    <w:rsid w:val="00B56E47"/>
    <w:rsid w:val="00B60B92"/>
    <w:rsid w:val="00B62797"/>
    <w:rsid w:val="00B65504"/>
    <w:rsid w:val="00B73C32"/>
    <w:rsid w:val="00B802F3"/>
    <w:rsid w:val="00B814A7"/>
    <w:rsid w:val="00B85761"/>
    <w:rsid w:val="00B876AA"/>
    <w:rsid w:val="00BA2C89"/>
    <w:rsid w:val="00BA5757"/>
    <w:rsid w:val="00BC6C5D"/>
    <w:rsid w:val="00BC6D07"/>
    <w:rsid w:val="00BC7E49"/>
    <w:rsid w:val="00BD05FD"/>
    <w:rsid w:val="00BD1C6D"/>
    <w:rsid w:val="00BD3E5F"/>
    <w:rsid w:val="00BD4DC1"/>
    <w:rsid w:val="00BE139A"/>
    <w:rsid w:val="00BE2C1D"/>
    <w:rsid w:val="00BE561C"/>
    <w:rsid w:val="00BF19CF"/>
    <w:rsid w:val="00BF6E4A"/>
    <w:rsid w:val="00BF6ECB"/>
    <w:rsid w:val="00C0246C"/>
    <w:rsid w:val="00C0292E"/>
    <w:rsid w:val="00C04D96"/>
    <w:rsid w:val="00C04FA0"/>
    <w:rsid w:val="00C10027"/>
    <w:rsid w:val="00C136E2"/>
    <w:rsid w:val="00C169A9"/>
    <w:rsid w:val="00C1717C"/>
    <w:rsid w:val="00C224B8"/>
    <w:rsid w:val="00C310A6"/>
    <w:rsid w:val="00C32750"/>
    <w:rsid w:val="00C337AA"/>
    <w:rsid w:val="00C34AC1"/>
    <w:rsid w:val="00C41558"/>
    <w:rsid w:val="00C41D7C"/>
    <w:rsid w:val="00C43643"/>
    <w:rsid w:val="00C5339D"/>
    <w:rsid w:val="00C56954"/>
    <w:rsid w:val="00C62E23"/>
    <w:rsid w:val="00C652A4"/>
    <w:rsid w:val="00C65439"/>
    <w:rsid w:val="00C66BFD"/>
    <w:rsid w:val="00C72580"/>
    <w:rsid w:val="00C73283"/>
    <w:rsid w:val="00C7400F"/>
    <w:rsid w:val="00C87BF2"/>
    <w:rsid w:val="00C92511"/>
    <w:rsid w:val="00CA3BAE"/>
    <w:rsid w:val="00CA4B94"/>
    <w:rsid w:val="00CA5D2C"/>
    <w:rsid w:val="00CB133A"/>
    <w:rsid w:val="00CB3367"/>
    <w:rsid w:val="00CB7D7C"/>
    <w:rsid w:val="00CC0362"/>
    <w:rsid w:val="00CC5F7E"/>
    <w:rsid w:val="00CD0492"/>
    <w:rsid w:val="00CD31AB"/>
    <w:rsid w:val="00CE383C"/>
    <w:rsid w:val="00CE66C4"/>
    <w:rsid w:val="00CE75AA"/>
    <w:rsid w:val="00CF04A0"/>
    <w:rsid w:val="00CF137F"/>
    <w:rsid w:val="00CF4F29"/>
    <w:rsid w:val="00D045B0"/>
    <w:rsid w:val="00D112C8"/>
    <w:rsid w:val="00D12B9F"/>
    <w:rsid w:val="00D147C2"/>
    <w:rsid w:val="00D15988"/>
    <w:rsid w:val="00D20994"/>
    <w:rsid w:val="00D21128"/>
    <w:rsid w:val="00D2385C"/>
    <w:rsid w:val="00D25B76"/>
    <w:rsid w:val="00D262B6"/>
    <w:rsid w:val="00D322E3"/>
    <w:rsid w:val="00D43AD9"/>
    <w:rsid w:val="00D518AC"/>
    <w:rsid w:val="00D52047"/>
    <w:rsid w:val="00D53BA1"/>
    <w:rsid w:val="00D627A7"/>
    <w:rsid w:val="00D627FE"/>
    <w:rsid w:val="00D637FE"/>
    <w:rsid w:val="00D63F49"/>
    <w:rsid w:val="00D75485"/>
    <w:rsid w:val="00D75AFA"/>
    <w:rsid w:val="00D7771D"/>
    <w:rsid w:val="00D9520C"/>
    <w:rsid w:val="00DA30A3"/>
    <w:rsid w:val="00DA7B46"/>
    <w:rsid w:val="00DC24EC"/>
    <w:rsid w:val="00DC399A"/>
    <w:rsid w:val="00DC5B9A"/>
    <w:rsid w:val="00DD037D"/>
    <w:rsid w:val="00DE1781"/>
    <w:rsid w:val="00DE68C7"/>
    <w:rsid w:val="00DE7261"/>
    <w:rsid w:val="00DF700B"/>
    <w:rsid w:val="00E06777"/>
    <w:rsid w:val="00E16966"/>
    <w:rsid w:val="00E22DDC"/>
    <w:rsid w:val="00E33D8D"/>
    <w:rsid w:val="00E3517C"/>
    <w:rsid w:val="00E371B2"/>
    <w:rsid w:val="00E3798C"/>
    <w:rsid w:val="00E4031D"/>
    <w:rsid w:val="00E4041E"/>
    <w:rsid w:val="00E64BA9"/>
    <w:rsid w:val="00E67279"/>
    <w:rsid w:val="00E71192"/>
    <w:rsid w:val="00E7779E"/>
    <w:rsid w:val="00E77C9E"/>
    <w:rsid w:val="00E81A55"/>
    <w:rsid w:val="00E81D46"/>
    <w:rsid w:val="00E82081"/>
    <w:rsid w:val="00E83BED"/>
    <w:rsid w:val="00E91F41"/>
    <w:rsid w:val="00E92F43"/>
    <w:rsid w:val="00E93EC3"/>
    <w:rsid w:val="00E940F6"/>
    <w:rsid w:val="00E95169"/>
    <w:rsid w:val="00E9652B"/>
    <w:rsid w:val="00EA6E9B"/>
    <w:rsid w:val="00EB168F"/>
    <w:rsid w:val="00EB51F7"/>
    <w:rsid w:val="00EB6836"/>
    <w:rsid w:val="00EC2394"/>
    <w:rsid w:val="00EC7E0D"/>
    <w:rsid w:val="00ED3F2F"/>
    <w:rsid w:val="00ED5151"/>
    <w:rsid w:val="00ED7F1D"/>
    <w:rsid w:val="00EE3D82"/>
    <w:rsid w:val="00EE7F66"/>
    <w:rsid w:val="00EF4F38"/>
    <w:rsid w:val="00F1152A"/>
    <w:rsid w:val="00F16331"/>
    <w:rsid w:val="00F21A8D"/>
    <w:rsid w:val="00F22344"/>
    <w:rsid w:val="00F24ABF"/>
    <w:rsid w:val="00F26C1A"/>
    <w:rsid w:val="00F30005"/>
    <w:rsid w:val="00F347D1"/>
    <w:rsid w:val="00F35DE9"/>
    <w:rsid w:val="00F36D82"/>
    <w:rsid w:val="00F403AA"/>
    <w:rsid w:val="00F42183"/>
    <w:rsid w:val="00F45530"/>
    <w:rsid w:val="00F456F6"/>
    <w:rsid w:val="00F550AB"/>
    <w:rsid w:val="00F569A1"/>
    <w:rsid w:val="00F619A2"/>
    <w:rsid w:val="00F63A09"/>
    <w:rsid w:val="00F64D17"/>
    <w:rsid w:val="00F65725"/>
    <w:rsid w:val="00F66DFF"/>
    <w:rsid w:val="00F73DA8"/>
    <w:rsid w:val="00F74E53"/>
    <w:rsid w:val="00F8512F"/>
    <w:rsid w:val="00F85F18"/>
    <w:rsid w:val="00F8631D"/>
    <w:rsid w:val="00F93BEE"/>
    <w:rsid w:val="00F955D1"/>
    <w:rsid w:val="00FA07FC"/>
    <w:rsid w:val="00FA0DA2"/>
    <w:rsid w:val="00FA4627"/>
    <w:rsid w:val="00FA57DF"/>
    <w:rsid w:val="00FB207F"/>
    <w:rsid w:val="00FB274A"/>
    <w:rsid w:val="00FC0338"/>
    <w:rsid w:val="00FC7656"/>
    <w:rsid w:val="00FD573D"/>
    <w:rsid w:val="00FD7B41"/>
    <w:rsid w:val="00FE223E"/>
    <w:rsid w:val="00FE72DF"/>
    <w:rsid w:val="00FF6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D284C"/>
  <w15:chartTrackingRefBased/>
  <w15:docId w15:val="{B072D456-B253-424F-B42C-A9996430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B9F"/>
  </w:style>
  <w:style w:type="paragraph" w:styleId="Heading1">
    <w:name w:val="heading 1"/>
    <w:basedOn w:val="Normal"/>
    <w:next w:val="Normal"/>
    <w:link w:val="Heading1Char"/>
    <w:uiPriority w:val="9"/>
    <w:qFormat/>
    <w:rsid w:val="00D12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56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2B9F"/>
    <w:pPr>
      <w:spacing w:after="0" w:line="240" w:lineRule="auto"/>
    </w:pPr>
    <w:rPr>
      <w:rFonts w:eastAsiaTheme="minorEastAsia"/>
    </w:rPr>
  </w:style>
  <w:style w:type="character" w:customStyle="1" w:styleId="NoSpacingChar">
    <w:name w:val="No Spacing Char"/>
    <w:basedOn w:val="DefaultParagraphFont"/>
    <w:link w:val="NoSpacing"/>
    <w:uiPriority w:val="1"/>
    <w:rsid w:val="00D12B9F"/>
    <w:rPr>
      <w:rFonts w:eastAsiaTheme="minorEastAsia"/>
    </w:rPr>
  </w:style>
  <w:style w:type="character" w:customStyle="1" w:styleId="Heading1Char">
    <w:name w:val="Heading 1 Char"/>
    <w:basedOn w:val="DefaultParagraphFont"/>
    <w:link w:val="Heading1"/>
    <w:uiPriority w:val="9"/>
    <w:rsid w:val="00D12B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2B9F"/>
    <w:pPr>
      <w:outlineLvl w:val="9"/>
    </w:pPr>
  </w:style>
  <w:style w:type="paragraph" w:styleId="TOC1">
    <w:name w:val="toc 1"/>
    <w:basedOn w:val="Normal"/>
    <w:next w:val="Normal"/>
    <w:autoRedefine/>
    <w:uiPriority w:val="39"/>
    <w:unhideWhenUsed/>
    <w:rsid w:val="00D12B9F"/>
    <w:pPr>
      <w:spacing w:after="100"/>
    </w:pPr>
  </w:style>
  <w:style w:type="paragraph" w:styleId="TOC2">
    <w:name w:val="toc 2"/>
    <w:basedOn w:val="Normal"/>
    <w:next w:val="Normal"/>
    <w:autoRedefine/>
    <w:uiPriority w:val="39"/>
    <w:unhideWhenUsed/>
    <w:rsid w:val="00D12B9F"/>
    <w:pPr>
      <w:spacing w:after="100"/>
      <w:ind w:left="220"/>
    </w:pPr>
  </w:style>
  <w:style w:type="paragraph" w:styleId="TOC3">
    <w:name w:val="toc 3"/>
    <w:basedOn w:val="Normal"/>
    <w:next w:val="Normal"/>
    <w:autoRedefine/>
    <w:uiPriority w:val="39"/>
    <w:unhideWhenUsed/>
    <w:rsid w:val="00D12B9F"/>
    <w:pPr>
      <w:spacing w:after="100"/>
      <w:ind w:left="440"/>
    </w:pPr>
  </w:style>
  <w:style w:type="character" w:styleId="Hyperlink">
    <w:name w:val="Hyperlink"/>
    <w:basedOn w:val="DefaultParagraphFont"/>
    <w:uiPriority w:val="99"/>
    <w:unhideWhenUsed/>
    <w:rsid w:val="00D12B9F"/>
    <w:rPr>
      <w:color w:val="0563C1" w:themeColor="hyperlink"/>
      <w:u w:val="single"/>
    </w:rPr>
  </w:style>
  <w:style w:type="paragraph" w:styleId="ListParagraph">
    <w:name w:val="List Paragraph"/>
    <w:basedOn w:val="Normal"/>
    <w:uiPriority w:val="34"/>
    <w:qFormat/>
    <w:rsid w:val="00D12B9F"/>
    <w:pPr>
      <w:ind w:left="720"/>
      <w:contextualSpacing/>
    </w:pPr>
  </w:style>
  <w:style w:type="character" w:customStyle="1" w:styleId="Heading2Char">
    <w:name w:val="Heading 2 Char"/>
    <w:basedOn w:val="DefaultParagraphFont"/>
    <w:link w:val="Heading2"/>
    <w:uiPriority w:val="9"/>
    <w:rsid w:val="00A15636"/>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A15636"/>
    <w:rPr>
      <w:sz w:val="16"/>
      <w:szCs w:val="16"/>
    </w:rPr>
  </w:style>
  <w:style w:type="paragraph" w:styleId="CommentText">
    <w:name w:val="annotation text"/>
    <w:basedOn w:val="Normal"/>
    <w:link w:val="CommentTextChar"/>
    <w:uiPriority w:val="99"/>
    <w:semiHidden/>
    <w:unhideWhenUsed/>
    <w:rsid w:val="00A15636"/>
    <w:pPr>
      <w:spacing w:line="240" w:lineRule="auto"/>
    </w:pPr>
    <w:rPr>
      <w:sz w:val="20"/>
      <w:szCs w:val="20"/>
    </w:rPr>
  </w:style>
  <w:style w:type="character" w:customStyle="1" w:styleId="CommentTextChar">
    <w:name w:val="Comment Text Char"/>
    <w:basedOn w:val="DefaultParagraphFont"/>
    <w:link w:val="CommentText"/>
    <w:uiPriority w:val="99"/>
    <w:semiHidden/>
    <w:rsid w:val="00A15636"/>
    <w:rPr>
      <w:sz w:val="20"/>
      <w:szCs w:val="20"/>
    </w:rPr>
  </w:style>
  <w:style w:type="paragraph" w:styleId="CommentSubject">
    <w:name w:val="annotation subject"/>
    <w:basedOn w:val="CommentText"/>
    <w:next w:val="CommentText"/>
    <w:link w:val="CommentSubjectChar"/>
    <w:uiPriority w:val="99"/>
    <w:semiHidden/>
    <w:unhideWhenUsed/>
    <w:rsid w:val="00A15636"/>
    <w:rPr>
      <w:b/>
      <w:bCs/>
    </w:rPr>
  </w:style>
  <w:style w:type="character" w:customStyle="1" w:styleId="CommentSubjectChar">
    <w:name w:val="Comment Subject Char"/>
    <w:basedOn w:val="CommentTextChar"/>
    <w:link w:val="CommentSubject"/>
    <w:uiPriority w:val="99"/>
    <w:semiHidden/>
    <w:rsid w:val="00A15636"/>
    <w:rPr>
      <w:b/>
      <w:bCs/>
      <w:sz w:val="20"/>
      <w:szCs w:val="20"/>
    </w:rPr>
  </w:style>
  <w:style w:type="paragraph" w:styleId="BalloonText">
    <w:name w:val="Balloon Text"/>
    <w:basedOn w:val="Normal"/>
    <w:link w:val="BalloonTextChar"/>
    <w:uiPriority w:val="99"/>
    <w:semiHidden/>
    <w:unhideWhenUsed/>
    <w:rsid w:val="00A156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636"/>
    <w:rPr>
      <w:rFonts w:ascii="Segoe UI" w:hAnsi="Segoe UI" w:cs="Segoe UI"/>
      <w:sz w:val="18"/>
      <w:szCs w:val="18"/>
    </w:rPr>
  </w:style>
  <w:style w:type="character" w:customStyle="1" w:styleId="Heading3Char">
    <w:name w:val="Heading 3 Char"/>
    <w:basedOn w:val="DefaultParagraphFont"/>
    <w:link w:val="Heading3"/>
    <w:uiPriority w:val="9"/>
    <w:rsid w:val="00A1563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EC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2394"/>
    <w:rPr>
      <w:rFonts w:ascii="Courier New" w:eastAsia="Times New Roman" w:hAnsi="Courier New" w:cs="Courier New"/>
      <w:sz w:val="20"/>
      <w:szCs w:val="20"/>
    </w:rPr>
  </w:style>
  <w:style w:type="character" w:customStyle="1" w:styleId="gd15mcfckub">
    <w:name w:val="gd15mcfckub"/>
    <w:basedOn w:val="DefaultParagraphFont"/>
    <w:rsid w:val="00EC2394"/>
  </w:style>
  <w:style w:type="character" w:customStyle="1" w:styleId="gd15mcfcktb">
    <w:name w:val="gd15mcfcktb"/>
    <w:basedOn w:val="DefaultParagraphFont"/>
    <w:rsid w:val="00EC2394"/>
  </w:style>
  <w:style w:type="character" w:customStyle="1" w:styleId="gd15mcfceub">
    <w:name w:val="gd15mcfceub"/>
    <w:basedOn w:val="DefaultParagraphFont"/>
    <w:rsid w:val="00EC2394"/>
  </w:style>
  <w:style w:type="table" w:styleId="TableGrid">
    <w:name w:val="Table Grid"/>
    <w:basedOn w:val="TableNormal"/>
    <w:uiPriority w:val="39"/>
    <w:rsid w:val="001E4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35D6"/>
    <w:pPr>
      <w:autoSpaceDE w:val="0"/>
      <w:autoSpaceDN w:val="0"/>
      <w:adjustRightInd w:val="0"/>
      <w:spacing w:after="0" w:line="240" w:lineRule="auto"/>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94501">
      <w:bodyDiv w:val="1"/>
      <w:marLeft w:val="0"/>
      <w:marRight w:val="0"/>
      <w:marTop w:val="0"/>
      <w:marBottom w:val="0"/>
      <w:divBdr>
        <w:top w:val="none" w:sz="0" w:space="0" w:color="auto"/>
        <w:left w:val="none" w:sz="0" w:space="0" w:color="auto"/>
        <w:bottom w:val="none" w:sz="0" w:space="0" w:color="auto"/>
        <w:right w:val="none" w:sz="0" w:space="0" w:color="auto"/>
      </w:divBdr>
    </w:div>
    <w:div w:id="68384014">
      <w:bodyDiv w:val="1"/>
      <w:marLeft w:val="0"/>
      <w:marRight w:val="0"/>
      <w:marTop w:val="0"/>
      <w:marBottom w:val="0"/>
      <w:divBdr>
        <w:top w:val="none" w:sz="0" w:space="0" w:color="auto"/>
        <w:left w:val="none" w:sz="0" w:space="0" w:color="auto"/>
        <w:bottom w:val="none" w:sz="0" w:space="0" w:color="auto"/>
        <w:right w:val="none" w:sz="0" w:space="0" w:color="auto"/>
      </w:divBdr>
    </w:div>
    <w:div w:id="105126693">
      <w:bodyDiv w:val="1"/>
      <w:marLeft w:val="0"/>
      <w:marRight w:val="0"/>
      <w:marTop w:val="0"/>
      <w:marBottom w:val="0"/>
      <w:divBdr>
        <w:top w:val="none" w:sz="0" w:space="0" w:color="auto"/>
        <w:left w:val="none" w:sz="0" w:space="0" w:color="auto"/>
        <w:bottom w:val="none" w:sz="0" w:space="0" w:color="auto"/>
        <w:right w:val="none" w:sz="0" w:space="0" w:color="auto"/>
      </w:divBdr>
    </w:div>
    <w:div w:id="142620216">
      <w:bodyDiv w:val="1"/>
      <w:marLeft w:val="0"/>
      <w:marRight w:val="0"/>
      <w:marTop w:val="0"/>
      <w:marBottom w:val="0"/>
      <w:divBdr>
        <w:top w:val="none" w:sz="0" w:space="0" w:color="auto"/>
        <w:left w:val="none" w:sz="0" w:space="0" w:color="auto"/>
        <w:bottom w:val="none" w:sz="0" w:space="0" w:color="auto"/>
        <w:right w:val="none" w:sz="0" w:space="0" w:color="auto"/>
      </w:divBdr>
    </w:div>
    <w:div w:id="170994122">
      <w:bodyDiv w:val="1"/>
      <w:marLeft w:val="0"/>
      <w:marRight w:val="0"/>
      <w:marTop w:val="0"/>
      <w:marBottom w:val="0"/>
      <w:divBdr>
        <w:top w:val="none" w:sz="0" w:space="0" w:color="auto"/>
        <w:left w:val="none" w:sz="0" w:space="0" w:color="auto"/>
        <w:bottom w:val="none" w:sz="0" w:space="0" w:color="auto"/>
        <w:right w:val="none" w:sz="0" w:space="0" w:color="auto"/>
      </w:divBdr>
    </w:div>
    <w:div w:id="204950044">
      <w:bodyDiv w:val="1"/>
      <w:marLeft w:val="0"/>
      <w:marRight w:val="0"/>
      <w:marTop w:val="0"/>
      <w:marBottom w:val="0"/>
      <w:divBdr>
        <w:top w:val="none" w:sz="0" w:space="0" w:color="auto"/>
        <w:left w:val="none" w:sz="0" w:space="0" w:color="auto"/>
        <w:bottom w:val="none" w:sz="0" w:space="0" w:color="auto"/>
        <w:right w:val="none" w:sz="0" w:space="0" w:color="auto"/>
      </w:divBdr>
    </w:div>
    <w:div w:id="231282380">
      <w:bodyDiv w:val="1"/>
      <w:marLeft w:val="0"/>
      <w:marRight w:val="0"/>
      <w:marTop w:val="0"/>
      <w:marBottom w:val="0"/>
      <w:divBdr>
        <w:top w:val="none" w:sz="0" w:space="0" w:color="auto"/>
        <w:left w:val="none" w:sz="0" w:space="0" w:color="auto"/>
        <w:bottom w:val="none" w:sz="0" w:space="0" w:color="auto"/>
        <w:right w:val="none" w:sz="0" w:space="0" w:color="auto"/>
      </w:divBdr>
    </w:div>
    <w:div w:id="248077796">
      <w:bodyDiv w:val="1"/>
      <w:marLeft w:val="0"/>
      <w:marRight w:val="0"/>
      <w:marTop w:val="0"/>
      <w:marBottom w:val="0"/>
      <w:divBdr>
        <w:top w:val="none" w:sz="0" w:space="0" w:color="auto"/>
        <w:left w:val="none" w:sz="0" w:space="0" w:color="auto"/>
        <w:bottom w:val="none" w:sz="0" w:space="0" w:color="auto"/>
        <w:right w:val="none" w:sz="0" w:space="0" w:color="auto"/>
      </w:divBdr>
    </w:div>
    <w:div w:id="251820558">
      <w:bodyDiv w:val="1"/>
      <w:marLeft w:val="0"/>
      <w:marRight w:val="0"/>
      <w:marTop w:val="0"/>
      <w:marBottom w:val="0"/>
      <w:divBdr>
        <w:top w:val="none" w:sz="0" w:space="0" w:color="auto"/>
        <w:left w:val="none" w:sz="0" w:space="0" w:color="auto"/>
        <w:bottom w:val="none" w:sz="0" w:space="0" w:color="auto"/>
        <w:right w:val="none" w:sz="0" w:space="0" w:color="auto"/>
      </w:divBdr>
    </w:div>
    <w:div w:id="264072649">
      <w:bodyDiv w:val="1"/>
      <w:marLeft w:val="0"/>
      <w:marRight w:val="0"/>
      <w:marTop w:val="0"/>
      <w:marBottom w:val="0"/>
      <w:divBdr>
        <w:top w:val="none" w:sz="0" w:space="0" w:color="auto"/>
        <w:left w:val="none" w:sz="0" w:space="0" w:color="auto"/>
        <w:bottom w:val="none" w:sz="0" w:space="0" w:color="auto"/>
        <w:right w:val="none" w:sz="0" w:space="0" w:color="auto"/>
      </w:divBdr>
    </w:div>
    <w:div w:id="286009572">
      <w:bodyDiv w:val="1"/>
      <w:marLeft w:val="0"/>
      <w:marRight w:val="0"/>
      <w:marTop w:val="0"/>
      <w:marBottom w:val="0"/>
      <w:divBdr>
        <w:top w:val="none" w:sz="0" w:space="0" w:color="auto"/>
        <w:left w:val="none" w:sz="0" w:space="0" w:color="auto"/>
        <w:bottom w:val="none" w:sz="0" w:space="0" w:color="auto"/>
        <w:right w:val="none" w:sz="0" w:space="0" w:color="auto"/>
      </w:divBdr>
    </w:div>
    <w:div w:id="332994425">
      <w:bodyDiv w:val="1"/>
      <w:marLeft w:val="0"/>
      <w:marRight w:val="0"/>
      <w:marTop w:val="0"/>
      <w:marBottom w:val="0"/>
      <w:divBdr>
        <w:top w:val="none" w:sz="0" w:space="0" w:color="auto"/>
        <w:left w:val="none" w:sz="0" w:space="0" w:color="auto"/>
        <w:bottom w:val="none" w:sz="0" w:space="0" w:color="auto"/>
        <w:right w:val="none" w:sz="0" w:space="0" w:color="auto"/>
      </w:divBdr>
    </w:div>
    <w:div w:id="350033867">
      <w:bodyDiv w:val="1"/>
      <w:marLeft w:val="0"/>
      <w:marRight w:val="0"/>
      <w:marTop w:val="0"/>
      <w:marBottom w:val="0"/>
      <w:divBdr>
        <w:top w:val="none" w:sz="0" w:space="0" w:color="auto"/>
        <w:left w:val="none" w:sz="0" w:space="0" w:color="auto"/>
        <w:bottom w:val="none" w:sz="0" w:space="0" w:color="auto"/>
        <w:right w:val="none" w:sz="0" w:space="0" w:color="auto"/>
      </w:divBdr>
    </w:div>
    <w:div w:id="405762928">
      <w:bodyDiv w:val="1"/>
      <w:marLeft w:val="0"/>
      <w:marRight w:val="0"/>
      <w:marTop w:val="0"/>
      <w:marBottom w:val="0"/>
      <w:divBdr>
        <w:top w:val="none" w:sz="0" w:space="0" w:color="auto"/>
        <w:left w:val="none" w:sz="0" w:space="0" w:color="auto"/>
        <w:bottom w:val="none" w:sz="0" w:space="0" w:color="auto"/>
        <w:right w:val="none" w:sz="0" w:space="0" w:color="auto"/>
      </w:divBdr>
    </w:div>
    <w:div w:id="407464692">
      <w:bodyDiv w:val="1"/>
      <w:marLeft w:val="0"/>
      <w:marRight w:val="0"/>
      <w:marTop w:val="0"/>
      <w:marBottom w:val="0"/>
      <w:divBdr>
        <w:top w:val="none" w:sz="0" w:space="0" w:color="auto"/>
        <w:left w:val="none" w:sz="0" w:space="0" w:color="auto"/>
        <w:bottom w:val="none" w:sz="0" w:space="0" w:color="auto"/>
        <w:right w:val="none" w:sz="0" w:space="0" w:color="auto"/>
      </w:divBdr>
    </w:div>
    <w:div w:id="424569780">
      <w:bodyDiv w:val="1"/>
      <w:marLeft w:val="0"/>
      <w:marRight w:val="0"/>
      <w:marTop w:val="0"/>
      <w:marBottom w:val="0"/>
      <w:divBdr>
        <w:top w:val="none" w:sz="0" w:space="0" w:color="auto"/>
        <w:left w:val="none" w:sz="0" w:space="0" w:color="auto"/>
        <w:bottom w:val="none" w:sz="0" w:space="0" w:color="auto"/>
        <w:right w:val="none" w:sz="0" w:space="0" w:color="auto"/>
      </w:divBdr>
    </w:div>
    <w:div w:id="427308347">
      <w:bodyDiv w:val="1"/>
      <w:marLeft w:val="0"/>
      <w:marRight w:val="0"/>
      <w:marTop w:val="0"/>
      <w:marBottom w:val="0"/>
      <w:divBdr>
        <w:top w:val="none" w:sz="0" w:space="0" w:color="auto"/>
        <w:left w:val="none" w:sz="0" w:space="0" w:color="auto"/>
        <w:bottom w:val="none" w:sz="0" w:space="0" w:color="auto"/>
        <w:right w:val="none" w:sz="0" w:space="0" w:color="auto"/>
      </w:divBdr>
    </w:div>
    <w:div w:id="446463044">
      <w:bodyDiv w:val="1"/>
      <w:marLeft w:val="0"/>
      <w:marRight w:val="0"/>
      <w:marTop w:val="0"/>
      <w:marBottom w:val="0"/>
      <w:divBdr>
        <w:top w:val="none" w:sz="0" w:space="0" w:color="auto"/>
        <w:left w:val="none" w:sz="0" w:space="0" w:color="auto"/>
        <w:bottom w:val="none" w:sz="0" w:space="0" w:color="auto"/>
        <w:right w:val="none" w:sz="0" w:space="0" w:color="auto"/>
      </w:divBdr>
    </w:div>
    <w:div w:id="448823217">
      <w:bodyDiv w:val="1"/>
      <w:marLeft w:val="0"/>
      <w:marRight w:val="0"/>
      <w:marTop w:val="0"/>
      <w:marBottom w:val="0"/>
      <w:divBdr>
        <w:top w:val="none" w:sz="0" w:space="0" w:color="auto"/>
        <w:left w:val="none" w:sz="0" w:space="0" w:color="auto"/>
        <w:bottom w:val="none" w:sz="0" w:space="0" w:color="auto"/>
        <w:right w:val="none" w:sz="0" w:space="0" w:color="auto"/>
      </w:divBdr>
    </w:div>
    <w:div w:id="491336004">
      <w:bodyDiv w:val="1"/>
      <w:marLeft w:val="0"/>
      <w:marRight w:val="0"/>
      <w:marTop w:val="0"/>
      <w:marBottom w:val="0"/>
      <w:divBdr>
        <w:top w:val="none" w:sz="0" w:space="0" w:color="auto"/>
        <w:left w:val="none" w:sz="0" w:space="0" w:color="auto"/>
        <w:bottom w:val="none" w:sz="0" w:space="0" w:color="auto"/>
        <w:right w:val="none" w:sz="0" w:space="0" w:color="auto"/>
      </w:divBdr>
    </w:div>
    <w:div w:id="496196177">
      <w:bodyDiv w:val="1"/>
      <w:marLeft w:val="0"/>
      <w:marRight w:val="0"/>
      <w:marTop w:val="0"/>
      <w:marBottom w:val="0"/>
      <w:divBdr>
        <w:top w:val="none" w:sz="0" w:space="0" w:color="auto"/>
        <w:left w:val="none" w:sz="0" w:space="0" w:color="auto"/>
        <w:bottom w:val="none" w:sz="0" w:space="0" w:color="auto"/>
        <w:right w:val="none" w:sz="0" w:space="0" w:color="auto"/>
      </w:divBdr>
    </w:div>
    <w:div w:id="525870034">
      <w:bodyDiv w:val="1"/>
      <w:marLeft w:val="0"/>
      <w:marRight w:val="0"/>
      <w:marTop w:val="0"/>
      <w:marBottom w:val="0"/>
      <w:divBdr>
        <w:top w:val="none" w:sz="0" w:space="0" w:color="auto"/>
        <w:left w:val="none" w:sz="0" w:space="0" w:color="auto"/>
        <w:bottom w:val="none" w:sz="0" w:space="0" w:color="auto"/>
        <w:right w:val="none" w:sz="0" w:space="0" w:color="auto"/>
      </w:divBdr>
    </w:div>
    <w:div w:id="537015682">
      <w:bodyDiv w:val="1"/>
      <w:marLeft w:val="0"/>
      <w:marRight w:val="0"/>
      <w:marTop w:val="0"/>
      <w:marBottom w:val="0"/>
      <w:divBdr>
        <w:top w:val="none" w:sz="0" w:space="0" w:color="auto"/>
        <w:left w:val="none" w:sz="0" w:space="0" w:color="auto"/>
        <w:bottom w:val="none" w:sz="0" w:space="0" w:color="auto"/>
        <w:right w:val="none" w:sz="0" w:space="0" w:color="auto"/>
      </w:divBdr>
    </w:div>
    <w:div w:id="538518504">
      <w:bodyDiv w:val="1"/>
      <w:marLeft w:val="0"/>
      <w:marRight w:val="0"/>
      <w:marTop w:val="0"/>
      <w:marBottom w:val="0"/>
      <w:divBdr>
        <w:top w:val="none" w:sz="0" w:space="0" w:color="auto"/>
        <w:left w:val="none" w:sz="0" w:space="0" w:color="auto"/>
        <w:bottom w:val="none" w:sz="0" w:space="0" w:color="auto"/>
        <w:right w:val="none" w:sz="0" w:space="0" w:color="auto"/>
      </w:divBdr>
    </w:div>
    <w:div w:id="605694469">
      <w:bodyDiv w:val="1"/>
      <w:marLeft w:val="0"/>
      <w:marRight w:val="0"/>
      <w:marTop w:val="0"/>
      <w:marBottom w:val="0"/>
      <w:divBdr>
        <w:top w:val="none" w:sz="0" w:space="0" w:color="auto"/>
        <w:left w:val="none" w:sz="0" w:space="0" w:color="auto"/>
        <w:bottom w:val="none" w:sz="0" w:space="0" w:color="auto"/>
        <w:right w:val="none" w:sz="0" w:space="0" w:color="auto"/>
      </w:divBdr>
    </w:div>
    <w:div w:id="608393573">
      <w:bodyDiv w:val="1"/>
      <w:marLeft w:val="0"/>
      <w:marRight w:val="0"/>
      <w:marTop w:val="0"/>
      <w:marBottom w:val="0"/>
      <w:divBdr>
        <w:top w:val="none" w:sz="0" w:space="0" w:color="auto"/>
        <w:left w:val="none" w:sz="0" w:space="0" w:color="auto"/>
        <w:bottom w:val="none" w:sz="0" w:space="0" w:color="auto"/>
        <w:right w:val="none" w:sz="0" w:space="0" w:color="auto"/>
      </w:divBdr>
    </w:div>
    <w:div w:id="611128825">
      <w:bodyDiv w:val="1"/>
      <w:marLeft w:val="0"/>
      <w:marRight w:val="0"/>
      <w:marTop w:val="0"/>
      <w:marBottom w:val="0"/>
      <w:divBdr>
        <w:top w:val="none" w:sz="0" w:space="0" w:color="auto"/>
        <w:left w:val="none" w:sz="0" w:space="0" w:color="auto"/>
        <w:bottom w:val="none" w:sz="0" w:space="0" w:color="auto"/>
        <w:right w:val="none" w:sz="0" w:space="0" w:color="auto"/>
      </w:divBdr>
    </w:div>
    <w:div w:id="652874443">
      <w:bodyDiv w:val="1"/>
      <w:marLeft w:val="0"/>
      <w:marRight w:val="0"/>
      <w:marTop w:val="0"/>
      <w:marBottom w:val="0"/>
      <w:divBdr>
        <w:top w:val="none" w:sz="0" w:space="0" w:color="auto"/>
        <w:left w:val="none" w:sz="0" w:space="0" w:color="auto"/>
        <w:bottom w:val="none" w:sz="0" w:space="0" w:color="auto"/>
        <w:right w:val="none" w:sz="0" w:space="0" w:color="auto"/>
      </w:divBdr>
    </w:div>
    <w:div w:id="661394044">
      <w:bodyDiv w:val="1"/>
      <w:marLeft w:val="0"/>
      <w:marRight w:val="0"/>
      <w:marTop w:val="0"/>
      <w:marBottom w:val="0"/>
      <w:divBdr>
        <w:top w:val="none" w:sz="0" w:space="0" w:color="auto"/>
        <w:left w:val="none" w:sz="0" w:space="0" w:color="auto"/>
        <w:bottom w:val="none" w:sz="0" w:space="0" w:color="auto"/>
        <w:right w:val="none" w:sz="0" w:space="0" w:color="auto"/>
      </w:divBdr>
    </w:div>
    <w:div w:id="665938773">
      <w:bodyDiv w:val="1"/>
      <w:marLeft w:val="0"/>
      <w:marRight w:val="0"/>
      <w:marTop w:val="0"/>
      <w:marBottom w:val="0"/>
      <w:divBdr>
        <w:top w:val="none" w:sz="0" w:space="0" w:color="auto"/>
        <w:left w:val="none" w:sz="0" w:space="0" w:color="auto"/>
        <w:bottom w:val="none" w:sz="0" w:space="0" w:color="auto"/>
        <w:right w:val="none" w:sz="0" w:space="0" w:color="auto"/>
      </w:divBdr>
    </w:div>
    <w:div w:id="718093641">
      <w:bodyDiv w:val="1"/>
      <w:marLeft w:val="0"/>
      <w:marRight w:val="0"/>
      <w:marTop w:val="0"/>
      <w:marBottom w:val="0"/>
      <w:divBdr>
        <w:top w:val="none" w:sz="0" w:space="0" w:color="auto"/>
        <w:left w:val="none" w:sz="0" w:space="0" w:color="auto"/>
        <w:bottom w:val="none" w:sz="0" w:space="0" w:color="auto"/>
        <w:right w:val="none" w:sz="0" w:space="0" w:color="auto"/>
      </w:divBdr>
    </w:div>
    <w:div w:id="744299606">
      <w:bodyDiv w:val="1"/>
      <w:marLeft w:val="0"/>
      <w:marRight w:val="0"/>
      <w:marTop w:val="0"/>
      <w:marBottom w:val="0"/>
      <w:divBdr>
        <w:top w:val="none" w:sz="0" w:space="0" w:color="auto"/>
        <w:left w:val="none" w:sz="0" w:space="0" w:color="auto"/>
        <w:bottom w:val="none" w:sz="0" w:space="0" w:color="auto"/>
        <w:right w:val="none" w:sz="0" w:space="0" w:color="auto"/>
      </w:divBdr>
    </w:div>
    <w:div w:id="783966442">
      <w:bodyDiv w:val="1"/>
      <w:marLeft w:val="0"/>
      <w:marRight w:val="0"/>
      <w:marTop w:val="0"/>
      <w:marBottom w:val="0"/>
      <w:divBdr>
        <w:top w:val="none" w:sz="0" w:space="0" w:color="auto"/>
        <w:left w:val="none" w:sz="0" w:space="0" w:color="auto"/>
        <w:bottom w:val="none" w:sz="0" w:space="0" w:color="auto"/>
        <w:right w:val="none" w:sz="0" w:space="0" w:color="auto"/>
      </w:divBdr>
    </w:div>
    <w:div w:id="811563515">
      <w:bodyDiv w:val="1"/>
      <w:marLeft w:val="0"/>
      <w:marRight w:val="0"/>
      <w:marTop w:val="0"/>
      <w:marBottom w:val="0"/>
      <w:divBdr>
        <w:top w:val="none" w:sz="0" w:space="0" w:color="auto"/>
        <w:left w:val="none" w:sz="0" w:space="0" w:color="auto"/>
        <w:bottom w:val="none" w:sz="0" w:space="0" w:color="auto"/>
        <w:right w:val="none" w:sz="0" w:space="0" w:color="auto"/>
      </w:divBdr>
    </w:div>
    <w:div w:id="817695113">
      <w:bodyDiv w:val="1"/>
      <w:marLeft w:val="0"/>
      <w:marRight w:val="0"/>
      <w:marTop w:val="0"/>
      <w:marBottom w:val="0"/>
      <w:divBdr>
        <w:top w:val="none" w:sz="0" w:space="0" w:color="auto"/>
        <w:left w:val="none" w:sz="0" w:space="0" w:color="auto"/>
        <w:bottom w:val="none" w:sz="0" w:space="0" w:color="auto"/>
        <w:right w:val="none" w:sz="0" w:space="0" w:color="auto"/>
      </w:divBdr>
    </w:div>
    <w:div w:id="850342494">
      <w:bodyDiv w:val="1"/>
      <w:marLeft w:val="0"/>
      <w:marRight w:val="0"/>
      <w:marTop w:val="0"/>
      <w:marBottom w:val="0"/>
      <w:divBdr>
        <w:top w:val="none" w:sz="0" w:space="0" w:color="auto"/>
        <w:left w:val="none" w:sz="0" w:space="0" w:color="auto"/>
        <w:bottom w:val="none" w:sz="0" w:space="0" w:color="auto"/>
        <w:right w:val="none" w:sz="0" w:space="0" w:color="auto"/>
      </w:divBdr>
    </w:div>
    <w:div w:id="874119519">
      <w:bodyDiv w:val="1"/>
      <w:marLeft w:val="0"/>
      <w:marRight w:val="0"/>
      <w:marTop w:val="0"/>
      <w:marBottom w:val="0"/>
      <w:divBdr>
        <w:top w:val="none" w:sz="0" w:space="0" w:color="auto"/>
        <w:left w:val="none" w:sz="0" w:space="0" w:color="auto"/>
        <w:bottom w:val="none" w:sz="0" w:space="0" w:color="auto"/>
        <w:right w:val="none" w:sz="0" w:space="0" w:color="auto"/>
      </w:divBdr>
    </w:div>
    <w:div w:id="967468050">
      <w:bodyDiv w:val="1"/>
      <w:marLeft w:val="0"/>
      <w:marRight w:val="0"/>
      <w:marTop w:val="0"/>
      <w:marBottom w:val="0"/>
      <w:divBdr>
        <w:top w:val="none" w:sz="0" w:space="0" w:color="auto"/>
        <w:left w:val="none" w:sz="0" w:space="0" w:color="auto"/>
        <w:bottom w:val="none" w:sz="0" w:space="0" w:color="auto"/>
        <w:right w:val="none" w:sz="0" w:space="0" w:color="auto"/>
      </w:divBdr>
    </w:div>
    <w:div w:id="969015599">
      <w:bodyDiv w:val="1"/>
      <w:marLeft w:val="0"/>
      <w:marRight w:val="0"/>
      <w:marTop w:val="0"/>
      <w:marBottom w:val="0"/>
      <w:divBdr>
        <w:top w:val="none" w:sz="0" w:space="0" w:color="auto"/>
        <w:left w:val="none" w:sz="0" w:space="0" w:color="auto"/>
        <w:bottom w:val="none" w:sz="0" w:space="0" w:color="auto"/>
        <w:right w:val="none" w:sz="0" w:space="0" w:color="auto"/>
      </w:divBdr>
      <w:divsChild>
        <w:div w:id="1658221807">
          <w:marLeft w:val="0"/>
          <w:marRight w:val="0"/>
          <w:marTop w:val="0"/>
          <w:marBottom w:val="0"/>
          <w:divBdr>
            <w:top w:val="none" w:sz="0" w:space="0" w:color="auto"/>
            <w:left w:val="none" w:sz="0" w:space="0" w:color="auto"/>
            <w:bottom w:val="none" w:sz="0" w:space="0" w:color="auto"/>
            <w:right w:val="none" w:sz="0" w:space="0" w:color="auto"/>
          </w:divBdr>
        </w:div>
      </w:divsChild>
    </w:div>
    <w:div w:id="990718461">
      <w:bodyDiv w:val="1"/>
      <w:marLeft w:val="0"/>
      <w:marRight w:val="0"/>
      <w:marTop w:val="0"/>
      <w:marBottom w:val="0"/>
      <w:divBdr>
        <w:top w:val="none" w:sz="0" w:space="0" w:color="auto"/>
        <w:left w:val="none" w:sz="0" w:space="0" w:color="auto"/>
        <w:bottom w:val="none" w:sz="0" w:space="0" w:color="auto"/>
        <w:right w:val="none" w:sz="0" w:space="0" w:color="auto"/>
      </w:divBdr>
    </w:div>
    <w:div w:id="1010715599">
      <w:bodyDiv w:val="1"/>
      <w:marLeft w:val="0"/>
      <w:marRight w:val="0"/>
      <w:marTop w:val="0"/>
      <w:marBottom w:val="0"/>
      <w:divBdr>
        <w:top w:val="none" w:sz="0" w:space="0" w:color="auto"/>
        <w:left w:val="none" w:sz="0" w:space="0" w:color="auto"/>
        <w:bottom w:val="none" w:sz="0" w:space="0" w:color="auto"/>
        <w:right w:val="none" w:sz="0" w:space="0" w:color="auto"/>
      </w:divBdr>
    </w:div>
    <w:div w:id="1018890446">
      <w:bodyDiv w:val="1"/>
      <w:marLeft w:val="0"/>
      <w:marRight w:val="0"/>
      <w:marTop w:val="0"/>
      <w:marBottom w:val="0"/>
      <w:divBdr>
        <w:top w:val="none" w:sz="0" w:space="0" w:color="auto"/>
        <w:left w:val="none" w:sz="0" w:space="0" w:color="auto"/>
        <w:bottom w:val="none" w:sz="0" w:space="0" w:color="auto"/>
        <w:right w:val="none" w:sz="0" w:space="0" w:color="auto"/>
      </w:divBdr>
    </w:div>
    <w:div w:id="1031027366">
      <w:bodyDiv w:val="1"/>
      <w:marLeft w:val="0"/>
      <w:marRight w:val="0"/>
      <w:marTop w:val="0"/>
      <w:marBottom w:val="0"/>
      <w:divBdr>
        <w:top w:val="none" w:sz="0" w:space="0" w:color="auto"/>
        <w:left w:val="none" w:sz="0" w:space="0" w:color="auto"/>
        <w:bottom w:val="none" w:sz="0" w:space="0" w:color="auto"/>
        <w:right w:val="none" w:sz="0" w:space="0" w:color="auto"/>
      </w:divBdr>
    </w:div>
    <w:div w:id="1084259276">
      <w:bodyDiv w:val="1"/>
      <w:marLeft w:val="0"/>
      <w:marRight w:val="0"/>
      <w:marTop w:val="0"/>
      <w:marBottom w:val="0"/>
      <w:divBdr>
        <w:top w:val="none" w:sz="0" w:space="0" w:color="auto"/>
        <w:left w:val="none" w:sz="0" w:space="0" w:color="auto"/>
        <w:bottom w:val="none" w:sz="0" w:space="0" w:color="auto"/>
        <w:right w:val="none" w:sz="0" w:space="0" w:color="auto"/>
      </w:divBdr>
    </w:div>
    <w:div w:id="1089547968">
      <w:bodyDiv w:val="1"/>
      <w:marLeft w:val="0"/>
      <w:marRight w:val="0"/>
      <w:marTop w:val="0"/>
      <w:marBottom w:val="0"/>
      <w:divBdr>
        <w:top w:val="none" w:sz="0" w:space="0" w:color="auto"/>
        <w:left w:val="none" w:sz="0" w:space="0" w:color="auto"/>
        <w:bottom w:val="none" w:sz="0" w:space="0" w:color="auto"/>
        <w:right w:val="none" w:sz="0" w:space="0" w:color="auto"/>
      </w:divBdr>
    </w:div>
    <w:div w:id="1112439787">
      <w:bodyDiv w:val="1"/>
      <w:marLeft w:val="0"/>
      <w:marRight w:val="0"/>
      <w:marTop w:val="0"/>
      <w:marBottom w:val="0"/>
      <w:divBdr>
        <w:top w:val="none" w:sz="0" w:space="0" w:color="auto"/>
        <w:left w:val="none" w:sz="0" w:space="0" w:color="auto"/>
        <w:bottom w:val="none" w:sz="0" w:space="0" w:color="auto"/>
        <w:right w:val="none" w:sz="0" w:space="0" w:color="auto"/>
      </w:divBdr>
    </w:div>
    <w:div w:id="1112440041">
      <w:bodyDiv w:val="1"/>
      <w:marLeft w:val="0"/>
      <w:marRight w:val="0"/>
      <w:marTop w:val="0"/>
      <w:marBottom w:val="0"/>
      <w:divBdr>
        <w:top w:val="none" w:sz="0" w:space="0" w:color="auto"/>
        <w:left w:val="none" w:sz="0" w:space="0" w:color="auto"/>
        <w:bottom w:val="none" w:sz="0" w:space="0" w:color="auto"/>
        <w:right w:val="none" w:sz="0" w:space="0" w:color="auto"/>
      </w:divBdr>
    </w:div>
    <w:div w:id="1136335061">
      <w:bodyDiv w:val="1"/>
      <w:marLeft w:val="0"/>
      <w:marRight w:val="0"/>
      <w:marTop w:val="0"/>
      <w:marBottom w:val="0"/>
      <w:divBdr>
        <w:top w:val="none" w:sz="0" w:space="0" w:color="auto"/>
        <w:left w:val="none" w:sz="0" w:space="0" w:color="auto"/>
        <w:bottom w:val="none" w:sz="0" w:space="0" w:color="auto"/>
        <w:right w:val="none" w:sz="0" w:space="0" w:color="auto"/>
      </w:divBdr>
    </w:div>
    <w:div w:id="1148395389">
      <w:bodyDiv w:val="1"/>
      <w:marLeft w:val="0"/>
      <w:marRight w:val="0"/>
      <w:marTop w:val="0"/>
      <w:marBottom w:val="0"/>
      <w:divBdr>
        <w:top w:val="none" w:sz="0" w:space="0" w:color="auto"/>
        <w:left w:val="none" w:sz="0" w:space="0" w:color="auto"/>
        <w:bottom w:val="none" w:sz="0" w:space="0" w:color="auto"/>
        <w:right w:val="none" w:sz="0" w:space="0" w:color="auto"/>
      </w:divBdr>
    </w:div>
    <w:div w:id="1192694013">
      <w:bodyDiv w:val="1"/>
      <w:marLeft w:val="0"/>
      <w:marRight w:val="0"/>
      <w:marTop w:val="0"/>
      <w:marBottom w:val="0"/>
      <w:divBdr>
        <w:top w:val="none" w:sz="0" w:space="0" w:color="auto"/>
        <w:left w:val="none" w:sz="0" w:space="0" w:color="auto"/>
        <w:bottom w:val="none" w:sz="0" w:space="0" w:color="auto"/>
        <w:right w:val="none" w:sz="0" w:space="0" w:color="auto"/>
      </w:divBdr>
    </w:div>
    <w:div w:id="1222135336">
      <w:bodyDiv w:val="1"/>
      <w:marLeft w:val="0"/>
      <w:marRight w:val="0"/>
      <w:marTop w:val="0"/>
      <w:marBottom w:val="0"/>
      <w:divBdr>
        <w:top w:val="none" w:sz="0" w:space="0" w:color="auto"/>
        <w:left w:val="none" w:sz="0" w:space="0" w:color="auto"/>
        <w:bottom w:val="none" w:sz="0" w:space="0" w:color="auto"/>
        <w:right w:val="none" w:sz="0" w:space="0" w:color="auto"/>
      </w:divBdr>
    </w:div>
    <w:div w:id="1231385857">
      <w:bodyDiv w:val="1"/>
      <w:marLeft w:val="0"/>
      <w:marRight w:val="0"/>
      <w:marTop w:val="0"/>
      <w:marBottom w:val="0"/>
      <w:divBdr>
        <w:top w:val="none" w:sz="0" w:space="0" w:color="auto"/>
        <w:left w:val="none" w:sz="0" w:space="0" w:color="auto"/>
        <w:bottom w:val="none" w:sz="0" w:space="0" w:color="auto"/>
        <w:right w:val="none" w:sz="0" w:space="0" w:color="auto"/>
      </w:divBdr>
    </w:div>
    <w:div w:id="1251621620">
      <w:bodyDiv w:val="1"/>
      <w:marLeft w:val="0"/>
      <w:marRight w:val="0"/>
      <w:marTop w:val="0"/>
      <w:marBottom w:val="0"/>
      <w:divBdr>
        <w:top w:val="none" w:sz="0" w:space="0" w:color="auto"/>
        <w:left w:val="none" w:sz="0" w:space="0" w:color="auto"/>
        <w:bottom w:val="none" w:sz="0" w:space="0" w:color="auto"/>
        <w:right w:val="none" w:sz="0" w:space="0" w:color="auto"/>
      </w:divBdr>
    </w:div>
    <w:div w:id="1252541954">
      <w:bodyDiv w:val="1"/>
      <w:marLeft w:val="0"/>
      <w:marRight w:val="0"/>
      <w:marTop w:val="0"/>
      <w:marBottom w:val="0"/>
      <w:divBdr>
        <w:top w:val="none" w:sz="0" w:space="0" w:color="auto"/>
        <w:left w:val="none" w:sz="0" w:space="0" w:color="auto"/>
        <w:bottom w:val="none" w:sz="0" w:space="0" w:color="auto"/>
        <w:right w:val="none" w:sz="0" w:space="0" w:color="auto"/>
      </w:divBdr>
    </w:div>
    <w:div w:id="1294603985">
      <w:bodyDiv w:val="1"/>
      <w:marLeft w:val="0"/>
      <w:marRight w:val="0"/>
      <w:marTop w:val="0"/>
      <w:marBottom w:val="0"/>
      <w:divBdr>
        <w:top w:val="none" w:sz="0" w:space="0" w:color="auto"/>
        <w:left w:val="none" w:sz="0" w:space="0" w:color="auto"/>
        <w:bottom w:val="none" w:sz="0" w:space="0" w:color="auto"/>
        <w:right w:val="none" w:sz="0" w:space="0" w:color="auto"/>
      </w:divBdr>
    </w:div>
    <w:div w:id="1333799877">
      <w:bodyDiv w:val="1"/>
      <w:marLeft w:val="0"/>
      <w:marRight w:val="0"/>
      <w:marTop w:val="0"/>
      <w:marBottom w:val="0"/>
      <w:divBdr>
        <w:top w:val="none" w:sz="0" w:space="0" w:color="auto"/>
        <w:left w:val="none" w:sz="0" w:space="0" w:color="auto"/>
        <w:bottom w:val="none" w:sz="0" w:space="0" w:color="auto"/>
        <w:right w:val="none" w:sz="0" w:space="0" w:color="auto"/>
      </w:divBdr>
    </w:div>
    <w:div w:id="1367562064">
      <w:bodyDiv w:val="1"/>
      <w:marLeft w:val="0"/>
      <w:marRight w:val="0"/>
      <w:marTop w:val="0"/>
      <w:marBottom w:val="0"/>
      <w:divBdr>
        <w:top w:val="none" w:sz="0" w:space="0" w:color="auto"/>
        <w:left w:val="none" w:sz="0" w:space="0" w:color="auto"/>
        <w:bottom w:val="none" w:sz="0" w:space="0" w:color="auto"/>
        <w:right w:val="none" w:sz="0" w:space="0" w:color="auto"/>
      </w:divBdr>
    </w:div>
    <w:div w:id="1397817652">
      <w:bodyDiv w:val="1"/>
      <w:marLeft w:val="0"/>
      <w:marRight w:val="0"/>
      <w:marTop w:val="0"/>
      <w:marBottom w:val="0"/>
      <w:divBdr>
        <w:top w:val="none" w:sz="0" w:space="0" w:color="auto"/>
        <w:left w:val="none" w:sz="0" w:space="0" w:color="auto"/>
        <w:bottom w:val="none" w:sz="0" w:space="0" w:color="auto"/>
        <w:right w:val="none" w:sz="0" w:space="0" w:color="auto"/>
      </w:divBdr>
    </w:div>
    <w:div w:id="1454401333">
      <w:bodyDiv w:val="1"/>
      <w:marLeft w:val="0"/>
      <w:marRight w:val="0"/>
      <w:marTop w:val="0"/>
      <w:marBottom w:val="0"/>
      <w:divBdr>
        <w:top w:val="none" w:sz="0" w:space="0" w:color="auto"/>
        <w:left w:val="none" w:sz="0" w:space="0" w:color="auto"/>
        <w:bottom w:val="none" w:sz="0" w:space="0" w:color="auto"/>
        <w:right w:val="none" w:sz="0" w:space="0" w:color="auto"/>
      </w:divBdr>
    </w:div>
    <w:div w:id="1454790415">
      <w:bodyDiv w:val="1"/>
      <w:marLeft w:val="0"/>
      <w:marRight w:val="0"/>
      <w:marTop w:val="0"/>
      <w:marBottom w:val="0"/>
      <w:divBdr>
        <w:top w:val="none" w:sz="0" w:space="0" w:color="auto"/>
        <w:left w:val="none" w:sz="0" w:space="0" w:color="auto"/>
        <w:bottom w:val="none" w:sz="0" w:space="0" w:color="auto"/>
        <w:right w:val="none" w:sz="0" w:space="0" w:color="auto"/>
      </w:divBdr>
    </w:div>
    <w:div w:id="1460295880">
      <w:bodyDiv w:val="1"/>
      <w:marLeft w:val="0"/>
      <w:marRight w:val="0"/>
      <w:marTop w:val="0"/>
      <w:marBottom w:val="0"/>
      <w:divBdr>
        <w:top w:val="none" w:sz="0" w:space="0" w:color="auto"/>
        <w:left w:val="none" w:sz="0" w:space="0" w:color="auto"/>
        <w:bottom w:val="none" w:sz="0" w:space="0" w:color="auto"/>
        <w:right w:val="none" w:sz="0" w:space="0" w:color="auto"/>
      </w:divBdr>
    </w:div>
    <w:div w:id="1483696574">
      <w:bodyDiv w:val="1"/>
      <w:marLeft w:val="0"/>
      <w:marRight w:val="0"/>
      <w:marTop w:val="0"/>
      <w:marBottom w:val="0"/>
      <w:divBdr>
        <w:top w:val="none" w:sz="0" w:space="0" w:color="auto"/>
        <w:left w:val="none" w:sz="0" w:space="0" w:color="auto"/>
        <w:bottom w:val="none" w:sz="0" w:space="0" w:color="auto"/>
        <w:right w:val="none" w:sz="0" w:space="0" w:color="auto"/>
      </w:divBdr>
    </w:div>
    <w:div w:id="1496916937">
      <w:bodyDiv w:val="1"/>
      <w:marLeft w:val="0"/>
      <w:marRight w:val="0"/>
      <w:marTop w:val="0"/>
      <w:marBottom w:val="0"/>
      <w:divBdr>
        <w:top w:val="none" w:sz="0" w:space="0" w:color="auto"/>
        <w:left w:val="none" w:sz="0" w:space="0" w:color="auto"/>
        <w:bottom w:val="none" w:sz="0" w:space="0" w:color="auto"/>
        <w:right w:val="none" w:sz="0" w:space="0" w:color="auto"/>
      </w:divBdr>
    </w:div>
    <w:div w:id="1505197796">
      <w:bodyDiv w:val="1"/>
      <w:marLeft w:val="0"/>
      <w:marRight w:val="0"/>
      <w:marTop w:val="0"/>
      <w:marBottom w:val="0"/>
      <w:divBdr>
        <w:top w:val="none" w:sz="0" w:space="0" w:color="auto"/>
        <w:left w:val="none" w:sz="0" w:space="0" w:color="auto"/>
        <w:bottom w:val="none" w:sz="0" w:space="0" w:color="auto"/>
        <w:right w:val="none" w:sz="0" w:space="0" w:color="auto"/>
      </w:divBdr>
    </w:div>
    <w:div w:id="1522669848">
      <w:bodyDiv w:val="1"/>
      <w:marLeft w:val="0"/>
      <w:marRight w:val="0"/>
      <w:marTop w:val="0"/>
      <w:marBottom w:val="0"/>
      <w:divBdr>
        <w:top w:val="none" w:sz="0" w:space="0" w:color="auto"/>
        <w:left w:val="none" w:sz="0" w:space="0" w:color="auto"/>
        <w:bottom w:val="none" w:sz="0" w:space="0" w:color="auto"/>
        <w:right w:val="none" w:sz="0" w:space="0" w:color="auto"/>
      </w:divBdr>
    </w:div>
    <w:div w:id="1525709267">
      <w:bodyDiv w:val="1"/>
      <w:marLeft w:val="0"/>
      <w:marRight w:val="0"/>
      <w:marTop w:val="0"/>
      <w:marBottom w:val="0"/>
      <w:divBdr>
        <w:top w:val="none" w:sz="0" w:space="0" w:color="auto"/>
        <w:left w:val="none" w:sz="0" w:space="0" w:color="auto"/>
        <w:bottom w:val="none" w:sz="0" w:space="0" w:color="auto"/>
        <w:right w:val="none" w:sz="0" w:space="0" w:color="auto"/>
      </w:divBdr>
    </w:div>
    <w:div w:id="1566792518">
      <w:bodyDiv w:val="1"/>
      <w:marLeft w:val="0"/>
      <w:marRight w:val="0"/>
      <w:marTop w:val="0"/>
      <w:marBottom w:val="0"/>
      <w:divBdr>
        <w:top w:val="none" w:sz="0" w:space="0" w:color="auto"/>
        <w:left w:val="none" w:sz="0" w:space="0" w:color="auto"/>
        <w:bottom w:val="none" w:sz="0" w:space="0" w:color="auto"/>
        <w:right w:val="none" w:sz="0" w:space="0" w:color="auto"/>
      </w:divBdr>
    </w:div>
    <w:div w:id="1583642194">
      <w:bodyDiv w:val="1"/>
      <w:marLeft w:val="0"/>
      <w:marRight w:val="0"/>
      <w:marTop w:val="0"/>
      <w:marBottom w:val="0"/>
      <w:divBdr>
        <w:top w:val="none" w:sz="0" w:space="0" w:color="auto"/>
        <w:left w:val="none" w:sz="0" w:space="0" w:color="auto"/>
        <w:bottom w:val="none" w:sz="0" w:space="0" w:color="auto"/>
        <w:right w:val="none" w:sz="0" w:space="0" w:color="auto"/>
      </w:divBdr>
    </w:div>
    <w:div w:id="1629316090">
      <w:bodyDiv w:val="1"/>
      <w:marLeft w:val="0"/>
      <w:marRight w:val="0"/>
      <w:marTop w:val="0"/>
      <w:marBottom w:val="0"/>
      <w:divBdr>
        <w:top w:val="none" w:sz="0" w:space="0" w:color="auto"/>
        <w:left w:val="none" w:sz="0" w:space="0" w:color="auto"/>
        <w:bottom w:val="none" w:sz="0" w:space="0" w:color="auto"/>
        <w:right w:val="none" w:sz="0" w:space="0" w:color="auto"/>
      </w:divBdr>
      <w:divsChild>
        <w:div w:id="1284651949">
          <w:marLeft w:val="0"/>
          <w:marRight w:val="0"/>
          <w:marTop w:val="0"/>
          <w:marBottom w:val="0"/>
          <w:divBdr>
            <w:top w:val="none" w:sz="0" w:space="0" w:color="auto"/>
            <w:left w:val="none" w:sz="0" w:space="0" w:color="auto"/>
            <w:bottom w:val="none" w:sz="0" w:space="0" w:color="auto"/>
            <w:right w:val="none" w:sz="0" w:space="0" w:color="auto"/>
          </w:divBdr>
        </w:div>
      </w:divsChild>
    </w:div>
    <w:div w:id="1645504113">
      <w:bodyDiv w:val="1"/>
      <w:marLeft w:val="0"/>
      <w:marRight w:val="0"/>
      <w:marTop w:val="0"/>
      <w:marBottom w:val="0"/>
      <w:divBdr>
        <w:top w:val="none" w:sz="0" w:space="0" w:color="auto"/>
        <w:left w:val="none" w:sz="0" w:space="0" w:color="auto"/>
        <w:bottom w:val="none" w:sz="0" w:space="0" w:color="auto"/>
        <w:right w:val="none" w:sz="0" w:space="0" w:color="auto"/>
      </w:divBdr>
    </w:div>
    <w:div w:id="1674800859">
      <w:bodyDiv w:val="1"/>
      <w:marLeft w:val="0"/>
      <w:marRight w:val="0"/>
      <w:marTop w:val="0"/>
      <w:marBottom w:val="0"/>
      <w:divBdr>
        <w:top w:val="none" w:sz="0" w:space="0" w:color="auto"/>
        <w:left w:val="none" w:sz="0" w:space="0" w:color="auto"/>
        <w:bottom w:val="none" w:sz="0" w:space="0" w:color="auto"/>
        <w:right w:val="none" w:sz="0" w:space="0" w:color="auto"/>
      </w:divBdr>
    </w:div>
    <w:div w:id="1717582593">
      <w:bodyDiv w:val="1"/>
      <w:marLeft w:val="0"/>
      <w:marRight w:val="0"/>
      <w:marTop w:val="0"/>
      <w:marBottom w:val="0"/>
      <w:divBdr>
        <w:top w:val="none" w:sz="0" w:space="0" w:color="auto"/>
        <w:left w:val="none" w:sz="0" w:space="0" w:color="auto"/>
        <w:bottom w:val="none" w:sz="0" w:space="0" w:color="auto"/>
        <w:right w:val="none" w:sz="0" w:space="0" w:color="auto"/>
      </w:divBdr>
    </w:div>
    <w:div w:id="1770083973">
      <w:bodyDiv w:val="1"/>
      <w:marLeft w:val="0"/>
      <w:marRight w:val="0"/>
      <w:marTop w:val="0"/>
      <w:marBottom w:val="0"/>
      <w:divBdr>
        <w:top w:val="none" w:sz="0" w:space="0" w:color="auto"/>
        <w:left w:val="none" w:sz="0" w:space="0" w:color="auto"/>
        <w:bottom w:val="none" w:sz="0" w:space="0" w:color="auto"/>
        <w:right w:val="none" w:sz="0" w:space="0" w:color="auto"/>
      </w:divBdr>
    </w:div>
    <w:div w:id="1799756799">
      <w:bodyDiv w:val="1"/>
      <w:marLeft w:val="0"/>
      <w:marRight w:val="0"/>
      <w:marTop w:val="0"/>
      <w:marBottom w:val="0"/>
      <w:divBdr>
        <w:top w:val="none" w:sz="0" w:space="0" w:color="auto"/>
        <w:left w:val="none" w:sz="0" w:space="0" w:color="auto"/>
        <w:bottom w:val="none" w:sz="0" w:space="0" w:color="auto"/>
        <w:right w:val="none" w:sz="0" w:space="0" w:color="auto"/>
      </w:divBdr>
    </w:div>
    <w:div w:id="1810390994">
      <w:bodyDiv w:val="1"/>
      <w:marLeft w:val="0"/>
      <w:marRight w:val="0"/>
      <w:marTop w:val="0"/>
      <w:marBottom w:val="0"/>
      <w:divBdr>
        <w:top w:val="none" w:sz="0" w:space="0" w:color="auto"/>
        <w:left w:val="none" w:sz="0" w:space="0" w:color="auto"/>
        <w:bottom w:val="none" w:sz="0" w:space="0" w:color="auto"/>
        <w:right w:val="none" w:sz="0" w:space="0" w:color="auto"/>
      </w:divBdr>
    </w:div>
    <w:div w:id="1837305401">
      <w:bodyDiv w:val="1"/>
      <w:marLeft w:val="0"/>
      <w:marRight w:val="0"/>
      <w:marTop w:val="0"/>
      <w:marBottom w:val="0"/>
      <w:divBdr>
        <w:top w:val="none" w:sz="0" w:space="0" w:color="auto"/>
        <w:left w:val="none" w:sz="0" w:space="0" w:color="auto"/>
        <w:bottom w:val="none" w:sz="0" w:space="0" w:color="auto"/>
        <w:right w:val="none" w:sz="0" w:space="0" w:color="auto"/>
      </w:divBdr>
    </w:div>
    <w:div w:id="1881165271">
      <w:bodyDiv w:val="1"/>
      <w:marLeft w:val="0"/>
      <w:marRight w:val="0"/>
      <w:marTop w:val="0"/>
      <w:marBottom w:val="0"/>
      <w:divBdr>
        <w:top w:val="none" w:sz="0" w:space="0" w:color="auto"/>
        <w:left w:val="none" w:sz="0" w:space="0" w:color="auto"/>
        <w:bottom w:val="none" w:sz="0" w:space="0" w:color="auto"/>
        <w:right w:val="none" w:sz="0" w:space="0" w:color="auto"/>
      </w:divBdr>
    </w:div>
    <w:div w:id="1897351082">
      <w:bodyDiv w:val="1"/>
      <w:marLeft w:val="0"/>
      <w:marRight w:val="0"/>
      <w:marTop w:val="0"/>
      <w:marBottom w:val="0"/>
      <w:divBdr>
        <w:top w:val="none" w:sz="0" w:space="0" w:color="auto"/>
        <w:left w:val="none" w:sz="0" w:space="0" w:color="auto"/>
        <w:bottom w:val="none" w:sz="0" w:space="0" w:color="auto"/>
        <w:right w:val="none" w:sz="0" w:space="0" w:color="auto"/>
      </w:divBdr>
    </w:div>
    <w:div w:id="1909339163">
      <w:bodyDiv w:val="1"/>
      <w:marLeft w:val="0"/>
      <w:marRight w:val="0"/>
      <w:marTop w:val="0"/>
      <w:marBottom w:val="0"/>
      <w:divBdr>
        <w:top w:val="none" w:sz="0" w:space="0" w:color="auto"/>
        <w:left w:val="none" w:sz="0" w:space="0" w:color="auto"/>
        <w:bottom w:val="none" w:sz="0" w:space="0" w:color="auto"/>
        <w:right w:val="none" w:sz="0" w:space="0" w:color="auto"/>
      </w:divBdr>
    </w:div>
    <w:div w:id="1942447874">
      <w:bodyDiv w:val="1"/>
      <w:marLeft w:val="0"/>
      <w:marRight w:val="0"/>
      <w:marTop w:val="0"/>
      <w:marBottom w:val="0"/>
      <w:divBdr>
        <w:top w:val="none" w:sz="0" w:space="0" w:color="auto"/>
        <w:left w:val="none" w:sz="0" w:space="0" w:color="auto"/>
        <w:bottom w:val="none" w:sz="0" w:space="0" w:color="auto"/>
        <w:right w:val="none" w:sz="0" w:space="0" w:color="auto"/>
      </w:divBdr>
    </w:div>
    <w:div w:id="1943875337">
      <w:bodyDiv w:val="1"/>
      <w:marLeft w:val="0"/>
      <w:marRight w:val="0"/>
      <w:marTop w:val="0"/>
      <w:marBottom w:val="0"/>
      <w:divBdr>
        <w:top w:val="none" w:sz="0" w:space="0" w:color="auto"/>
        <w:left w:val="none" w:sz="0" w:space="0" w:color="auto"/>
        <w:bottom w:val="none" w:sz="0" w:space="0" w:color="auto"/>
        <w:right w:val="none" w:sz="0" w:space="0" w:color="auto"/>
      </w:divBdr>
    </w:div>
    <w:div w:id="1982228481">
      <w:bodyDiv w:val="1"/>
      <w:marLeft w:val="0"/>
      <w:marRight w:val="0"/>
      <w:marTop w:val="0"/>
      <w:marBottom w:val="0"/>
      <w:divBdr>
        <w:top w:val="none" w:sz="0" w:space="0" w:color="auto"/>
        <w:left w:val="none" w:sz="0" w:space="0" w:color="auto"/>
        <w:bottom w:val="none" w:sz="0" w:space="0" w:color="auto"/>
        <w:right w:val="none" w:sz="0" w:space="0" w:color="auto"/>
      </w:divBdr>
    </w:div>
    <w:div w:id="1988589490">
      <w:bodyDiv w:val="1"/>
      <w:marLeft w:val="0"/>
      <w:marRight w:val="0"/>
      <w:marTop w:val="0"/>
      <w:marBottom w:val="0"/>
      <w:divBdr>
        <w:top w:val="none" w:sz="0" w:space="0" w:color="auto"/>
        <w:left w:val="none" w:sz="0" w:space="0" w:color="auto"/>
        <w:bottom w:val="none" w:sz="0" w:space="0" w:color="auto"/>
        <w:right w:val="none" w:sz="0" w:space="0" w:color="auto"/>
      </w:divBdr>
    </w:div>
    <w:div w:id="2024087075">
      <w:bodyDiv w:val="1"/>
      <w:marLeft w:val="0"/>
      <w:marRight w:val="0"/>
      <w:marTop w:val="0"/>
      <w:marBottom w:val="0"/>
      <w:divBdr>
        <w:top w:val="none" w:sz="0" w:space="0" w:color="auto"/>
        <w:left w:val="none" w:sz="0" w:space="0" w:color="auto"/>
        <w:bottom w:val="none" w:sz="0" w:space="0" w:color="auto"/>
        <w:right w:val="none" w:sz="0" w:space="0" w:color="auto"/>
      </w:divBdr>
    </w:div>
    <w:div w:id="2051763876">
      <w:bodyDiv w:val="1"/>
      <w:marLeft w:val="0"/>
      <w:marRight w:val="0"/>
      <w:marTop w:val="0"/>
      <w:marBottom w:val="0"/>
      <w:divBdr>
        <w:top w:val="none" w:sz="0" w:space="0" w:color="auto"/>
        <w:left w:val="none" w:sz="0" w:space="0" w:color="auto"/>
        <w:bottom w:val="none" w:sz="0" w:space="0" w:color="auto"/>
        <w:right w:val="none" w:sz="0" w:space="0" w:color="auto"/>
      </w:divBdr>
    </w:div>
    <w:div w:id="2052654511">
      <w:bodyDiv w:val="1"/>
      <w:marLeft w:val="0"/>
      <w:marRight w:val="0"/>
      <w:marTop w:val="0"/>
      <w:marBottom w:val="0"/>
      <w:divBdr>
        <w:top w:val="none" w:sz="0" w:space="0" w:color="auto"/>
        <w:left w:val="none" w:sz="0" w:space="0" w:color="auto"/>
        <w:bottom w:val="none" w:sz="0" w:space="0" w:color="auto"/>
        <w:right w:val="none" w:sz="0" w:space="0" w:color="auto"/>
      </w:divBdr>
    </w:div>
    <w:div w:id="2062630178">
      <w:bodyDiv w:val="1"/>
      <w:marLeft w:val="0"/>
      <w:marRight w:val="0"/>
      <w:marTop w:val="0"/>
      <w:marBottom w:val="0"/>
      <w:divBdr>
        <w:top w:val="none" w:sz="0" w:space="0" w:color="auto"/>
        <w:left w:val="none" w:sz="0" w:space="0" w:color="auto"/>
        <w:bottom w:val="none" w:sz="0" w:space="0" w:color="auto"/>
        <w:right w:val="none" w:sz="0" w:space="0" w:color="auto"/>
      </w:divBdr>
    </w:div>
    <w:div w:id="2077436066">
      <w:bodyDiv w:val="1"/>
      <w:marLeft w:val="0"/>
      <w:marRight w:val="0"/>
      <w:marTop w:val="0"/>
      <w:marBottom w:val="0"/>
      <w:divBdr>
        <w:top w:val="none" w:sz="0" w:space="0" w:color="auto"/>
        <w:left w:val="none" w:sz="0" w:space="0" w:color="auto"/>
        <w:bottom w:val="none" w:sz="0" w:space="0" w:color="auto"/>
        <w:right w:val="none" w:sz="0" w:space="0" w:color="auto"/>
      </w:divBdr>
    </w:div>
    <w:div w:id="2090879726">
      <w:bodyDiv w:val="1"/>
      <w:marLeft w:val="0"/>
      <w:marRight w:val="0"/>
      <w:marTop w:val="0"/>
      <w:marBottom w:val="0"/>
      <w:divBdr>
        <w:top w:val="none" w:sz="0" w:space="0" w:color="auto"/>
        <w:left w:val="none" w:sz="0" w:space="0" w:color="auto"/>
        <w:bottom w:val="none" w:sz="0" w:space="0" w:color="auto"/>
        <w:right w:val="none" w:sz="0" w:space="0" w:color="auto"/>
      </w:divBdr>
    </w:div>
    <w:div w:id="2102287550">
      <w:bodyDiv w:val="1"/>
      <w:marLeft w:val="0"/>
      <w:marRight w:val="0"/>
      <w:marTop w:val="0"/>
      <w:marBottom w:val="0"/>
      <w:divBdr>
        <w:top w:val="none" w:sz="0" w:space="0" w:color="auto"/>
        <w:left w:val="none" w:sz="0" w:space="0" w:color="auto"/>
        <w:bottom w:val="none" w:sz="0" w:space="0" w:color="auto"/>
        <w:right w:val="none" w:sz="0" w:space="0" w:color="auto"/>
      </w:divBdr>
    </w:div>
    <w:div w:id="214034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oleObject" Target="embeddings/oleObject1.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53CE09D7F3D4806BEE34F236ACE075F"/>
        <w:category>
          <w:name w:val="General"/>
          <w:gallery w:val="placeholder"/>
        </w:category>
        <w:types>
          <w:type w:val="bbPlcHdr"/>
        </w:types>
        <w:behaviors>
          <w:behavior w:val="content"/>
        </w:behaviors>
        <w:guid w:val="{B288A492-BDD0-44B6-89E5-A9855B9CD10D}"/>
      </w:docPartPr>
      <w:docPartBody>
        <w:p w:rsidR="0069265E" w:rsidRDefault="001C6703" w:rsidP="001C6703">
          <w:pPr>
            <w:pStyle w:val="A53CE09D7F3D4806BEE34F236ACE075F"/>
          </w:pPr>
          <w:r>
            <w:rPr>
              <w:rFonts w:asciiTheme="majorHAnsi" w:eastAsiaTheme="majorEastAsia" w:hAnsiTheme="majorHAnsi" w:cstheme="majorBidi"/>
              <w:color w:val="4472C4" w:themeColor="accent1"/>
              <w:sz w:val="88"/>
              <w:szCs w:val="88"/>
            </w:rPr>
            <w:t>[Document title]</w:t>
          </w:r>
        </w:p>
      </w:docPartBody>
    </w:docPart>
    <w:docPart>
      <w:docPartPr>
        <w:name w:val="49CAD96FE1C040C490A5E2C4FE2B896F"/>
        <w:category>
          <w:name w:val="General"/>
          <w:gallery w:val="placeholder"/>
        </w:category>
        <w:types>
          <w:type w:val="bbPlcHdr"/>
        </w:types>
        <w:behaviors>
          <w:behavior w:val="content"/>
        </w:behaviors>
        <w:guid w:val="{27EE073C-CDFD-4627-BACE-B7ADB929FD9C}"/>
      </w:docPartPr>
      <w:docPartBody>
        <w:p w:rsidR="0069265E" w:rsidRDefault="001C6703" w:rsidP="001C6703">
          <w:pPr>
            <w:pStyle w:val="49CAD96FE1C040C490A5E2C4FE2B896F"/>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703"/>
    <w:rsid w:val="001C6703"/>
    <w:rsid w:val="005C32B5"/>
    <w:rsid w:val="0069265E"/>
    <w:rsid w:val="00B7094A"/>
    <w:rsid w:val="00CC74FC"/>
    <w:rsid w:val="00CD2D14"/>
    <w:rsid w:val="00F506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3CE09D7F3D4806BEE34F236ACE075F">
    <w:name w:val="A53CE09D7F3D4806BEE34F236ACE075F"/>
    <w:rsid w:val="001C6703"/>
  </w:style>
  <w:style w:type="paragraph" w:customStyle="1" w:styleId="49CAD96FE1C040C490A5E2C4FE2B896F">
    <w:name w:val="49CAD96FE1C040C490A5E2C4FE2B896F"/>
    <w:rsid w:val="001C6703"/>
  </w:style>
  <w:style w:type="paragraph" w:customStyle="1" w:styleId="02DB13A7073E45D0B42C3222C66ADD3E">
    <w:name w:val="02DB13A7073E45D0B42C3222C66ADD3E"/>
    <w:rsid w:val="001C6703"/>
  </w:style>
  <w:style w:type="paragraph" w:customStyle="1" w:styleId="B5DACCCCFA5B4EF996F072C214FBFC4E">
    <w:name w:val="B5DACCCCFA5B4EF996F072C214FBFC4E"/>
    <w:rsid w:val="001C6703"/>
  </w:style>
  <w:style w:type="paragraph" w:customStyle="1" w:styleId="C152E4178A654E9BA05888CD4201F848">
    <w:name w:val="C152E4178A654E9BA05888CD4201F848"/>
    <w:rsid w:val="001C6703"/>
  </w:style>
  <w:style w:type="paragraph" w:customStyle="1" w:styleId="3FA86112CDA340EA853353528C53A5AE">
    <w:name w:val="3FA86112CDA340EA853353528C53A5AE"/>
    <w:rsid w:val="001C67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2019-09-12T00:00:00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23</Pages>
  <Words>2735</Words>
  <Characters>15595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CP G1 Group Assignment</vt:lpstr>
    </vt:vector>
  </TitlesOfParts>
  <Company/>
  <LinksUpToDate>false</LinksUpToDate>
  <CharactersWithSpaces>18294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 G1 Group Assignment</dc:title>
  <dc:subject>Predictive Modeling - Telecom Customer Churn Prediction Assessment</dc:subject>
  <dc:creator>Choudhury,Madhurima</dc:creator>
  <cp:keywords/>
  <dc:description/>
  <cp:lastModifiedBy>Neeraj Singh</cp:lastModifiedBy>
  <cp:revision>48</cp:revision>
  <cp:lastPrinted>2019-09-12T19:00:00Z</cp:lastPrinted>
  <dcterms:created xsi:type="dcterms:W3CDTF">2019-11-16T11:07:00Z</dcterms:created>
  <dcterms:modified xsi:type="dcterms:W3CDTF">2019-11-17T03:35:00Z</dcterms:modified>
</cp:coreProperties>
</file>