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Đồ</w:t>
      </w:r>
      <w:r>
        <w:t xml:space="preserve"> </w:t>
      </w:r>
      <w:r>
        <w:t xml:space="preserve">án</w:t>
      </w:r>
      <w:r>
        <w:t xml:space="preserve"> </w:t>
      </w:r>
      <w:r>
        <w:t xml:space="preserve">–</w:t>
      </w:r>
      <w:r>
        <w:t xml:space="preserve"> </w:t>
      </w:r>
      <w:r>
        <w:t xml:space="preserve">Phân</w:t>
      </w:r>
      <w:r>
        <w:t xml:space="preserve"> </w:t>
      </w:r>
      <w:r>
        <w:t xml:space="preserve">lớp</w:t>
      </w:r>
    </w:p>
    <w:p>
      <w:pPr>
        <w:pStyle w:val="Subtitle"/>
      </w:pPr>
      <w:r>
        <w:t xml:space="preserve">Multivariate</w:t>
      </w:r>
      <w:r>
        <w:t xml:space="preserve"> </w:t>
      </w:r>
      <w:r>
        <w:t xml:space="preserve">Statistical</w:t>
      </w:r>
      <w:r>
        <w:t xml:space="preserve"> </w:t>
      </w:r>
      <w:r>
        <w:t xml:space="preserve">Applied</w:t>
      </w:r>
    </w:p>
    <w:p>
      <w:pPr>
        <w:pStyle w:val="Date"/>
      </w:pP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abstract!</w:t>
      </w:r>
    </w:p>
    <w:bookmarkStart w:id="25" w:name="giới-thiệu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Giới thiệu</w:t>
      </w:r>
    </w:p>
    <w:bookmarkStart w:id="20" w:name="ý-nghĩa-về-khoa-học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Ý nghĩa về khoa học</w:t>
      </w:r>
    </w:p>
    <w:bookmarkEnd w:id="20"/>
    <w:bookmarkStart w:id="21" w:name="ý-nghĩa-về-ứng-dụng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Ý nghĩa về ứng dụng</w:t>
      </w:r>
    </w:p>
    <w:bookmarkEnd w:id="21"/>
    <w:bookmarkStart w:id="24" w:name="phát-biểu-bài-toá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Phát biểu bài toán</w:t>
      </w:r>
    </w:p>
    <w:p>
      <w:pPr>
        <w:pStyle w:val="Compact"/>
        <w:numPr>
          <w:ilvl w:val="0"/>
          <w:numId w:val="1001"/>
        </w:numPr>
      </w:pPr>
      <w:r>
        <w:t xml:space="preserve">Giả sử</w:t>
      </w:r>
    </w:p>
    <w:p>
      <w:pPr>
        <w:pStyle w:val="Compact"/>
        <w:numPr>
          <w:ilvl w:val="0"/>
          <w:numId w:val="1001"/>
        </w:numPr>
      </w:pPr>
      <w:r>
        <w:t xml:space="preserve">Bài toán</w:t>
      </w:r>
    </w:p>
    <w:p>
      <w:pPr>
        <w:pStyle w:val="Compact"/>
        <w:numPr>
          <w:ilvl w:val="0"/>
          <w:numId w:val="1001"/>
        </w:numPr>
      </w:pPr>
      <w:r>
        <w:t xml:space="preserve">Đầu vào</w:t>
      </w:r>
    </w:p>
    <w:p>
      <w:pPr>
        <w:pStyle w:val="Compact"/>
        <w:numPr>
          <w:ilvl w:val="0"/>
          <w:numId w:val="1001"/>
        </w:numPr>
      </w:pPr>
      <w:r>
        <w:t xml:space="preserve">Đầu ra</w:t>
      </w:r>
    </w:p>
    <w:p>
      <w:pPr>
        <w:pStyle w:val="Compact"/>
        <w:numPr>
          <w:ilvl w:val="0"/>
          <w:numId w:val="1001"/>
        </w:numPr>
      </w:pPr>
      <w:r>
        <w:t xml:space="preserve">Yêu cầu</w:t>
      </w:r>
    </w:p>
    <w:bookmarkStart w:id="22" w:name="cấu-trúc-chung-framework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Cấu trúc chung (Framework)</w:t>
      </w:r>
    </w:p>
    <w:bookmarkEnd w:id="22"/>
    <w:bookmarkStart w:id="23" w:name="đóng-góp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Đóng góp</w:t>
      </w:r>
    </w:p>
    <w:bookmarkEnd w:id="23"/>
    <w:bookmarkEnd w:id="24"/>
    <w:bookmarkEnd w:id="25"/>
    <w:bookmarkStart w:id="30" w:name="các-công-trình-nghiên-cứu-liên-qua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Các công trình nghiên cứu liên quan</w:t>
      </w:r>
    </w:p>
    <w:bookmarkStart w:id="26" w:name="linear-discriminant-analysi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Linear Discriminant Analysis</w:t>
      </w:r>
    </w:p>
    <w:bookmarkEnd w:id="26"/>
    <w:bookmarkStart w:id="27" w:name="X9e5483db7b7cf8c2d471b1d5b54120f0e918e27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Công trình 1: Maximum Likelihood (ML) Discriminant</w:t>
      </w:r>
    </w:p>
    <w:bookmarkEnd w:id="27"/>
    <w:bookmarkStart w:id="28" w:name="công-trình-2-bayes-discriminant-rule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Công trình 2: Bayes Discriminant Rule</w:t>
      </w:r>
    </w:p>
    <w:bookmarkEnd w:id="28"/>
    <w:bookmarkStart w:id="29" w:name="X620e6cd98b80d6709076f0915d5d0cab24ac5f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Công trình 3: Fisher’s linear discriminant rule</w:t>
      </w:r>
    </w:p>
    <w:bookmarkEnd w:id="29"/>
    <w:bookmarkEnd w:id="30"/>
    <w:bookmarkStart w:id="31" w:name="phương-pháp-fishers-linear-discrimina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Phương pháp: Fisher’s linear discriminant</w:t>
      </w:r>
    </w:p>
    <w:bookmarkEnd w:id="31"/>
    <w:bookmarkStart w:id="32" w:name="cài-đặt-và-thực-nghiệm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Cài đặt và thực nghiệm</w:t>
      </w:r>
    </w:p>
    <w:bookmarkEnd w:id="32"/>
    <w:bookmarkStart w:id="33" w:name="kết-luận-và-hướng-phát-triể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Kết luận và hướng phát triển</w:t>
      </w:r>
    </w:p>
    <w:bookmarkEnd w:id="33"/>
    <w:bookmarkStart w:id="34" w:name="bibliography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vi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– Phân lớp</dc:title>
  <dc:creator/>
  <cp:keywords/>
  <dcterms:created xsi:type="dcterms:W3CDTF">2025-02-09T18:33:33Z</dcterms:created>
  <dcterms:modified xsi:type="dcterms:W3CDTF">2025-02-09T18:33:33Z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abstract!</vt:lpwstr>
  </property>
  <property fmtid="{D5CDD505-2E9C-101B-9397-08002B2CF9AE}" pid="3" name="date">
    <vt:lpwstr/>
  </property>
  <property fmtid="{D5CDD505-2E9C-101B-9397-08002B2CF9AE}" pid="4" name="documentclass">
    <vt:lpwstr>article</vt:lpwstr>
  </property>
  <property fmtid="{D5CDD505-2E9C-101B-9397-08002B2CF9AE}" pid="5" name="header-includes">
    <vt:lpwstr/>
  </property>
  <property fmtid="{D5CDD505-2E9C-101B-9397-08002B2CF9AE}" pid="6" name="subtitle">
    <vt:lpwstr>Multivariate Statistical Applied</vt:lpwstr>
  </property>
  <property fmtid="{D5CDD505-2E9C-101B-9397-08002B2CF9AE}" pid="7" name="urlcolor">
    <vt:lpwstr>red</vt:lpwstr>
  </property>
</Properties>
</file>