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4.3 Focus On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AP Comp Sci A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Exercise 3.4: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1. Describe the difference between an end-of-line comment and a multiline comment. 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ab/>
        <w:t xml:space="preserve">An end of line comment uses the // syntax, and only occupies one line. On the other hand, multi line comments use the /* and */ syntax (making everything between the opening and closing a comment), and can span for multiple lines.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2. State two rules of thumb for writing appropriate comments in a program.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Begin your code with a comment explaining the purpose of the program.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Use comments to explain complicated parts of your code.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