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Aviel Resnick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Program It 20.4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Explain in your own words the relationship between a deck and a card.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 card is an object, which is created by the deck class. In context, a deck will contain 52 individual card objects, each with parameters such as suit and rank.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Consider the deck initialized with the statements below. How many cards does the deck contain? String[] ranks = {"jack", "queen", "king"}; String[] suits = {"blue", "red"}; int[] pointValues = {11, 12, 13}; Deck d = new Deck(ranks, suits, pointValues);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6, As there is a red and blue version, of each Jack, Queen, King.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The game of Twenty-One is played with a deck of 52 cards. Ranks run from ace (highest) down to 2 (lowest). Suits are spades, hearts, diamonds, and clubs as in many other games. A face card has point value 10; an ace has point value 11; point values for 2, …, 10 are 2, …, 10, respectively. Specify the contents of the ranks, suits, and pointValues arrays so that the statement Deck d = new Deck(ranks, suits, pointValues); initializes a deck for a Twenty-One game.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String[] ranks = {“2”, “3”, “4”, “5”, “6”, “7”, “8”, “9”, “10”, “Jack”, “Queen”, “King”, “Ace”};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String[] suits = {“Spades”, “Hearts”, “Diamonds”, “Clubs”};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Int[] pointValues = {2, 3, 4, 5, 6, 7, 8, 9, 10, 10, 10, 10, 11};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Does the order of elements of the ranks, suits, and pointValues arrays matter?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Yes, because each element is matched / aligned, with a corresponding value. They can reordered, but in the same way (the point values should still line up).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