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1AD63086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IS</w:t>
      </w:r>
      <w:r w:rsidR="005E23F3">
        <w:rPr>
          <w:sz w:val="24"/>
          <w:szCs w:val="24"/>
        </w:rPr>
        <w:t xml:space="preserve"> </w:t>
      </w:r>
      <w:r w:rsidR="003210D3">
        <w:rPr>
          <w:sz w:val="24"/>
          <w:szCs w:val="24"/>
        </w:rPr>
        <w:t>:-</w:t>
      </w:r>
    </w:p>
    <w:p w14:paraId="22BE493B" w14:textId="62F4EE41" w:rsid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182D02">
        <w:rPr>
          <w:sz w:val="24"/>
          <w:szCs w:val="24"/>
        </w:rPr>
        <w:t xml:space="preserve">BY EXTENDING THREAD CLASS. </w:t>
      </w:r>
    </w:p>
    <w:p w14:paraId="62E66BC6" w14:textId="65A41635" w:rsidR="005E23F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82D02">
        <w:rPr>
          <w:sz w:val="24"/>
          <w:szCs w:val="24"/>
        </w:rPr>
        <w:t>BY IMPLMENTING RUNNABLE INTERFACE.</w:t>
      </w:r>
    </w:p>
    <w:p w14:paraId="7B3E918D" w14:textId="77777777" w:rsidR="007C7970" w:rsidRDefault="007C7970" w:rsidP="007C7970">
      <w:pPr>
        <w:jc w:val="both"/>
        <w:rPr>
          <w:sz w:val="24"/>
          <w:szCs w:val="24"/>
        </w:rPr>
      </w:pPr>
    </w:p>
    <w:p w14:paraId="216345A9" w14:textId="436481A7" w:rsidR="007C7970" w:rsidRPr="007C7970" w:rsidRDefault="007C7970" w:rsidP="007C79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QUES-5) 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182D02"/>
    <w:rsid w:val="003210D3"/>
    <w:rsid w:val="005E23F3"/>
    <w:rsid w:val="006D4E55"/>
    <w:rsid w:val="007C7970"/>
    <w:rsid w:val="00966668"/>
    <w:rsid w:val="00A13207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13</cp:revision>
  <dcterms:created xsi:type="dcterms:W3CDTF">2023-04-12T10:29:00Z</dcterms:created>
  <dcterms:modified xsi:type="dcterms:W3CDTF">2023-04-21T15:21:00Z</dcterms:modified>
</cp:coreProperties>
</file>