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Non-deterministic Finite State Acceptor Automata (NFA)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Defined by a 5-tuple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M = (Q, Sigma, Delta, q0, F) (same as DFA)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Differences b/w DFA and NFA: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For a </w:t>
      </w:r>
      <w:r>
        <w:rPr>
          <w:rFonts w:hint="default"/>
          <w:b/>
          <w:bCs/>
          <w:lang w:val="en"/>
        </w:rPr>
        <w:t>DFA</w:t>
      </w:r>
      <w:r>
        <w:rPr>
          <w:rFonts w:hint="default"/>
          <w:lang w:val="en"/>
        </w:rPr>
        <w:t>, we had</w:t>
      </w:r>
    </w:p>
    <w:p>
      <w:r>
        <w:drawing>
          <wp:inline distT="0" distB="0" distL="114300" distR="114300">
            <wp:extent cx="1836420" cy="426720"/>
            <wp:effectExtent l="0" t="0" r="7620" b="0"/>
            <wp:docPr id="2" name="Picture 2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3642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However, the difference is in the definition of delta for an NFA</w:t>
      </w:r>
    </w:p>
    <w:p>
      <w:r>
        <w:drawing>
          <wp:inline distT="0" distB="0" distL="114300" distR="114300">
            <wp:extent cx="3276600" cy="701040"/>
            <wp:effectExtent l="0" t="0" r="0" b="0"/>
            <wp:docPr id="1" name="Picture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Where 2^Q is the power set of Q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Further, we allow Lambda as a second arg for Delta (i.e. we can transition without consuming any input)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We also allow Delta(qi, a) to be empty or not defined.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Similar to any acceptor automaton, an input that causes the automaton to transition to the final state, the input must be a part of the language of the automaton.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1)</w:t>
      </w:r>
    </w:p>
    <w:p>
      <w:r>
        <w:drawing>
          <wp:inline distT="0" distB="0" distL="114300" distR="114300">
            <wp:extent cx="3713480" cy="1807845"/>
            <wp:effectExtent l="0" t="0" r="5080" b="5715"/>
            <wp:docPr id="3" name="Picture 3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This is an NFA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Language, L = {aa, aaa, aaaa ...}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2)</w:t>
      </w:r>
    </w:p>
    <w:p>
      <w:r>
        <w:drawing>
          <wp:inline distT="0" distB="0" distL="114300" distR="114300">
            <wp:extent cx="3093720" cy="1402080"/>
            <wp:effectExtent l="0" t="0" r="0" b="0"/>
            <wp:docPr id="4" name="Picture 4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Language, L = {lambda, 10, 1010, (10)^n}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 an NFA</w:t>
      </w:r>
    </w:p>
    <w:p>
      <w:r>
        <w:drawing>
          <wp:inline distT="0" distB="0" distL="114300" distR="114300">
            <wp:extent cx="1912620" cy="614680"/>
            <wp:effectExtent l="0" t="0" r="7620" b="10160"/>
            <wp:docPr id="5" name="Picture 5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61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Where Delta* is the extended transition function. Qj is the set of all possible states the automaton may be in starting from qi and having read input w.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If there are no transitions possible after reading string w, it is said to be a dead configuration.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 state qn will be in the extended transition function Delta* iff there is a walk in the transition graph from qi to qn labelled w.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Eg</w:t>
      </w:r>
    </w:p>
    <w:p>
      <w:r>
        <w:drawing>
          <wp:inline distT="0" distB="0" distL="114300" distR="114300">
            <wp:extent cx="2604135" cy="1014730"/>
            <wp:effectExtent l="0" t="0" r="1905" b="6350"/>
            <wp:docPr id="6" name="Picture 6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04135" cy="101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Here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Delta*(q1, a) = {q2, q0, q1} because we can move to q2 and q0 without any input string.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Delta*(q2, lambda) = {q0}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Delta*(q1, lambda) = {q2, q0}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Delta*(q2, aa) = {q1, q2, q0}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b/>
          <w:bCs/>
          <w:lang w:val="en"/>
        </w:rPr>
        <w:t>Language of an NFA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Let F be set of final states. Let R be the set of reachable states after reading a string w. If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 (intersection) R is non-empty then the string w is in the language of the NFA.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For an NFA defined as M = (Q, Sigma, Delta, q0, F), the Language L(M) is defined as the set of all accepted strings w such that:</w:t>
      </w:r>
    </w:p>
    <w:p>
      <w:pPr>
        <w:rPr>
          <w:rFonts w:hint="default"/>
          <w:lang w:val="en"/>
        </w:rPr>
      </w:pPr>
      <w:r>
        <w:drawing>
          <wp:inline distT="0" distB="0" distL="114300" distR="114300">
            <wp:extent cx="5158740" cy="1196340"/>
            <wp:effectExtent l="0" t="0" r="7620" b="7620"/>
            <wp:docPr id="7" name="Picture 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19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Uses of NFA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Used to model any kind of non-mechanical device, because no mechanical device can exhibit non-determinism by design.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There may be certain programs, AI systems, random number generators, etc are some of the examples of when we may have non-deterministic behaviour.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Some optimization techniques such as backtracking can be modeled by NFAs.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NFAs can also be used to model some complex languages which have rules that make some choices.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There are some theoretical results that are easily established for NFA than DFA.</w:t>
      </w:r>
    </w:p>
    <w:p>
      <w:pPr>
        <w:rPr>
          <w:rFonts w:hint="default"/>
          <w:lang w:val="en"/>
        </w:rPr>
      </w:pPr>
    </w:p>
    <w:p>
      <w:pPr>
        <w:rPr>
          <w:rFonts w:hint="default"/>
          <w:b/>
          <w:bCs/>
          <w:lang w:val="en"/>
        </w:rPr>
      </w:pPr>
      <w:r>
        <w:rPr>
          <w:rFonts w:hint="default"/>
          <w:b/>
          <w:bCs/>
          <w:lang w:val="en"/>
        </w:rPr>
        <w:t>NOTE: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Any language that can be defined by an NFA can be defined by a DFA. There exists an equivalent DFA for every NFA.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F9EAA"/>
    <w:rsid w:val="3F3F9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2021-01-29T09:11:00Z</dcterms:created>
  <dc:creator>harsh</dc:creator>
  <cp:lastModifiedBy>harsh</cp:lastModifiedBy>
  <dcterms:modified xsi:type="dcterms:W3CDTF">2021-01-29T10:48:13Z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