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8B1295B" wp14:paraId="331C590C" wp14:textId="2F046FB7">
      <w:pPr>
        <w:pStyle w:val="Heading1"/>
        <w:spacing w:before="322" w:beforeAutospacing="off" w:after="322" w:afterAutospacing="off"/>
      </w:pPr>
      <w:r w:rsidRPr="68B1295B" w:rsidR="18D6EABD">
        <w:rPr>
          <w:rFonts w:ascii="Aptos" w:hAnsi="Aptos" w:eastAsia="Aptos" w:cs="Aptos"/>
          <w:b w:val="1"/>
          <w:bCs w:val="1"/>
          <w:noProof w:val="0"/>
          <w:sz w:val="48"/>
          <w:szCs w:val="48"/>
          <w:lang w:val="en-US"/>
        </w:rPr>
        <w:t>Tree Tragedy</w:t>
      </w:r>
    </w:p>
    <w:p xmlns:wp14="http://schemas.microsoft.com/office/word/2010/wordml" w:rsidP="68B1295B" wp14:paraId="4D4C762F" wp14:textId="34AF3767">
      <w:pPr>
        <w:pStyle w:val="Heading2"/>
        <w:spacing w:before="299" w:beforeAutospacing="off" w:after="299" w:afterAutospacing="off"/>
      </w:pPr>
      <w:r w:rsidRPr="68B1295B" w:rsidR="18D6EABD">
        <w:rPr>
          <w:rFonts w:ascii="Aptos" w:hAnsi="Aptos" w:eastAsia="Aptos" w:cs="Aptos"/>
          <w:b w:val="1"/>
          <w:bCs w:val="1"/>
          <w:noProof w:val="0"/>
          <w:sz w:val="36"/>
          <w:szCs w:val="36"/>
          <w:lang w:val="en-US"/>
        </w:rPr>
        <w:t>Challenge Overview</w:t>
      </w:r>
    </w:p>
    <w:p xmlns:wp14="http://schemas.microsoft.com/office/word/2010/wordml" w:rsidP="68B1295B" wp14:paraId="58241ED7" wp14:textId="6D40593F">
      <w:pPr>
        <w:spacing w:before="240" w:beforeAutospacing="off" w:after="240" w:afterAutospacing="off"/>
      </w:pPr>
      <w:r w:rsidRPr="68B1295B" w:rsidR="18D6EABD">
        <w:rPr>
          <w:rFonts w:ascii="Aptos" w:hAnsi="Aptos" w:eastAsia="Aptos" w:cs="Aptos"/>
          <w:noProof w:val="0"/>
          <w:sz w:val="24"/>
          <w:szCs w:val="24"/>
          <w:lang w:val="en-US"/>
        </w:rPr>
        <w:t xml:space="preserve">The </w:t>
      </w:r>
      <w:r w:rsidRPr="68B1295B" w:rsidR="18D6EABD">
        <w:rPr>
          <w:rFonts w:ascii="Aptos" w:hAnsi="Aptos" w:eastAsia="Aptos" w:cs="Aptos"/>
          <w:b w:val="1"/>
          <w:bCs w:val="1"/>
          <w:noProof w:val="0"/>
          <w:sz w:val="24"/>
          <w:szCs w:val="24"/>
          <w:lang w:val="en-US"/>
        </w:rPr>
        <w:t>Tree Tragedy</w:t>
      </w:r>
      <w:r w:rsidRPr="68B1295B" w:rsidR="18D6EABD">
        <w:rPr>
          <w:rFonts w:ascii="Aptos" w:hAnsi="Aptos" w:eastAsia="Aptos" w:cs="Aptos"/>
          <w:noProof w:val="0"/>
          <w:sz w:val="24"/>
          <w:szCs w:val="24"/>
          <w:lang w:val="en-US"/>
        </w:rPr>
        <w:t xml:space="preserve"> challenge is a forensic and OSINT-based investigation that revolves around one of the most disturbing and mysterious criminal cases in modern Indian history. The challenge provides a small set of artifacts and expects the solver to identify the real-world incident they reference, understand the psychological and ritualistic aspects behind it, and finally determine the source of a mysterious “voice” mentioned throughout the clues.</w:t>
      </w:r>
    </w:p>
    <w:p xmlns:wp14="http://schemas.microsoft.com/office/word/2010/wordml" w:rsidP="68B1295B" wp14:paraId="2D537BF3" wp14:textId="7CCBD94C">
      <w:pPr>
        <w:spacing w:before="240" w:beforeAutospacing="off" w:after="240" w:afterAutospacing="off"/>
      </w:pPr>
      <w:r w:rsidRPr="68B1295B" w:rsidR="18D6EABD">
        <w:rPr>
          <w:rFonts w:ascii="Aptos" w:hAnsi="Aptos" w:eastAsia="Aptos" w:cs="Aptos"/>
          <w:noProof w:val="0"/>
          <w:sz w:val="24"/>
          <w:szCs w:val="24"/>
          <w:lang w:val="en-US"/>
        </w:rPr>
        <w:t>At first glance, the challenge appears abstract, but careful analysis of the provided materials reveals strong symbolic and contextual links to a well-documented case.</w:t>
      </w:r>
    </w:p>
    <w:p xmlns:wp14="http://schemas.microsoft.com/office/word/2010/wordml" wp14:paraId="229AA4F3" wp14:textId="522A7598"/>
    <w:p xmlns:wp14="http://schemas.microsoft.com/office/word/2010/wordml" w:rsidP="68B1295B" wp14:paraId="4F91E673" wp14:textId="7096E51C">
      <w:pPr>
        <w:pStyle w:val="Heading2"/>
        <w:spacing w:before="299" w:beforeAutospacing="off" w:after="299" w:afterAutospacing="off"/>
      </w:pPr>
      <w:r w:rsidRPr="68B1295B" w:rsidR="18D6EABD">
        <w:rPr>
          <w:rFonts w:ascii="Aptos" w:hAnsi="Aptos" w:eastAsia="Aptos" w:cs="Aptos"/>
          <w:b w:val="1"/>
          <w:bCs w:val="1"/>
          <w:noProof w:val="0"/>
          <w:sz w:val="36"/>
          <w:szCs w:val="36"/>
          <w:lang w:val="en-US"/>
        </w:rPr>
        <w:t>Artifact Analysis</w:t>
      </w:r>
    </w:p>
    <w:p xmlns:wp14="http://schemas.microsoft.com/office/word/2010/wordml" w:rsidP="68B1295B" wp14:paraId="09FCE152" wp14:textId="45A78AFC">
      <w:pPr>
        <w:pStyle w:val="Heading3"/>
        <w:spacing w:before="281" w:beforeAutospacing="off" w:after="281" w:afterAutospacing="off"/>
      </w:pPr>
      <w:r w:rsidRPr="68B1295B" w:rsidR="18D6EABD">
        <w:rPr>
          <w:rFonts w:ascii="Aptos" w:hAnsi="Aptos" w:eastAsia="Aptos" w:cs="Aptos"/>
          <w:b w:val="1"/>
          <w:bCs w:val="1"/>
          <w:noProof w:val="0"/>
          <w:sz w:val="28"/>
          <w:szCs w:val="28"/>
          <w:lang w:val="en-US"/>
        </w:rPr>
        <w:t>1. Photograph Analysis (</w:t>
      </w:r>
      <w:r w:rsidRPr="68B1295B" w:rsidR="18D6EABD">
        <w:rPr>
          <w:rFonts w:ascii="Consolas" w:hAnsi="Consolas" w:eastAsia="Consolas" w:cs="Consolas"/>
          <w:b w:val="1"/>
          <w:bCs w:val="1"/>
          <w:noProof w:val="0"/>
          <w:sz w:val="28"/>
          <w:szCs w:val="28"/>
          <w:lang w:val="en-US"/>
        </w:rPr>
        <w:t>rep.jpg</w:t>
      </w:r>
      <w:r w:rsidRPr="68B1295B" w:rsidR="18D6EABD">
        <w:rPr>
          <w:rFonts w:ascii="Aptos" w:hAnsi="Aptos" w:eastAsia="Aptos" w:cs="Aptos"/>
          <w:b w:val="1"/>
          <w:bCs w:val="1"/>
          <w:noProof w:val="0"/>
          <w:sz w:val="28"/>
          <w:szCs w:val="28"/>
          <w:lang w:val="en-US"/>
        </w:rPr>
        <w:t>)</w:t>
      </w:r>
    </w:p>
    <w:p xmlns:wp14="http://schemas.microsoft.com/office/word/2010/wordml" w:rsidP="68B1295B" wp14:paraId="6639ED05" wp14:textId="7E7DD1D6">
      <w:pPr>
        <w:spacing w:before="240" w:beforeAutospacing="off" w:after="240" w:afterAutospacing="off"/>
      </w:pPr>
      <w:r w:rsidRPr="68B1295B" w:rsidR="18D6EABD">
        <w:rPr>
          <w:rFonts w:ascii="Aptos" w:hAnsi="Aptos" w:eastAsia="Aptos" w:cs="Aptos"/>
          <w:noProof w:val="0"/>
          <w:sz w:val="24"/>
          <w:szCs w:val="24"/>
          <w:lang w:val="en-US"/>
        </w:rPr>
        <w:t xml:space="preserve">The first artifact provided is an image of a </w:t>
      </w:r>
      <w:r w:rsidRPr="68B1295B" w:rsidR="18D6EABD">
        <w:rPr>
          <w:rFonts w:ascii="Aptos" w:hAnsi="Aptos" w:eastAsia="Aptos" w:cs="Aptos"/>
          <w:b w:val="1"/>
          <w:bCs w:val="1"/>
          <w:noProof w:val="0"/>
          <w:sz w:val="24"/>
          <w:szCs w:val="24"/>
          <w:lang w:val="en-US"/>
        </w:rPr>
        <w:t>banyan tree</w:t>
      </w:r>
      <w:r w:rsidRPr="68B1295B" w:rsidR="18D6EABD">
        <w:rPr>
          <w:rFonts w:ascii="Aptos" w:hAnsi="Aptos" w:eastAsia="Aptos" w:cs="Aptos"/>
          <w:noProof w:val="0"/>
          <w:sz w:val="24"/>
          <w:szCs w:val="24"/>
          <w:lang w:val="en-US"/>
        </w:rPr>
        <w:t>, clearly showing its characteristic aerial roots hanging down from the branches.</w:t>
      </w:r>
    </w:p>
    <w:p xmlns:wp14="http://schemas.microsoft.com/office/word/2010/wordml" w:rsidP="68B1295B" wp14:paraId="7760F989" wp14:textId="574523C7">
      <w:pPr>
        <w:spacing w:before="240" w:beforeAutospacing="off" w:after="240" w:afterAutospacing="off"/>
      </w:pPr>
      <w:r w:rsidRPr="68B1295B" w:rsidR="18D6EABD">
        <w:rPr>
          <w:rFonts w:ascii="Aptos" w:hAnsi="Aptos" w:eastAsia="Aptos" w:cs="Aptos"/>
          <w:noProof w:val="0"/>
          <w:sz w:val="24"/>
          <w:szCs w:val="24"/>
          <w:lang w:val="en-US"/>
        </w:rPr>
        <w:t xml:space="preserve">At a symbolic level, this image immediately stands out. The banyan tree holds deep religious and cultural significance in Indian traditions and is often associated with penance, rituals, and spiritual discipline. In particular, the visual of hanging roots strongly suggests the concept of </w:t>
      </w:r>
      <w:r w:rsidRPr="68B1295B" w:rsidR="18D6EABD">
        <w:rPr>
          <w:rFonts w:ascii="Aptos" w:hAnsi="Aptos" w:eastAsia="Aptos" w:cs="Aptos"/>
          <w:i w:val="1"/>
          <w:iCs w:val="1"/>
          <w:noProof w:val="0"/>
          <w:sz w:val="24"/>
          <w:szCs w:val="24"/>
          <w:lang w:val="en-US"/>
        </w:rPr>
        <w:t>“Badh Tapasya”</w:t>
      </w:r>
      <w:r w:rsidRPr="68B1295B" w:rsidR="18D6EABD">
        <w:rPr>
          <w:rFonts w:ascii="Aptos" w:hAnsi="Aptos" w:eastAsia="Aptos" w:cs="Aptos"/>
          <w:noProof w:val="0"/>
          <w:sz w:val="24"/>
          <w:szCs w:val="24"/>
          <w:lang w:val="en-US"/>
        </w:rPr>
        <w:t xml:space="preserve"> (Banyan Tree Penance), where devotees believe that mimicking the structure of the banyan tree can lead to spiritual purification or salvation.</w:t>
      </w:r>
    </w:p>
    <w:p xmlns:wp14="http://schemas.microsoft.com/office/word/2010/wordml" w:rsidP="68B1295B" wp14:paraId="7A5E381F" wp14:textId="031D55B6">
      <w:pPr>
        <w:spacing w:before="240" w:beforeAutospacing="off" w:after="240" w:afterAutospacing="off"/>
      </w:pPr>
      <w:r w:rsidRPr="68B1295B" w:rsidR="18D6EABD">
        <w:rPr>
          <w:rFonts w:ascii="Aptos" w:hAnsi="Aptos" w:eastAsia="Aptos" w:cs="Aptos"/>
          <w:noProof w:val="0"/>
          <w:sz w:val="24"/>
          <w:szCs w:val="24"/>
          <w:lang w:val="en-US"/>
        </w:rPr>
        <w:t xml:space="preserve">In the context of the challenge title, </w:t>
      </w:r>
      <w:r w:rsidRPr="68B1295B" w:rsidR="18D6EABD">
        <w:rPr>
          <w:rFonts w:ascii="Aptos" w:hAnsi="Aptos" w:eastAsia="Aptos" w:cs="Aptos"/>
          <w:i w:val="1"/>
          <w:iCs w:val="1"/>
          <w:noProof w:val="0"/>
          <w:sz w:val="24"/>
          <w:szCs w:val="24"/>
          <w:lang w:val="en-US"/>
        </w:rPr>
        <w:t>Tree Tragedy</w:t>
      </w:r>
      <w:r w:rsidRPr="68B1295B" w:rsidR="18D6EABD">
        <w:rPr>
          <w:rFonts w:ascii="Aptos" w:hAnsi="Aptos" w:eastAsia="Aptos" w:cs="Aptos"/>
          <w:noProof w:val="0"/>
          <w:sz w:val="24"/>
          <w:szCs w:val="24"/>
          <w:lang w:val="en-US"/>
        </w:rPr>
        <w:t>, the banyan tree appears to represent more than just nature — it acts as a metaphor for a ritualistic act tied to a tragic outcome.</w:t>
      </w:r>
    </w:p>
    <w:p xmlns:wp14="http://schemas.microsoft.com/office/word/2010/wordml" wp14:paraId="1C172C19" wp14:textId="1F010DF4"/>
    <w:p xmlns:wp14="http://schemas.microsoft.com/office/word/2010/wordml" w:rsidP="68B1295B" wp14:paraId="6108F7D3" wp14:textId="4BB11875">
      <w:pPr>
        <w:pStyle w:val="Heading3"/>
        <w:spacing w:before="281" w:beforeAutospacing="off" w:after="281" w:afterAutospacing="off"/>
      </w:pPr>
      <w:r w:rsidRPr="68B1295B" w:rsidR="18D6EABD">
        <w:rPr>
          <w:rFonts w:ascii="Aptos" w:hAnsi="Aptos" w:eastAsia="Aptos" w:cs="Aptos"/>
          <w:b w:val="1"/>
          <w:bCs w:val="1"/>
          <w:noProof w:val="0"/>
          <w:sz w:val="28"/>
          <w:szCs w:val="28"/>
          <w:lang w:val="en-US"/>
        </w:rPr>
        <w:t>2. Diary / Voice Notes (</w:t>
      </w:r>
      <w:r w:rsidRPr="68B1295B" w:rsidR="18D6EABD">
        <w:rPr>
          <w:rFonts w:ascii="Consolas" w:hAnsi="Consolas" w:eastAsia="Consolas" w:cs="Consolas"/>
          <w:b w:val="1"/>
          <w:bCs w:val="1"/>
          <w:noProof w:val="0"/>
          <w:sz w:val="28"/>
          <w:szCs w:val="28"/>
          <w:lang w:val="en-US"/>
        </w:rPr>
        <w:t>voice.jpg</w:t>
      </w:r>
      <w:r w:rsidRPr="68B1295B" w:rsidR="18D6EABD">
        <w:rPr>
          <w:rFonts w:ascii="Aptos" w:hAnsi="Aptos" w:eastAsia="Aptos" w:cs="Aptos"/>
          <w:b w:val="1"/>
          <w:bCs w:val="1"/>
          <w:noProof w:val="0"/>
          <w:sz w:val="28"/>
          <w:szCs w:val="28"/>
          <w:lang w:val="en-US"/>
        </w:rPr>
        <w:t>)</w:t>
      </w:r>
    </w:p>
    <w:p xmlns:wp14="http://schemas.microsoft.com/office/word/2010/wordml" w:rsidP="68B1295B" wp14:paraId="74ADC7C2" wp14:textId="7A3CD09B">
      <w:pPr>
        <w:spacing w:before="240" w:beforeAutospacing="off" w:after="240" w:afterAutospacing="off"/>
      </w:pPr>
      <w:r w:rsidRPr="68B1295B" w:rsidR="18D6EABD">
        <w:rPr>
          <w:rFonts w:ascii="Aptos" w:hAnsi="Aptos" w:eastAsia="Aptos" w:cs="Aptos"/>
          <w:noProof w:val="0"/>
          <w:sz w:val="24"/>
          <w:szCs w:val="24"/>
          <w:lang w:val="en-US"/>
        </w:rPr>
        <w:t>The second artifact is a scanned diary page written in Hindi. This turns out to be one of the most crucial pieces of evidence in the challenge.</w:t>
      </w:r>
    </w:p>
    <w:p xmlns:wp14="http://schemas.microsoft.com/office/word/2010/wordml" w:rsidP="68B1295B" wp14:paraId="7E76E33E" wp14:textId="32AE1767">
      <w:pPr>
        <w:spacing w:before="240" w:beforeAutospacing="off" w:after="240" w:afterAutospacing="off"/>
      </w:pPr>
      <w:r w:rsidRPr="68B1295B" w:rsidR="18D6EABD">
        <w:rPr>
          <w:rFonts w:ascii="Aptos" w:hAnsi="Aptos" w:eastAsia="Aptos" w:cs="Aptos"/>
          <w:noProof w:val="0"/>
          <w:sz w:val="24"/>
          <w:szCs w:val="24"/>
          <w:lang w:val="en-US"/>
        </w:rPr>
        <w:t>Upon translating and closely reading the handwritten text, several ritualistic instructions become evident:</w:t>
      </w:r>
    </w:p>
    <w:p xmlns:wp14="http://schemas.microsoft.com/office/word/2010/wordml" w:rsidP="68B1295B" wp14:paraId="4AA641E5" wp14:textId="75A1D372">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68B1295B" w:rsidR="18D6EABD">
        <w:rPr>
          <w:rFonts w:ascii="Aptos" w:hAnsi="Aptos" w:eastAsia="Aptos" w:cs="Aptos"/>
          <w:b w:val="1"/>
          <w:bCs w:val="1"/>
          <w:noProof w:val="0"/>
          <w:sz w:val="24"/>
          <w:szCs w:val="24"/>
          <w:lang w:val="en-US"/>
        </w:rPr>
        <w:t>“Badh puja lagatar karni hai”</w:t>
      </w:r>
    </w:p>
    <w:p xmlns:wp14="http://schemas.microsoft.com/office/word/2010/wordml" w:rsidP="68B1295B" wp14:paraId="5EB1597B" wp14:textId="5C1C6A57">
      <w:pPr>
        <w:numPr>
          <w:ilvl w:val="0"/>
          <w:numId w:val="1"/>
        </w:numPr>
        <w:spacing w:before="240" w:beforeAutospacing="off" w:after="240" w:afterAutospacing="off"/>
        <w:rPr>
          <w:rFonts w:ascii="Aptos" w:hAnsi="Aptos" w:eastAsia="Aptos" w:cs="Aptos"/>
          <w:i w:val="1"/>
          <w:iCs w:val="1"/>
          <w:noProof w:val="0"/>
          <w:sz w:val="24"/>
          <w:szCs w:val="24"/>
          <w:lang w:val="en-US"/>
        </w:rPr>
      </w:pPr>
      <w:r w:rsidRPr="68B1295B" w:rsidR="18D6EABD">
        <w:rPr>
          <w:rFonts w:ascii="Aptos" w:hAnsi="Aptos" w:eastAsia="Aptos" w:cs="Aptos"/>
          <w:i w:val="1"/>
          <w:iCs w:val="1"/>
          <w:noProof w:val="0"/>
          <w:sz w:val="24"/>
          <w:szCs w:val="24"/>
          <w:lang w:val="en-US"/>
        </w:rPr>
        <w:t>(The banyan tree ritual must be performed continuously)</w:t>
      </w:r>
    </w:p>
    <w:p xmlns:wp14="http://schemas.microsoft.com/office/word/2010/wordml" w:rsidP="68B1295B" wp14:paraId="5B5070D5" wp14:textId="072BFFB2">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68B1295B" w:rsidR="18D6EABD">
        <w:rPr>
          <w:rFonts w:ascii="Aptos" w:hAnsi="Aptos" w:eastAsia="Aptos" w:cs="Aptos"/>
          <w:b w:val="1"/>
          <w:bCs w:val="1"/>
          <w:noProof w:val="0"/>
          <w:sz w:val="24"/>
          <w:szCs w:val="24"/>
          <w:lang w:val="en-US"/>
        </w:rPr>
        <w:t>“Chunni ya saari ka prayog”</w:t>
      </w:r>
    </w:p>
    <w:p xmlns:wp14="http://schemas.microsoft.com/office/word/2010/wordml" w:rsidP="68B1295B" wp14:paraId="3F40FA99" wp14:textId="166216A1">
      <w:pPr>
        <w:spacing w:before="240" w:beforeAutospacing="off" w:after="240" w:afterAutospacing="off"/>
      </w:pPr>
      <w:r w:rsidRPr="68B1295B" w:rsidR="18D6EABD">
        <w:rPr>
          <w:rFonts w:ascii="Aptos" w:hAnsi="Aptos" w:eastAsia="Aptos" w:cs="Aptos"/>
          <w:i w:val="1"/>
          <w:iCs w:val="1"/>
          <w:noProof w:val="0"/>
          <w:sz w:val="24"/>
          <w:szCs w:val="24"/>
          <w:lang w:val="en-US"/>
        </w:rPr>
        <w:t>(Use of stoles or sarees)</w:t>
      </w:r>
    </w:p>
    <w:p xmlns:wp14="http://schemas.microsoft.com/office/word/2010/wordml" w:rsidP="68B1295B" wp14:paraId="11147185" wp14:textId="7FD1C1E8">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68B1295B" w:rsidR="18D6EABD">
        <w:rPr>
          <w:rFonts w:ascii="Aptos" w:hAnsi="Aptos" w:eastAsia="Aptos" w:cs="Aptos"/>
          <w:b w:val="1"/>
          <w:bCs w:val="1"/>
          <w:noProof w:val="0"/>
          <w:sz w:val="24"/>
          <w:szCs w:val="24"/>
          <w:lang w:val="en-US"/>
        </w:rPr>
        <w:t>“Haath prarthana ki mudra mein”</w:t>
      </w:r>
    </w:p>
    <w:p xmlns:wp14="http://schemas.microsoft.com/office/word/2010/wordml" w:rsidP="68B1295B" wp14:paraId="7138B09D" wp14:textId="57D08229">
      <w:pPr>
        <w:spacing w:before="240" w:beforeAutospacing="off" w:after="240" w:afterAutospacing="off"/>
      </w:pPr>
      <w:r w:rsidRPr="68B1295B" w:rsidR="18D6EABD">
        <w:rPr>
          <w:rFonts w:ascii="Aptos" w:hAnsi="Aptos" w:eastAsia="Aptos" w:cs="Aptos"/>
          <w:i w:val="1"/>
          <w:iCs w:val="1"/>
          <w:noProof w:val="0"/>
          <w:sz w:val="24"/>
          <w:szCs w:val="24"/>
          <w:lang w:val="en-US"/>
        </w:rPr>
        <w:t>(Hands should be in a prayer position)</w:t>
      </w:r>
    </w:p>
    <w:p xmlns:wp14="http://schemas.microsoft.com/office/word/2010/wordml" w:rsidP="68B1295B" wp14:paraId="387091DA" wp14:textId="1CF1BABB">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68B1295B" w:rsidR="18D6EABD">
        <w:rPr>
          <w:rFonts w:ascii="Aptos" w:hAnsi="Aptos" w:eastAsia="Aptos" w:cs="Aptos"/>
          <w:b w:val="1"/>
          <w:bCs w:val="1"/>
          <w:noProof w:val="0"/>
          <w:sz w:val="24"/>
          <w:szCs w:val="24"/>
          <w:lang w:val="en-US"/>
        </w:rPr>
        <w:t>“Aankhon par patti”</w:t>
      </w:r>
    </w:p>
    <w:p xmlns:wp14="http://schemas.microsoft.com/office/word/2010/wordml" w:rsidP="68B1295B" wp14:paraId="0DB8B92C" wp14:textId="0D5B2015">
      <w:pPr>
        <w:spacing w:before="240" w:beforeAutospacing="off" w:after="240" w:afterAutospacing="off"/>
      </w:pPr>
      <w:r w:rsidRPr="68B1295B" w:rsidR="18D6EABD">
        <w:rPr>
          <w:rFonts w:ascii="Aptos" w:hAnsi="Aptos" w:eastAsia="Aptos" w:cs="Aptos"/>
          <w:i w:val="1"/>
          <w:iCs w:val="1"/>
          <w:noProof w:val="0"/>
          <w:sz w:val="24"/>
          <w:szCs w:val="24"/>
          <w:lang w:val="en-US"/>
        </w:rPr>
        <w:t>(Blindfolds should be tied over the eyes)</w:t>
      </w:r>
    </w:p>
    <w:p xmlns:wp14="http://schemas.microsoft.com/office/word/2010/wordml" w:rsidP="68B1295B" wp14:paraId="4D82011D" wp14:textId="526785C7">
      <w:pPr>
        <w:spacing w:before="240" w:beforeAutospacing="off" w:after="240" w:afterAutospacing="off"/>
      </w:pPr>
      <w:r w:rsidRPr="68B1295B" w:rsidR="18D6EABD">
        <w:rPr>
          <w:rFonts w:ascii="Aptos" w:hAnsi="Aptos" w:eastAsia="Aptos" w:cs="Aptos"/>
          <w:noProof w:val="0"/>
          <w:sz w:val="24"/>
          <w:szCs w:val="24"/>
          <w:lang w:val="en-US"/>
        </w:rPr>
        <w:t>These instructions are extremely specific and structured, indicating not random notes, but a systematically followed ritual. The repeated emphasis on discipline, positioning of the body, and symbolic objects strongly suggests blind obedience to a belief system dictated by an authoritative source.</w:t>
      </w:r>
    </w:p>
    <w:p xmlns:wp14="http://schemas.microsoft.com/office/word/2010/wordml" w:rsidP="68B1295B" wp14:paraId="16289536" wp14:textId="052AF8DC">
      <w:pPr>
        <w:spacing w:before="240" w:beforeAutospacing="off" w:after="240" w:afterAutospacing="off"/>
      </w:pPr>
      <w:r w:rsidRPr="68B1295B" w:rsidR="18D6EABD">
        <w:rPr>
          <w:rFonts w:ascii="Aptos" w:hAnsi="Aptos" w:eastAsia="Aptos" w:cs="Aptos"/>
          <w:noProof w:val="0"/>
          <w:sz w:val="24"/>
          <w:szCs w:val="24"/>
          <w:lang w:val="en-US"/>
        </w:rPr>
        <w:t>The reference to a “voice” giving instructions hints at psychological manipulation or delusion rather than a conventional crime.</w:t>
      </w:r>
    </w:p>
    <w:p xmlns:wp14="http://schemas.microsoft.com/office/word/2010/wordml" wp14:paraId="09653B2E" wp14:textId="7C2A60EF"/>
    <w:p xmlns:wp14="http://schemas.microsoft.com/office/word/2010/wordml" w:rsidP="68B1295B" wp14:paraId="62ED5EB2" wp14:textId="43A5E166">
      <w:pPr>
        <w:pStyle w:val="Heading2"/>
        <w:spacing w:before="299" w:beforeAutospacing="off" w:after="299" w:afterAutospacing="off"/>
      </w:pPr>
      <w:r w:rsidRPr="68B1295B" w:rsidR="18D6EABD">
        <w:rPr>
          <w:rFonts w:ascii="Aptos" w:hAnsi="Aptos" w:eastAsia="Aptos" w:cs="Aptos"/>
          <w:b w:val="1"/>
          <w:bCs w:val="1"/>
          <w:noProof w:val="0"/>
          <w:sz w:val="36"/>
          <w:szCs w:val="36"/>
          <w:lang w:val="en-US"/>
        </w:rPr>
        <w:t>Identifying the Case</w:t>
      </w:r>
    </w:p>
    <w:p xmlns:wp14="http://schemas.microsoft.com/office/word/2010/wordml" w:rsidP="68B1295B" wp14:paraId="5BA1C59D" wp14:textId="33DBCC1A">
      <w:pPr>
        <w:spacing w:before="240" w:beforeAutospacing="off" w:after="240" w:afterAutospacing="off"/>
      </w:pPr>
      <w:r w:rsidRPr="68B1295B" w:rsidR="18D6EABD">
        <w:rPr>
          <w:rFonts w:ascii="Aptos" w:hAnsi="Aptos" w:eastAsia="Aptos" w:cs="Aptos"/>
          <w:noProof w:val="0"/>
          <w:sz w:val="24"/>
          <w:szCs w:val="24"/>
          <w:lang w:val="en-US"/>
        </w:rPr>
        <w:t xml:space="preserve">With the combined clues — </w:t>
      </w:r>
    </w:p>
    <w:p xmlns:wp14="http://schemas.microsoft.com/office/word/2010/wordml" w:rsidP="68B1295B" wp14:paraId="661E79F4" wp14:textId="3570A02D">
      <w:pPr>
        <w:pStyle w:val="ListParagraph"/>
        <w:numPr>
          <w:ilvl w:val="0"/>
          <w:numId w:val="2"/>
        </w:numPr>
        <w:spacing w:before="0" w:beforeAutospacing="off" w:after="0" w:afterAutospacing="off"/>
        <w:rPr>
          <w:rFonts w:ascii="Aptos" w:hAnsi="Aptos" w:eastAsia="Aptos" w:cs="Aptos"/>
          <w:noProof w:val="0"/>
          <w:sz w:val="24"/>
          <w:szCs w:val="24"/>
          <w:lang w:val="en-US"/>
        </w:rPr>
      </w:pPr>
      <w:r w:rsidRPr="68B1295B" w:rsidR="18D6EABD">
        <w:rPr>
          <w:rFonts w:ascii="Aptos" w:hAnsi="Aptos" w:eastAsia="Aptos" w:cs="Aptos"/>
          <w:noProof w:val="0"/>
          <w:sz w:val="24"/>
          <w:szCs w:val="24"/>
          <w:lang w:val="en-US"/>
        </w:rPr>
        <w:t xml:space="preserve">a banyan tree ritual, </w:t>
      </w:r>
    </w:p>
    <w:p xmlns:wp14="http://schemas.microsoft.com/office/word/2010/wordml" w:rsidP="68B1295B" wp14:paraId="62420CDC" wp14:textId="424E8638">
      <w:pPr>
        <w:pStyle w:val="ListParagraph"/>
        <w:numPr>
          <w:ilvl w:val="0"/>
          <w:numId w:val="2"/>
        </w:numPr>
        <w:spacing w:before="0" w:beforeAutospacing="off" w:after="0" w:afterAutospacing="off"/>
        <w:rPr>
          <w:rFonts w:ascii="Aptos" w:hAnsi="Aptos" w:eastAsia="Aptos" w:cs="Aptos"/>
          <w:noProof w:val="0"/>
          <w:sz w:val="24"/>
          <w:szCs w:val="24"/>
          <w:lang w:val="en-US"/>
        </w:rPr>
      </w:pPr>
      <w:r w:rsidRPr="68B1295B" w:rsidR="18D6EABD">
        <w:rPr>
          <w:rFonts w:ascii="Aptos" w:hAnsi="Aptos" w:eastAsia="Aptos" w:cs="Aptos"/>
          <w:noProof w:val="0"/>
          <w:sz w:val="24"/>
          <w:szCs w:val="24"/>
          <w:lang w:val="en-US"/>
        </w:rPr>
        <w:t xml:space="preserve">written instructions in diaries, </w:t>
      </w:r>
    </w:p>
    <w:p xmlns:wp14="http://schemas.microsoft.com/office/word/2010/wordml" w:rsidP="68B1295B" wp14:paraId="457B9DA2" wp14:textId="272A9468">
      <w:pPr>
        <w:pStyle w:val="ListParagraph"/>
        <w:numPr>
          <w:ilvl w:val="0"/>
          <w:numId w:val="2"/>
        </w:numPr>
        <w:spacing w:before="0" w:beforeAutospacing="off" w:after="0" w:afterAutospacing="off"/>
        <w:rPr>
          <w:rFonts w:ascii="Aptos" w:hAnsi="Aptos" w:eastAsia="Aptos" w:cs="Aptos"/>
          <w:noProof w:val="0"/>
          <w:sz w:val="24"/>
          <w:szCs w:val="24"/>
          <w:lang w:val="en-US"/>
        </w:rPr>
      </w:pPr>
      <w:r w:rsidRPr="68B1295B" w:rsidR="18D6EABD">
        <w:rPr>
          <w:rFonts w:ascii="Aptos" w:hAnsi="Aptos" w:eastAsia="Aptos" w:cs="Aptos"/>
          <w:noProof w:val="0"/>
          <w:sz w:val="24"/>
          <w:szCs w:val="24"/>
          <w:lang w:val="en-US"/>
        </w:rPr>
        <w:t xml:space="preserve">multiple people involved, </w:t>
      </w:r>
    </w:p>
    <w:p xmlns:wp14="http://schemas.microsoft.com/office/word/2010/wordml" w:rsidP="68B1295B" wp14:paraId="09F40CA2" wp14:textId="09A9C4CA">
      <w:pPr>
        <w:pStyle w:val="ListParagraph"/>
        <w:numPr>
          <w:ilvl w:val="0"/>
          <w:numId w:val="2"/>
        </w:numPr>
        <w:spacing w:before="0" w:beforeAutospacing="off" w:after="0" w:afterAutospacing="off"/>
        <w:rPr>
          <w:rFonts w:ascii="Aptos" w:hAnsi="Aptos" w:eastAsia="Aptos" w:cs="Aptos"/>
          <w:noProof w:val="0"/>
          <w:sz w:val="24"/>
          <w:szCs w:val="24"/>
          <w:lang w:val="en-US"/>
        </w:rPr>
      </w:pPr>
      <w:r w:rsidRPr="68B1295B" w:rsidR="18D6EABD">
        <w:rPr>
          <w:rFonts w:ascii="Aptos" w:hAnsi="Aptos" w:eastAsia="Aptos" w:cs="Aptos"/>
          <w:noProof w:val="0"/>
          <w:sz w:val="24"/>
          <w:szCs w:val="24"/>
          <w:lang w:val="en-US"/>
        </w:rPr>
        <w:t>and the influence of a mysterious voice —</w:t>
      </w:r>
    </w:p>
    <w:p xmlns:wp14="http://schemas.microsoft.com/office/word/2010/wordml" w:rsidP="68B1295B" wp14:paraId="1EEE46E4" wp14:textId="6C63289B">
      <w:pPr>
        <w:spacing w:before="240" w:beforeAutospacing="off" w:after="240" w:afterAutospacing="off"/>
      </w:pPr>
      <w:r w:rsidRPr="68B1295B" w:rsidR="18D6EABD">
        <w:rPr>
          <w:rFonts w:ascii="Aptos" w:hAnsi="Aptos" w:eastAsia="Aptos" w:cs="Aptos"/>
          <w:noProof w:val="0"/>
          <w:sz w:val="24"/>
          <w:szCs w:val="24"/>
          <w:lang w:val="en-US"/>
        </w:rPr>
        <w:t xml:space="preserve">an OSINT search using keywords such as </w:t>
      </w:r>
      <w:r w:rsidRPr="68B1295B" w:rsidR="18D6EABD">
        <w:rPr>
          <w:rFonts w:ascii="Aptos" w:hAnsi="Aptos" w:eastAsia="Aptos" w:cs="Aptos"/>
          <w:b w:val="1"/>
          <w:bCs w:val="1"/>
          <w:noProof w:val="0"/>
          <w:sz w:val="24"/>
          <w:szCs w:val="24"/>
          <w:lang w:val="en-US"/>
        </w:rPr>
        <w:t>“11 family members,” “banyan tree ritual,” “diaries found in house,”</w:t>
      </w:r>
      <w:r w:rsidRPr="68B1295B" w:rsidR="18D6EABD">
        <w:rPr>
          <w:rFonts w:ascii="Aptos" w:hAnsi="Aptos" w:eastAsia="Aptos" w:cs="Aptos"/>
          <w:noProof w:val="0"/>
          <w:sz w:val="24"/>
          <w:szCs w:val="24"/>
          <w:lang w:val="en-US"/>
        </w:rPr>
        <w:t xml:space="preserve"> quickly leads to a single case: </w:t>
      </w:r>
      <w:r w:rsidRPr="68B1295B" w:rsidR="18D6EABD">
        <w:rPr>
          <w:rFonts w:ascii="Aptos" w:hAnsi="Aptos" w:eastAsia="Aptos" w:cs="Aptos"/>
          <w:b w:val="1"/>
          <w:bCs w:val="1"/>
          <w:noProof w:val="0"/>
          <w:sz w:val="24"/>
          <w:szCs w:val="24"/>
          <w:lang w:val="en-US"/>
        </w:rPr>
        <w:t>the Burari Deaths (2018)</w:t>
      </w:r>
      <w:r w:rsidRPr="68B1295B" w:rsidR="18D6EABD">
        <w:rPr>
          <w:rFonts w:ascii="Aptos" w:hAnsi="Aptos" w:eastAsia="Aptos" w:cs="Aptos"/>
          <w:noProof w:val="0"/>
          <w:sz w:val="24"/>
          <w:szCs w:val="24"/>
          <w:lang w:val="en-US"/>
        </w:rPr>
        <w:t>.</w:t>
      </w:r>
    </w:p>
    <w:p xmlns:wp14="http://schemas.microsoft.com/office/word/2010/wordml" w:rsidP="68B1295B" wp14:paraId="7AE2D893" wp14:textId="6A79EB25">
      <w:pPr>
        <w:spacing w:before="240" w:beforeAutospacing="off" w:after="240" w:afterAutospacing="off"/>
      </w:pPr>
      <w:r w:rsidRPr="68B1295B" w:rsidR="18D6EABD">
        <w:rPr>
          <w:rFonts w:ascii="Aptos" w:hAnsi="Aptos" w:eastAsia="Aptos" w:cs="Aptos"/>
          <w:noProof w:val="0"/>
          <w:sz w:val="24"/>
          <w:szCs w:val="24"/>
          <w:lang w:val="en-US"/>
        </w:rPr>
        <w:t xml:space="preserve">In this incident, </w:t>
      </w:r>
      <w:r w:rsidRPr="68B1295B" w:rsidR="18D6EABD">
        <w:rPr>
          <w:rFonts w:ascii="Aptos" w:hAnsi="Aptos" w:eastAsia="Aptos" w:cs="Aptos"/>
          <w:b w:val="1"/>
          <w:bCs w:val="1"/>
          <w:noProof w:val="0"/>
          <w:sz w:val="24"/>
          <w:szCs w:val="24"/>
          <w:lang w:val="en-US"/>
        </w:rPr>
        <w:t>11 members of the Chundawat family</w:t>
      </w:r>
      <w:r w:rsidRPr="68B1295B" w:rsidR="18D6EABD">
        <w:rPr>
          <w:rFonts w:ascii="Aptos" w:hAnsi="Aptos" w:eastAsia="Aptos" w:cs="Aptos"/>
          <w:noProof w:val="0"/>
          <w:sz w:val="24"/>
          <w:szCs w:val="24"/>
          <w:lang w:val="en-US"/>
        </w:rPr>
        <w:t xml:space="preserve"> were found dead inside their home in Burari, Delhi. The investigation revealed that the deaths were not random but were carried out according to detailed instructions written in diaries found at the scene.</w:t>
      </w:r>
    </w:p>
    <w:p xmlns:wp14="http://schemas.microsoft.com/office/word/2010/wordml" wp14:paraId="5034F1E5" wp14:textId="22484289"/>
    <w:p xmlns:wp14="http://schemas.microsoft.com/office/word/2010/wordml" w:rsidP="68B1295B" wp14:paraId="296EF2E1" wp14:textId="60B73ACE">
      <w:pPr>
        <w:pStyle w:val="Heading2"/>
        <w:spacing w:before="299" w:beforeAutospacing="off" w:after="299" w:afterAutospacing="off"/>
      </w:pPr>
      <w:r w:rsidRPr="68B1295B" w:rsidR="18D6EABD">
        <w:rPr>
          <w:rFonts w:ascii="Aptos" w:hAnsi="Aptos" w:eastAsia="Aptos" w:cs="Aptos"/>
          <w:b w:val="1"/>
          <w:bCs w:val="1"/>
          <w:noProof w:val="0"/>
          <w:sz w:val="36"/>
          <w:szCs w:val="36"/>
          <w:lang w:val="en-US"/>
        </w:rPr>
        <w:t>Understanding the “Voice”</w:t>
      </w:r>
    </w:p>
    <w:p xmlns:wp14="http://schemas.microsoft.com/office/word/2010/wordml" w:rsidP="68B1295B" wp14:paraId="0FDBBE81" wp14:textId="37EBF598">
      <w:pPr>
        <w:spacing w:before="240" w:beforeAutospacing="off" w:after="240" w:afterAutospacing="off"/>
      </w:pPr>
      <w:r w:rsidRPr="68B1295B" w:rsidR="18D6EABD">
        <w:rPr>
          <w:rFonts w:ascii="Aptos" w:hAnsi="Aptos" w:eastAsia="Aptos" w:cs="Aptos"/>
          <w:noProof w:val="0"/>
          <w:sz w:val="24"/>
          <w:szCs w:val="24"/>
          <w:lang w:val="en-US"/>
        </w:rPr>
        <w:t>One of the most disturbing aspects of the Burari case was the presence of a guiding “voice” that the family obeyed without question.</w:t>
      </w:r>
    </w:p>
    <w:p xmlns:wp14="http://schemas.microsoft.com/office/word/2010/wordml" w:rsidP="68B1295B" wp14:paraId="1D132807" wp14:textId="16EF1E2D">
      <w:pPr>
        <w:spacing w:before="240" w:beforeAutospacing="off" w:after="240" w:afterAutospacing="off"/>
      </w:pPr>
      <w:r w:rsidRPr="68B1295B" w:rsidR="18D6EABD">
        <w:rPr>
          <w:rFonts w:ascii="Aptos" w:hAnsi="Aptos" w:eastAsia="Aptos" w:cs="Aptos"/>
          <w:noProof w:val="0"/>
          <w:sz w:val="24"/>
          <w:szCs w:val="24"/>
          <w:lang w:val="en-US"/>
        </w:rPr>
        <w:t xml:space="preserve">Further investigation reveals that </w:t>
      </w:r>
      <w:r w:rsidRPr="68B1295B" w:rsidR="18D6EABD">
        <w:rPr>
          <w:rFonts w:ascii="Aptos" w:hAnsi="Aptos" w:eastAsia="Aptos" w:cs="Aptos"/>
          <w:b w:val="1"/>
          <w:bCs w:val="1"/>
          <w:noProof w:val="0"/>
          <w:sz w:val="24"/>
          <w:szCs w:val="24"/>
          <w:lang w:val="en-US"/>
        </w:rPr>
        <w:t>Lalit Bhatia</w:t>
      </w:r>
      <w:r w:rsidRPr="68B1295B" w:rsidR="18D6EABD">
        <w:rPr>
          <w:rFonts w:ascii="Aptos" w:hAnsi="Aptos" w:eastAsia="Aptos" w:cs="Aptos"/>
          <w:noProof w:val="0"/>
          <w:sz w:val="24"/>
          <w:szCs w:val="24"/>
          <w:lang w:val="en-US"/>
        </w:rPr>
        <w:t>, the youngest son of the family, claimed for years that he was receiving instructions from a supernatural voice. During trance-like states, his voice would change, and he would dictate instructions to the rest of the family.</w:t>
      </w:r>
    </w:p>
    <w:p xmlns:wp14="http://schemas.microsoft.com/office/word/2010/wordml" w:rsidP="68B1295B" wp14:paraId="4F8E7581" wp14:textId="3F49939B">
      <w:pPr>
        <w:spacing w:before="240" w:beforeAutospacing="off" w:after="240" w:afterAutospacing="off"/>
      </w:pPr>
      <w:r w:rsidRPr="68B1295B" w:rsidR="18D6EABD">
        <w:rPr>
          <w:rFonts w:ascii="Aptos" w:hAnsi="Aptos" w:eastAsia="Aptos" w:cs="Aptos"/>
          <w:noProof w:val="0"/>
          <w:sz w:val="24"/>
          <w:szCs w:val="24"/>
          <w:lang w:val="en-US"/>
        </w:rPr>
        <w:t xml:space="preserve">According to family testimonies and diary entries, Lalit believed that the voice belonged to his </w:t>
      </w:r>
      <w:r w:rsidRPr="68B1295B" w:rsidR="18D6EABD">
        <w:rPr>
          <w:rFonts w:ascii="Aptos" w:hAnsi="Aptos" w:eastAsia="Aptos" w:cs="Aptos"/>
          <w:b w:val="1"/>
          <w:bCs w:val="1"/>
          <w:noProof w:val="0"/>
          <w:sz w:val="24"/>
          <w:szCs w:val="24"/>
          <w:lang w:val="en-US"/>
        </w:rPr>
        <w:t>deceased father</w:t>
      </w:r>
      <w:r w:rsidRPr="68B1295B" w:rsidR="18D6EABD">
        <w:rPr>
          <w:rFonts w:ascii="Aptos" w:hAnsi="Aptos" w:eastAsia="Aptos" w:cs="Aptos"/>
          <w:noProof w:val="0"/>
          <w:sz w:val="24"/>
          <w:szCs w:val="24"/>
          <w:lang w:val="en-US"/>
        </w:rPr>
        <w:t>.</w:t>
      </w:r>
    </w:p>
    <w:p xmlns:wp14="http://schemas.microsoft.com/office/word/2010/wordml" wp14:paraId="121AE3D1" wp14:textId="3709AAC9"/>
    <w:p xmlns:wp14="http://schemas.microsoft.com/office/word/2010/wordml" w:rsidP="68B1295B" wp14:paraId="42170C67" wp14:textId="29A749F8">
      <w:pPr>
        <w:pStyle w:val="Heading2"/>
        <w:spacing w:before="299" w:beforeAutospacing="off" w:after="299" w:afterAutospacing="off"/>
      </w:pPr>
      <w:r w:rsidRPr="68B1295B" w:rsidR="18D6EABD">
        <w:rPr>
          <w:rFonts w:ascii="Aptos" w:hAnsi="Aptos" w:eastAsia="Aptos" w:cs="Aptos"/>
          <w:b w:val="1"/>
          <w:bCs w:val="1"/>
          <w:noProof w:val="0"/>
          <w:sz w:val="36"/>
          <w:szCs w:val="36"/>
          <w:lang w:val="en-US"/>
        </w:rPr>
        <w:t>Identifying the Source</w:t>
      </w:r>
    </w:p>
    <w:p xmlns:wp14="http://schemas.microsoft.com/office/word/2010/wordml" w:rsidP="68B1295B" wp14:paraId="2385E3F5" wp14:textId="1CC89D7C">
      <w:pPr>
        <w:spacing w:before="240" w:beforeAutospacing="off" w:after="240" w:afterAutospacing="off"/>
      </w:pPr>
      <w:r w:rsidRPr="68B1295B" w:rsidR="18D6EABD">
        <w:rPr>
          <w:rFonts w:ascii="Aptos" w:hAnsi="Aptos" w:eastAsia="Aptos" w:cs="Aptos"/>
          <w:noProof w:val="0"/>
          <w:sz w:val="24"/>
          <w:szCs w:val="24"/>
          <w:lang w:val="en-US"/>
        </w:rPr>
        <w:t xml:space="preserve">The deceased father was </w:t>
      </w:r>
      <w:r w:rsidRPr="68B1295B" w:rsidR="18D6EABD">
        <w:rPr>
          <w:rFonts w:ascii="Aptos" w:hAnsi="Aptos" w:eastAsia="Aptos" w:cs="Aptos"/>
          <w:b w:val="1"/>
          <w:bCs w:val="1"/>
          <w:noProof w:val="0"/>
          <w:sz w:val="24"/>
          <w:szCs w:val="24"/>
          <w:lang w:val="en-US"/>
        </w:rPr>
        <w:t>Bhopal Singh</w:t>
      </w:r>
      <w:r w:rsidRPr="68B1295B" w:rsidR="18D6EABD">
        <w:rPr>
          <w:rFonts w:ascii="Aptos" w:hAnsi="Aptos" w:eastAsia="Aptos" w:cs="Aptos"/>
          <w:noProof w:val="0"/>
          <w:sz w:val="24"/>
          <w:szCs w:val="24"/>
          <w:lang w:val="en-US"/>
        </w:rPr>
        <w:t>, the patriarch of the Chundawat family. The family believed that he was guiding them spiritually from beyond death and that following his instructions precisely would lead to salvation rather than harm.</w:t>
      </w:r>
    </w:p>
    <w:p xmlns:wp14="http://schemas.microsoft.com/office/word/2010/wordml" w:rsidP="68B1295B" wp14:paraId="4D460FDC" wp14:textId="508D0F7A">
      <w:pPr>
        <w:spacing w:before="240" w:beforeAutospacing="off" w:after="240" w:afterAutospacing="off"/>
      </w:pPr>
      <w:r w:rsidRPr="68B1295B" w:rsidR="18D6EABD">
        <w:rPr>
          <w:rFonts w:ascii="Aptos" w:hAnsi="Aptos" w:eastAsia="Aptos" w:cs="Aptos"/>
          <w:noProof w:val="0"/>
          <w:sz w:val="24"/>
          <w:szCs w:val="24"/>
          <w:lang w:val="en-US"/>
        </w:rPr>
        <w:t>This belief ultimately led to the tragic incident where the entire family followed the ritualistic instructions without resistance.</w:t>
      </w:r>
    </w:p>
    <w:p xmlns:wp14="http://schemas.microsoft.com/office/word/2010/wordml" wp14:paraId="576CEF3B" wp14:textId="2293E730"/>
    <w:p xmlns:wp14="http://schemas.microsoft.com/office/word/2010/wordml" w:rsidP="68B1295B" wp14:paraId="58E712E5" wp14:textId="69A14F3B">
      <w:pPr>
        <w:pStyle w:val="Heading2"/>
        <w:spacing w:before="299" w:beforeAutospacing="off" w:after="299" w:afterAutospacing="off"/>
        <w:rPr>
          <w:rFonts w:ascii="Aptos" w:hAnsi="Aptos" w:eastAsia="Aptos" w:cs="Aptos"/>
          <w:b w:val="1"/>
          <w:bCs w:val="1"/>
          <w:noProof w:val="0"/>
          <w:sz w:val="36"/>
          <w:szCs w:val="36"/>
          <w:lang w:val="en-US"/>
        </w:rPr>
      </w:pPr>
      <w:r w:rsidRPr="68B1295B" w:rsidR="0E545E0F">
        <w:rPr>
          <w:rFonts w:ascii="Aptos" w:hAnsi="Aptos" w:eastAsia="Aptos" w:cs="Aptos"/>
          <w:b w:val="1"/>
          <w:bCs w:val="1"/>
          <w:noProof w:val="0"/>
          <w:sz w:val="36"/>
          <w:szCs w:val="36"/>
          <w:lang w:val="en-US"/>
        </w:rPr>
        <w:t>Conclusion</w:t>
      </w:r>
    </w:p>
    <w:p xmlns:wp14="http://schemas.microsoft.com/office/word/2010/wordml" w:rsidP="68B1295B" wp14:paraId="33DD29AA" wp14:textId="30D7DB38">
      <w:pPr>
        <w:spacing w:before="240" w:beforeAutospacing="off" w:after="240" w:afterAutospacing="off"/>
      </w:pPr>
      <w:r w:rsidRPr="68B1295B" w:rsidR="18D6EABD">
        <w:rPr>
          <w:rFonts w:ascii="Aptos" w:hAnsi="Aptos" w:eastAsia="Aptos" w:cs="Aptos"/>
          <w:noProof w:val="0"/>
          <w:sz w:val="24"/>
          <w:szCs w:val="24"/>
          <w:lang w:val="en-US"/>
        </w:rPr>
        <w:t>After correlating all the artifacts, translations, OSINT findings, and psychological context, the solution becomes clear:</w:t>
      </w:r>
    </w:p>
    <w:p xmlns:wp14="http://schemas.microsoft.com/office/word/2010/wordml" w:rsidP="68B1295B" wp14:paraId="44E0A536" wp14:textId="1B1CD999">
      <w:pPr>
        <w:pStyle w:val="ListParagraph"/>
        <w:numPr>
          <w:ilvl w:val="0"/>
          <w:numId w:val="3"/>
        </w:numPr>
        <w:spacing w:before="0" w:beforeAutospacing="off" w:after="0" w:afterAutospacing="off"/>
        <w:rPr>
          <w:rFonts w:ascii="Aptos" w:hAnsi="Aptos" w:eastAsia="Aptos" w:cs="Aptos"/>
          <w:noProof w:val="0"/>
          <w:sz w:val="24"/>
          <w:szCs w:val="24"/>
          <w:lang w:val="en-US"/>
        </w:rPr>
      </w:pPr>
      <w:r w:rsidRPr="68B1295B" w:rsidR="18D6EABD">
        <w:rPr>
          <w:rFonts w:ascii="Aptos" w:hAnsi="Aptos" w:eastAsia="Aptos" w:cs="Aptos"/>
          <w:b w:val="1"/>
          <w:bCs w:val="1"/>
          <w:noProof w:val="0"/>
          <w:sz w:val="24"/>
          <w:szCs w:val="24"/>
          <w:lang w:val="en-US"/>
        </w:rPr>
        <w:t>Case Reference:</w:t>
      </w:r>
      <w:r w:rsidRPr="68B1295B" w:rsidR="18D6EABD">
        <w:rPr>
          <w:rFonts w:ascii="Aptos" w:hAnsi="Aptos" w:eastAsia="Aptos" w:cs="Aptos"/>
          <w:noProof w:val="0"/>
          <w:sz w:val="24"/>
          <w:szCs w:val="24"/>
          <w:lang w:val="en-US"/>
        </w:rPr>
        <w:t xml:space="preserve"> The Burari Deaths (2018) </w:t>
      </w:r>
    </w:p>
    <w:p xmlns:wp14="http://schemas.microsoft.com/office/word/2010/wordml" w:rsidP="68B1295B" wp14:paraId="1C6FA846" wp14:textId="42011EE4">
      <w:pPr>
        <w:pStyle w:val="ListParagraph"/>
        <w:numPr>
          <w:ilvl w:val="0"/>
          <w:numId w:val="3"/>
        </w:numPr>
        <w:spacing w:before="0" w:beforeAutospacing="off" w:after="0" w:afterAutospacing="off"/>
        <w:rPr>
          <w:rFonts w:ascii="Aptos" w:hAnsi="Aptos" w:eastAsia="Aptos" w:cs="Aptos"/>
          <w:noProof w:val="0"/>
          <w:sz w:val="24"/>
          <w:szCs w:val="24"/>
          <w:lang w:val="en-US"/>
        </w:rPr>
      </w:pPr>
      <w:r w:rsidRPr="68B1295B" w:rsidR="18D6EABD">
        <w:rPr>
          <w:rFonts w:ascii="Aptos" w:hAnsi="Aptos" w:eastAsia="Aptos" w:cs="Aptos"/>
          <w:b w:val="1"/>
          <w:bCs w:val="1"/>
          <w:noProof w:val="0"/>
          <w:sz w:val="24"/>
          <w:szCs w:val="24"/>
          <w:lang w:val="en-US"/>
        </w:rPr>
        <w:t>Medium (who heard the voice):</w:t>
      </w:r>
      <w:r w:rsidRPr="68B1295B" w:rsidR="18D6EABD">
        <w:rPr>
          <w:rFonts w:ascii="Aptos" w:hAnsi="Aptos" w:eastAsia="Aptos" w:cs="Aptos"/>
          <w:noProof w:val="0"/>
          <w:sz w:val="24"/>
          <w:szCs w:val="24"/>
          <w:lang w:val="en-US"/>
        </w:rPr>
        <w:t xml:space="preserve"> Lalit Bhatia </w:t>
      </w:r>
    </w:p>
    <w:p xmlns:wp14="http://schemas.microsoft.com/office/word/2010/wordml" w:rsidP="68B1295B" wp14:paraId="389483CC" wp14:textId="6E8AB1F4">
      <w:pPr>
        <w:pStyle w:val="ListParagraph"/>
        <w:numPr>
          <w:ilvl w:val="0"/>
          <w:numId w:val="3"/>
        </w:numPr>
        <w:spacing w:before="0" w:beforeAutospacing="off" w:after="0" w:afterAutospacing="off"/>
        <w:rPr>
          <w:rFonts w:ascii="Aptos" w:hAnsi="Aptos" w:eastAsia="Aptos" w:cs="Aptos"/>
          <w:noProof w:val="0"/>
          <w:sz w:val="24"/>
          <w:szCs w:val="24"/>
          <w:lang w:val="en-US"/>
        </w:rPr>
      </w:pPr>
      <w:r w:rsidRPr="68B1295B" w:rsidR="18D6EABD">
        <w:rPr>
          <w:rFonts w:ascii="Aptos" w:hAnsi="Aptos" w:eastAsia="Aptos" w:cs="Aptos"/>
          <w:b w:val="1"/>
          <w:bCs w:val="1"/>
          <w:noProof w:val="0"/>
          <w:sz w:val="24"/>
          <w:szCs w:val="24"/>
          <w:lang w:val="en-US"/>
        </w:rPr>
        <w:t>Source of the Voice:</w:t>
      </w:r>
      <w:r w:rsidRPr="68B1295B" w:rsidR="18D6EABD">
        <w:rPr>
          <w:rFonts w:ascii="Aptos" w:hAnsi="Aptos" w:eastAsia="Aptos" w:cs="Aptos"/>
          <w:noProof w:val="0"/>
          <w:sz w:val="24"/>
          <w:szCs w:val="24"/>
          <w:lang w:val="en-US"/>
        </w:rPr>
        <w:t xml:space="preserve"> Bhopal Singh</w:t>
      </w:r>
    </w:p>
    <w:p xmlns:wp14="http://schemas.microsoft.com/office/word/2010/wordml" wp14:paraId="0E735848" wp14:textId="36096ECC"/>
    <w:p xmlns:wp14="http://schemas.microsoft.com/office/word/2010/wordml" w:rsidP="68B1295B" wp14:paraId="171C4C96" wp14:textId="00869B33">
      <w:pPr>
        <w:pStyle w:val="Heading2"/>
        <w:spacing w:before="299" w:beforeAutospacing="off" w:after="299" w:afterAutospacing="off"/>
      </w:pPr>
      <w:r w:rsidRPr="68B1295B" w:rsidR="18D6EABD">
        <w:rPr>
          <w:rFonts w:ascii="Aptos" w:hAnsi="Aptos" w:eastAsia="Aptos" w:cs="Aptos"/>
          <w:b w:val="1"/>
          <w:bCs w:val="1"/>
          <w:noProof w:val="0"/>
          <w:sz w:val="36"/>
          <w:szCs w:val="36"/>
          <w:lang w:val="en-US"/>
        </w:rPr>
        <w:t>Flag</w:t>
      </w:r>
    </w:p>
    <w:p xmlns:wp14="http://schemas.microsoft.com/office/word/2010/wordml" w:rsidP="68B1295B" wp14:paraId="273AE487" wp14:textId="08DFEFFC">
      <w:pPr>
        <w:spacing w:before="240" w:beforeAutospacing="off" w:after="240" w:afterAutospacing="off"/>
      </w:pPr>
      <w:r w:rsidRPr="68B1295B" w:rsidR="18D6EABD">
        <w:rPr>
          <w:rFonts w:ascii="Aptos" w:hAnsi="Aptos" w:eastAsia="Aptos" w:cs="Aptos"/>
          <w:noProof w:val="0"/>
          <w:sz w:val="24"/>
          <w:szCs w:val="24"/>
          <w:lang w:val="en-US"/>
        </w:rPr>
        <w:t>After testing various possible combinations based on the findings, the correct flag was obtained:</w:t>
      </w:r>
    </w:p>
    <w:p xmlns:wp14="http://schemas.microsoft.com/office/word/2010/wordml" wp14:paraId="2C078E63" wp14:textId="36095B4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2c9d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ba3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6e5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5F9F86"/>
    <w:rsid w:val="0E545E0F"/>
    <w:rsid w:val="18D6EABD"/>
    <w:rsid w:val="2F5F9F86"/>
    <w:rsid w:val="68B1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9F86"/>
  <w15:chartTrackingRefBased/>
  <w15:docId w15:val="{FE690D39-2911-4F8F-864B-AA8F605D64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8B129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B129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8B1295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8B1295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46f071b5cb547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2026-01-31T04:38:31.9213735Z</dcterms:created>
  <dcterms:modified xsi:type="dcterms:W3CDTF">2026-01-31T04:40:14.7724412Z</dcterms:modified>
  <dc:creator>Avika Mahar</dc:creator>
  <lastModifiedBy>Avika Mahar</lastModifiedBy>
</coreProperties>
</file>