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868AE91" wp14:textId="5A019CA7">
      <w:r w:rsidR="68EEC489">
        <w:rPr/>
        <w:t>Challenge Name: Crypto Vault</w:t>
      </w:r>
    </w:p>
    <w:p xmlns:wp14="http://schemas.microsoft.com/office/word/2010/wordml" w:rsidP="21940D00" wp14:paraId="14CBF8F6" wp14:textId="2460E88B">
      <w:pPr>
        <w:pStyle w:val="Normal"/>
      </w:pPr>
      <w:r w:rsidR="68EEC489">
        <w:rPr/>
        <w:t xml:space="preserve"> </w:t>
      </w:r>
    </w:p>
    <w:p xmlns:wp14="http://schemas.microsoft.com/office/word/2010/wordml" w:rsidP="21940D00" wp14:paraId="15F05C89" wp14:textId="1BB1759C">
      <w:pPr>
        <w:pStyle w:val="Normal"/>
      </w:pPr>
      <w:r w:rsidR="68EEC489">
        <w:rPr/>
        <w:t>Points: 500</w:t>
      </w:r>
    </w:p>
    <w:p xmlns:wp14="http://schemas.microsoft.com/office/word/2010/wordml" w:rsidP="21940D00" wp14:paraId="1C6FAC1C" wp14:textId="16CC369A">
      <w:pPr>
        <w:pStyle w:val="Normal"/>
      </w:pPr>
      <w:r w:rsidR="68EEC489">
        <w:rPr/>
        <w:t xml:space="preserve"> </w:t>
      </w:r>
    </w:p>
    <w:p xmlns:wp14="http://schemas.microsoft.com/office/word/2010/wordml" w:rsidP="21940D00" wp14:paraId="324C0EC4" wp14:textId="03B1EECD">
      <w:pPr>
        <w:pStyle w:val="Normal"/>
      </w:pPr>
      <w:r w:rsidR="68EEC489">
        <w:rPr/>
        <w:t>Category: Crypto / Web</w:t>
      </w:r>
    </w:p>
    <w:p xmlns:wp14="http://schemas.microsoft.com/office/word/2010/wordml" w:rsidP="21940D00" wp14:paraId="2B8C3A4C" wp14:textId="3A71FD25">
      <w:pPr>
        <w:pStyle w:val="Normal"/>
      </w:pPr>
      <w:r w:rsidR="68EEC489">
        <w:rPr/>
        <w:t xml:space="preserve"> </w:t>
      </w:r>
    </w:p>
    <w:p xmlns:wp14="http://schemas.microsoft.com/office/word/2010/wordml" w:rsidP="21940D00" wp14:paraId="2128EFA1" wp14:textId="32101D74">
      <w:pPr>
        <w:pStyle w:val="Normal"/>
      </w:pPr>
      <w:r w:rsidR="68EEC489">
        <w:rPr/>
        <w:t>Objective: Access the administrative vault and decrypt the primary secret stored in the admin's private note.</w:t>
      </w:r>
    </w:p>
    <w:p xmlns:wp14="http://schemas.microsoft.com/office/word/2010/wordml" w:rsidP="21940D00" wp14:paraId="69797DF9" wp14:textId="49EB7631">
      <w:pPr>
        <w:pStyle w:val="Normal"/>
      </w:pPr>
      <w:r w:rsidR="68EEC489">
        <w:drawing>
          <wp:inline xmlns:wp14="http://schemas.microsoft.com/office/word/2010/wordprocessingDrawing" wp14:editId="4D207B95" wp14:anchorId="2685C8B0">
            <wp:extent cx="5943600" cy="3200400"/>
            <wp:effectExtent l="0" t="0" r="0" b="0"/>
            <wp:docPr id="1433513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3513908" name="Picture 1433513908"/>
                    <pic:cNvPicPr/>
                  </pic:nvPicPr>
                  <pic:blipFill>
                    <a:blip xmlns:r="http://schemas.openxmlformats.org/officeDocument/2006/relationships" r:embed="rId867390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EEC489">
        <w:drawing>
          <wp:inline xmlns:wp14="http://schemas.microsoft.com/office/word/2010/wordprocessingDrawing" wp14:editId="4D0E9E4E" wp14:anchorId="00B1F18E">
            <wp:extent cx="5943600" cy="3095625"/>
            <wp:effectExtent l="0" t="0" r="0" b="0"/>
            <wp:docPr id="452182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2182937" name="Picture 452182937"/>
                    <pic:cNvPicPr/>
                  </pic:nvPicPr>
                  <pic:blipFill>
                    <a:blip xmlns:r="http://schemas.openxmlformats.org/officeDocument/2006/relationships" r:embed="rId628602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1940D00" wp14:paraId="00301660" wp14:textId="4FCC2E35">
      <w:pPr>
        <w:pStyle w:val="Normal"/>
      </w:pPr>
      <w:r w:rsidR="68EEC489">
        <w:rPr/>
        <w:t xml:space="preserve"> </w:t>
      </w:r>
    </w:p>
    <w:p xmlns:wp14="http://schemas.microsoft.com/office/word/2010/wordml" w:rsidP="21940D00" wp14:paraId="340021F7" wp14:textId="7C8A222B">
      <w:pPr>
        <w:pStyle w:val="Normal"/>
      </w:pPr>
      <w:r w:rsidR="68EEC489">
        <w:rPr/>
        <w:t>Detailed Solution</w:t>
      </w:r>
    </w:p>
    <w:p xmlns:wp14="http://schemas.microsoft.com/office/word/2010/wordml" w:rsidP="21940D00" wp14:paraId="36DF1044" wp14:textId="6BC45BBD">
      <w:pPr>
        <w:pStyle w:val="Normal"/>
      </w:pPr>
      <w:r w:rsidR="68EEC489">
        <w:rPr/>
        <w:t xml:space="preserve"> </w:t>
      </w:r>
    </w:p>
    <w:p xmlns:wp14="http://schemas.microsoft.com/office/word/2010/wordml" w:rsidP="21940D00" wp14:paraId="6EB7BF56" wp14:textId="3A025CD0">
      <w:pPr>
        <w:pStyle w:val="Normal"/>
      </w:pPr>
      <w:r w:rsidR="68EEC489">
        <w:rPr/>
        <w:t>Step 1: The "Lame Old Trick" (Authentication Bypass)</w:t>
      </w:r>
    </w:p>
    <w:p xmlns:wp14="http://schemas.microsoft.com/office/word/2010/wordml" w:rsidP="21940D00" wp14:paraId="5E7B8C65" wp14:textId="7B792D8F">
      <w:pPr>
        <w:pStyle w:val="Normal"/>
      </w:pPr>
      <w:r w:rsidR="68EEC489">
        <w:rPr/>
        <w:t>The challenge begins at a login portal. The hint "The lame old trick!" points toward a classic SQL Injection (SQLi) vulnerability.</w:t>
      </w:r>
    </w:p>
    <w:p xmlns:wp14="http://schemas.microsoft.com/office/word/2010/wordml" w:rsidP="21940D00" wp14:paraId="5FF08E58" wp14:textId="36A6F010">
      <w:pPr>
        <w:pStyle w:val="Normal"/>
      </w:pPr>
      <w:r w:rsidR="68EEC489">
        <w:rPr/>
        <w:t xml:space="preserve"> </w:t>
      </w:r>
    </w:p>
    <w:p xmlns:wp14="http://schemas.microsoft.com/office/word/2010/wordml" w:rsidP="21940D00" wp14:paraId="547CCD89" wp14:textId="2D056393">
      <w:pPr>
        <w:pStyle w:val="Normal"/>
      </w:pPr>
      <w:r w:rsidR="68EEC489">
        <w:rPr/>
        <w:t>Identifying the Weakness: The application does not properly sanitize user input in the login fields.</w:t>
      </w:r>
    </w:p>
    <w:p xmlns:wp14="http://schemas.microsoft.com/office/word/2010/wordml" w:rsidP="21940D00" wp14:paraId="024CBD3A" wp14:textId="58914A37">
      <w:pPr>
        <w:pStyle w:val="Normal"/>
      </w:pPr>
      <w:r w:rsidR="68EEC489">
        <w:rPr/>
        <w:t xml:space="preserve"> </w:t>
      </w:r>
    </w:p>
    <w:p xmlns:wp14="http://schemas.microsoft.com/office/word/2010/wordml" w:rsidP="21940D00" wp14:paraId="43F7D560" wp14:textId="2A8AF012">
      <w:pPr>
        <w:pStyle w:val="Normal"/>
      </w:pPr>
      <w:r w:rsidR="68EEC489">
        <w:rPr/>
        <w:t>The Payload: By entering admin' -- into the username field, the SQL query is manipulated to authenticate as the admin user while commenting out the password check.</w:t>
      </w:r>
    </w:p>
    <w:p xmlns:wp14="http://schemas.microsoft.com/office/word/2010/wordml" w:rsidP="21940D00" wp14:paraId="5D33A936" wp14:textId="13E878FB">
      <w:pPr>
        <w:pStyle w:val="Normal"/>
      </w:pPr>
      <w:r w:rsidR="68EEC489">
        <w:rPr/>
        <w:t xml:space="preserve"> </w:t>
      </w:r>
    </w:p>
    <w:p xmlns:wp14="http://schemas.microsoft.com/office/word/2010/wordml" w:rsidP="21940D00" wp14:paraId="4BC99254" wp14:textId="60577ABE">
      <w:pPr>
        <w:pStyle w:val="Normal"/>
      </w:pPr>
      <w:r w:rsidR="68EEC489">
        <w:rPr/>
        <w:t>Result: Successful bypass of the login screen to reach the CryptoVault Dashboard.</w:t>
      </w:r>
    </w:p>
    <w:p xmlns:wp14="http://schemas.microsoft.com/office/word/2010/wordml" w:rsidP="21940D00" wp14:paraId="2E0373EA" wp14:textId="7DF84B66">
      <w:pPr>
        <w:pStyle w:val="Normal"/>
      </w:pPr>
      <w:r w:rsidR="68EEC489">
        <w:rPr/>
        <w:t xml:space="preserve"> </w:t>
      </w:r>
    </w:p>
    <w:p xmlns:wp14="http://schemas.microsoft.com/office/word/2010/wordml" w:rsidP="21940D00" wp14:paraId="2BA9DC49" wp14:textId="19F4A458">
      <w:pPr>
        <w:pStyle w:val="Normal"/>
      </w:pPr>
      <w:r w:rsidR="68EEC489">
        <w:rPr/>
        <w:t>Step 2: Accessing the Encrypted Data</w:t>
      </w:r>
    </w:p>
    <w:p xmlns:wp14="http://schemas.microsoft.com/office/word/2010/wordml" w:rsidP="21940D00" wp14:paraId="463346CE" wp14:textId="34D77460">
      <w:pPr>
        <w:pStyle w:val="Normal"/>
      </w:pPr>
      <w:r w:rsidR="68EEC489">
        <w:rPr/>
        <w:t>Once logged in, the dashboard reveals that messages are protected by "proprietary multi-layer security". By navigating to the Admin Panel, we find a table containing the encrypted notes for all users:</w:t>
      </w:r>
    </w:p>
    <w:p xmlns:wp14="http://schemas.microsoft.com/office/word/2010/wordml" w:rsidP="21940D00" wp14:paraId="3A6DD9CE" wp14:textId="3011C1C3">
      <w:pPr>
        <w:pStyle w:val="Normal"/>
      </w:pPr>
      <w:r w:rsidR="68EEC489">
        <w:rPr/>
        <w:t xml:space="preserve"> </w:t>
      </w:r>
      <w:r w:rsidR="68EEC489">
        <w:drawing>
          <wp:inline xmlns:wp14="http://schemas.microsoft.com/office/word/2010/wordprocessingDrawing" wp14:editId="4D4DEA10" wp14:anchorId="1D9BF57D">
            <wp:extent cx="5943600" cy="3190875"/>
            <wp:effectExtent l="0" t="0" r="0" b="0"/>
            <wp:docPr id="1888617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8617261" name="Picture 1888617261"/>
                    <pic:cNvPicPr/>
                  </pic:nvPicPr>
                  <pic:blipFill>
                    <a:blip xmlns:r="http://schemas.openxmlformats.org/officeDocument/2006/relationships" r:embed="rId216090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EEC489">
        <w:drawing>
          <wp:inline xmlns:wp14="http://schemas.microsoft.com/office/word/2010/wordprocessingDrawing" wp14:editId="01802BAB" wp14:anchorId="6CFC7772">
            <wp:extent cx="5943600" cy="5362575"/>
            <wp:effectExtent l="0" t="0" r="0" b="0"/>
            <wp:docPr id="9690183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018320" name="Picture 969018320"/>
                    <pic:cNvPicPr/>
                  </pic:nvPicPr>
                  <pic:blipFill>
                    <a:blip xmlns:r="http://schemas.openxmlformats.org/officeDocument/2006/relationships" r:embed="rId1101116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1940D00" wp14:paraId="4B607BF3" wp14:textId="4D6C946D">
      <w:pPr>
        <w:pStyle w:val="Normal"/>
      </w:pPr>
      <w:r w:rsidR="68EEC489">
        <w:rPr/>
        <w:t>UsernameEncrypted Private NoteadminEDc6NQ8YZQ0WXBkBbw==...aliceN0ImBBxcCQIHWwRGAG0=bobNUYMHAWzGcqH0dR QgFBIDo=Step 3: Scripting the DecryptionTo solve the "multi-layer" encryption, we utilized a Python script (as seen in the provided screenshot) to reverse the process. The script reveals that the "security" consists of Base64 encoding followed by a Repeating XOR Cipher using the hardcoded key CryptoVault.</w:t>
      </w:r>
    </w:p>
    <w:p xmlns:wp14="http://schemas.microsoft.com/office/word/2010/wordml" w:rsidP="21940D00" wp14:paraId="688F925C" wp14:textId="64828694">
      <w:pPr>
        <w:pStyle w:val="Normal"/>
      </w:pPr>
      <w:r w:rsidR="68EEC489">
        <w:rPr/>
        <w:t xml:space="preserve"> </w:t>
      </w:r>
    </w:p>
    <w:p xmlns:wp14="http://schemas.microsoft.com/office/word/2010/wordml" w:rsidP="21940D00" wp14:paraId="35216FC3" wp14:textId="65488CFC">
      <w:pPr>
        <w:pStyle w:val="Normal"/>
      </w:pPr>
      <w:r w:rsidR="68EEC489">
        <w:rPr/>
        <w:t>The Scripting Process:</w:t>
      </w:r>
    </w:p>
    <w:p xmlns:wp14="http://schemas.microsoft.com/office/word/2010/wordml" w:rsidP="21940D00" wp14:paraId="2EC58CC5" wp14:textId="6C44F714">
      <w:pPr>
        <w:pStyle w:val="Normal"/>
      </w:pPr>
      <w:r w:rsidR="68EEC489">
        <w:drawing>
          <wp:inline xmlns:wp14="http://schemas.microsoft.com/office/word/2010/wordprocessingDrawing" wp14:editId="02FE39CC" wp14:anchorId="6F64B677">
            <wp:extent cx="5943600" cy="3762375"/>
            <wp:effectExtent l="0" t="0" r="0" b="0"/>
            <wp:docPr id="611179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1179842" name="Picture 611179842"/>
                    <pic:cNvPicPr/>
                  </pic:nvPicPr>
                  <pic:blipFill>
                    <a:blip xmlns:r="http://schemas.openxmlformats.org/officeDocument/2006/relationships" r:embed="rId1147378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1940D00" wp14:paraId="267B1F10" wp14:textId="02457B24">
      <w:pPr>
        <w:pStyle w:val="Normal"/>
      </w:pPr>
      <w:r w:rsidR="68EEC489">
        <w:rPr/>
        <w:t xml:space="preserve"> </w:t>
      </w:r>
    </w:p>
    <w:p xmlns:wp14="http://schemas.microsoft.com/office/word/2010/wordml" w:rsidP="21940D00" wp14:paraId="199C1E0D" wp14:textId="02A70442">
      <w:pPr>
        <w:pStyle w:val="Normal"/>
      </w:pPr>
      <w:r w:rsidR="68EEC489">
        <w:rPr/>
        <w:t>Decoding: The script takes the ciphertext and performs a base64.b64decode to get the raw bytes.</w:t>
      </w:r>
    </w:p>
    <w:p xmlns:wp14="http://schemas.microsoft.com/office/word/2010/wordml" w:rsidP="21940D00" wp14:paraId="50CB3AAB" wp14:textId="2EF07880">
      <w:pPr>
        <w:pStyle w:val="Normal"/>
      </w:pPr>
      <w:r w:rsidR="68EEC489">
        <w:rPr/>
        <w:t xml:space="preserve"> </w:t>
      </w:r>
    </w:p>
    <w:p xmlns:wp14="http://schemas.microsoft.com/office/word/2010/wordml" w:rsidP="21940D00" wp14:paraId="7A63F522" wp14:textId="4CD62149">
      <w:pPr>
        <w:pStyle w:val="Normal"/>
      </w:pPr>
      <w:r w:rsidR="68EEC489">
        <w:rPr/>
        <w:t>XOR Loop: It iterates through each byte of the data, XORing it with the corresponding byte of the repeating CryptoVault key.</w:t>
      </w:r>
    </w:p>
    <w:p xmlns:wp14="http://schemas.microsoft.com/office/word/2010/wordml" w:rsidP="21940D00" wp14:paraId="337BD8E8" wp14:textId="07F1D58D">
      <w:pPr>
        <w:pStyle w:val="Normal"/>
      </w:pPr>
      <w:r w:rsidR="68EEC489">
        <w:rPr/>
        <w:t xml:space="preserve"> </w:t>
      </w:r>
    </w:p>
    <w:p xmlns:wp14="http://schemas.microsoft.com/office/word/2010/wordml" w:rsidP="21940D00" wp14:paraId="55EAB6BD" wp14:textId="2E40FD6D">
      <w:pPr>
        <w:pStyle w:val="Normal"/>
      </w:pPr>
      <w:r w:rsidR="68EEC489">
        <w:rPr/>
        <w:t>Fragment Recovery: By running the script against the encrypted strings found in the admin panel, we were able to extract different fragments and parts of the hidden message.</w:t>
      </w:r>
    </w:p>
    <w:p xmlns:wp14="http://schemas.microsoft.com/office/word/2010/wordml" w:rsidP="21940D00" wp14:paraId="1CF44E6F" wp14:textId="45126DF3">
      <w:pPr>
        <w:pStyle w:val="Normal"/>
      </w:pPr>
      <w:r w:rsidR="68EEC489">
        <w:rPr/>
        <w:t xml:space="preserve"> </w:t>
      </w:r>
    </w:p>
    <w:p xmlns:wp14="http://schemas.microsoft.com/office/word/2010/wordml" w:rsidP="21940D00" wp14:paraId="078CF7B7" wp14:textId="42D99CD4">
      <w:pPr>
        <w:pStyle w:val="Normal"/>
      </w:pPr>
      <w:r w:rsidR="68EEC489">
        <w:rPr/>
        <w:t>Step 4: Reconstructing the Flag</w:t>
      </w:r>
    </w:p>
    <w:p xmlns:wp14="http://schemas.microsoft.com/office/word/2010/wordml" w:rsidP="21940D00" wp14:paraId="59D5B39B" wp14:textId="2EF9296A">
      <w:pPr>
        <w:pStyle w:val="Normal"/>
      </w:pPr>
      <w:r w:rsidR="68EEC489">
        <w:rPr/>
        <w:t>After running the script on the primary administrative data, the individual decrypted parts were combined to reveal the full, long-form flag.</w:t>
      </w:r>
    </w:p>
    <w:p xmlns:wp14="http://schemas.microsoft.com/office/word/2010/wordml" w:rsidP="21940D00" wp14:paraId="464A5E03" wp14:textId="7EB9FF34">
      <w:pPr>
        <w:pStyle w:val="Normal"/>
      </w:pPr>
      <w:r w:rsidR="68EEC489">
        <w:rPr/>
        <w:t xml:space="preserve"> </w:t>
      </w:r>
    </w:p>
    <w:p xmlns:wp14="http://schemas.microsoft.com/office/word/2010/wordml" w:rsidP="21940D00" wp14:paraId="1BCE45FB" wp14:textId="3A10759C">
      <w:pPr>
        <w:pStyle w:val="Normal"/>
      </w:pPr>
      <w:r w:rsidR="68EEC489">
        <w:rPr/>
        <w:t>Final Solution</w:t>
      </w:r>
    </w:p>
    <w:p xmlns:wp14="http://schemas.microsoft.com/office/word/2010/wordml" w:rsidP="21940D00" wp14:paraId="276737A9" wp14:textId="48B6AC5E">
      <w:pPr>
        <w:pStyle w:val="Normal"/>
      </w:pPr>
      <w:r w:rsidR="68EEC489">
        <w:rPr/>
        <w:t>By joining the decrypted results obtained from the Python script, we successfully recovered the final flag:</w:t>
      </w:r>
    </w:p>
    <w:p xmlns:wp14="http://schemas.microsoft.com/office/word/2010/wordml" w:rsidP="21940D00" wp14:paraId="1A021FFF" wp14:textId="208923E4">
      <w:pPr>
        <w:pStyle w:val="Normal"/>
      </w:pPr>
      <w:r w:rsidR="68EEC489">
        <w:rPr/>
        <w:t xml:space="preserve"> </w:t>
      </w:r>
    </w:p>
    <w:p xmlns:wp14="http://schemas.microsoft.com/office/word/2010/wordml" w:rsidP="21940D00" wp14:paraId="2C078E63" wp14:textId="570C83FA">
      <w:pPr>
        <w:pStyle w:val="Normal"/>
      </w:pPr>
      <w:r w:rsidR="68EEC489">
        <w:rPr/>
        <w:t>Flag: SECE{w3lc0m3_t0_th3_cr7pt0_v4ult_0f_s3cr3ts_4nd_h1dd3n_m3ss4g3s_m4st3r_h4ck3r}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C5C3F7"/>
    <w:rsid w:val="19C5C3F7"/>
    <w:rsid w:val="21940D00"/>
    <w:rsid w:val="68EEC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5C3F7"/>
  <w15:chartTrackingRefBased/>
  <w15:docId w15:val="{8419C88E-C1D3-4C0B-9744-CF30BC1551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67390949" /><Relationship Type="http://schemas.openxmlformats.org/officeDocument/2006/relationships/image" Target="/media/image2.png" Id="rId628602838" /><Relationship Type="http://schemas.openxmlformats.org/officeDocument/2006/relationships/image" Target="/media/image3.png" Id="rId216090397" /><Relationship Type="http://schemas.openxmlformats.org/officeDocument/2006/relationships/image" Target="/media/image4.png" Id="rId1101116564" /><Relationship Type="http://schemas.openxmlformats.org/officeDocument/2006/relationships/image" Target="/media/image5.png" Id="rId114737864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2026-01-31T04:30:11.2275677Z</dcterms:created>
  <dcterms:modified xsi:type="dcterms:W3CDTF">2026-01-31T04:31:52.0675568Z</dcterms:modified>
  <dc:creator>Avika Mahar</dc:creator>
  <lastModifiedBy>Avika Mahar</lastModifiedBy>
</coreProperties>
</file>