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1mb56heibhv5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Decision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8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🔹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module enables NeuroPolis to translate real-time crisis signals into automated, context-aware actions using a hybrid of rule-based logic and machine learning. It ensures rapid, localized response decisions grounded in verified data and cross-domain intelligence.</w:t>
      </w:r>
    </w:p>
    <w:p w:rsidR="00000000" w:rsidDel="00000000" w:rsidP="00000000" w:rsidRDefault="00000000" w:rsidRPr="00000000" w14:paraId="00000004">
      <w:pPr>
        <w:spacing w:before="28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🔹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Possible Actions</w:t>
        <w:br w:type="textWrapping"/>
      </w:r>
    </w:p>
    <w:tbl>
      <w:tblPr>
        <w:tblStyle w:val="Table1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5865"/>
        <w:tblGridChange w:id="0">
          <w:tblGrid>
            <w:gridCol w:w="2925"/>
            <w:gridCol w:w="58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Example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Evacuation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“Evacuate Zone C”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Rerouting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“Reroute ambulances away from flooded roads”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Resource Mobilization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“Send emergency team to power grid B”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Shutoffs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“Cut electricity in Sector 7 to prevent fire”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Alerts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“Issue flood warning to District 12”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🔹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Rule-Based Logic</w:t>
        <w:br w:type="textWrapping"/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python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188038"/>
        </w:rPr>
      </w:pPr>
      <w:r w:rsidDel="00000000" w:rsidR="00000000" w:rsidRPr="00000000">
        <w:rPr>
          <w:rFonts w:ascii="Calibri" w:cs="Calibri" w:eastAsia="Calibri" w:hAnsi="Calibri"/>
          <w:color w:val="188038"/>
          <w:rtl w:val="0"/>
        </w:rPr>
        <w:br w:type="textWrapping"/>
        <w:t xml:space="preserve">if flood_risk &gt; 0.8 and population_density &gt; threshold: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188038"/>
        </w:rPr>
      </w:pPr>
      <w:r w:rsidDel="00000000" w:rsidR="00000000" w:rsidRPr="00000000">
        <w:rPr>
          <w:rFonts w:ascii="Calibri" w:cs="Calibri" w:eastAsia="Calibri" w:hAnsi="Calibri"/>
          <w:color w:val="188038"/>
          <w:rtl w:val="0"/>
        </w:rPr>
        <w:t xml:space="preserve">    action = "Evacuate Zone A"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188038"/>
        </w:rPr>
      </w:pPr>
      <w:r w:rsidDel="00000000" w:rsidR="00000000" w:rsidRPr="00000000">
        <w:rPr>
          <w:rFonts w:ascii="Calibri" w:cs="Calibri" w:eastAsia="Calibri" w:hAnsi="Calibri"/>
          <w:color w:val="188038"/>
          <w:rtl w:val="0"/>
        </w:rPr>
        <w:t xml:space="preserve">if hospital_load &gt; 90% and ambulance_delay &gt; 10: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188038"/>
        </w:rPr>
      </w:pPr>
      <w:r w:rsidDel="00000000" w:rsidR="00000000" w:rsidRPr="00000000">
        <w:rPr>
          <w:rFonts w:ascii="Calibri" w:cs="Calibri" w:eastAsia="Calibri" w:hAnsi="Calibri"/>
          <w:color w:val="188038"/>
          <w:rtl w:val="0"/>
        </w:rPr>
        <w:t xml:space="preserve">    action = "Reroute ambulances to Hospital B"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🔹 Condition-Action Threshold Table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1905"/>
        <w:gridCol w:w="3720"/>
        <w:tblGridChange w:id="0">
          <w:tblGrid>
            <w:gridCol w:w="3225"/>
            <w:gridCol w:w="1905"/>
            <w:gridCol w:w="37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Condition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Threshold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Recommended Action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Flood Level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&gt; 75%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Evacuate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Hospital Bed Usage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&gt; 90%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Reroute Ambulances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Road Accessibility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 30%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Close Roads / Reroute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8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🔹 Learning Decisions – AI/ML Layer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Utilizes historical patterns and real-time feature correlations (e.g., traffic, sensor spikes, population density) to optimize decision rules dynamically using models like Gradient Boosting and Logistic Regression.</w:t>
      </w:r>
    </w:p>
    <w:p w:rsidR="00000000" w:rsidDel="00000000" w:rsidP="00000000" w:rsidRDefault="00000000" w:rsidRPr="00000000" w14:paraId="0000002A">
      <w:pPr>
        <w:spacing w:before="28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🔹 Centralized Blockchain Ledger – Tweet Validation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Validates citizen reports by cross-matching with ground-truth sensors.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Stores all decision logs and misinformation checks as immutable entries.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Ensures traceability and auditability of emergency actions.</w:t>
        <w:br w:type="textWrapping"/>
      </w:r>
    </w:p>
    <w:p w:rsidR="00000000" w:rsidDel="00000000" w:rsidP="00000000" w:rsidRDefault="00000000" w:rsidRPr="00000000" w14:paraId="0000002E">
      <w:pPr>
        <w:spacing w:before="28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🔹 Conclusion &amp; Use Cases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Decision Recommendation Module enables proactive, data-driven crisis management for: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Urban flooding and evacuation planning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Real-time ambulance dispatch optimization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Grid-level power restoration coordination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Mitigation of misinformation-fueled panic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Whether integrated in a smart city command center or scaled across regions, this module ensures that every action is timely, explainable, and verifiable—supporting trust and coordination when it matters most.</w:t>
      </w:r>
    </w:p>
    <w:sectPr>
      <w:headerReference r:id="rId6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 xml:space="preserve">Decision Recommendation Module</w:t>
    </w:r>
  </w:p>
  <w:p w:rsidR="00000000" w:rsidDel="00000000" w:rsidP="00000000" w:rsidRDefault="00000000" w:rsidRPr="00000000" w14:paraId="00000036">
    <w:pPr>
      <w:jc w:val="center"/>
      <w:rPr>
        <w:rFonts w:ascii="Calibri" w:cs="Calibri" w:eastAsia="Calibri" w:hAnsi="Calibri"/>
        <w:b w:val="1"/>
        <w:color w:val="999999"/>
      </w:rPr>
    </w:pPr>
    <w:r w:rsidDel="00000000" w:rsidR="00000000" w:rsidRPr="00000000">
      <w:rPr>
        <w:rFonts w:ascii="Calibri" w:cs="Calibri" w:eastAsia="Calibri" w:hAnsi="Calibri"/>
        <w:b w:val="1"/>
        <w:color w:val="999999"/>
        <w:rtl w:val="0"/>
      </w:rPr>
      <w:t xml:space="preserve">NeuroPolis: From Signal to Strategy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