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4A666" w14:textId="77777777" w:rsidR="00625569" w:rsidRDefault="00625569" w:rsidP="00625569">
      <w:pPr>
        <w:pStyle w:val="Sinespaciado"/>
      </w:pPr>
    </w:p>
    <w:p w14:paraId="7F5059BD" w14:textId="77777777" w:rsidR="00625569" w:rsidRPr="00375CA3" w:rsidRDefault="003F25A8" w:rsidP="00625569">
      <w:pPr>
        <w:jc w:val="right"/>
        <w:rPr>
          <w:b/>
          <w:lang w:val="es-419"/>
        </w:rPr>
      </w:pPr>
      <w:r>
        <w:rPr>
          <w:b/>
          <w:lang w:val="es-419"/>
        </w:rPr>
        <w:t>Duración: 4</w:t>
      </w:r>
      <w:r w:rsidR="00625569" w:rsidRPr="00375CA3">
        <w:rPr>
          <w:b/>
          <w:lang w:val="es-419"/>
        </w:rPr>
        <w:t xml:space="preserve"> horas.</w:t>
      </w:r>
    </w:p>
    <w:p w14:paraId="488F9AD3" w14:textId="77777777" w:rsidR="002C015B" w:rsidRPr="002C015B" w:rsidRDefault="002C015B" w:rsidP="002C015B">
      <w:pPr>
        <w:jc w:val="center"/>
        <w:rPr>
          <w:b/>
          <w:lang w:val="es-419"/>
        </w:rPr>
      </w:pPr>
      <w:r w:rsidRPr="002C015B">
        <w:rPr>
          <w:b/>
          <w:lang w:val="es-419"/>
        </w:rPr>
        <w:t xml:space="preserve">Sistema </w:t>
      </w:r>
      <w:proofErr w:type="spellStart"/>
      <w:r w:rsidRPr="002C015B">
        <w:rPr>
          <w:b/>
          <w:lang w:val="es-419"/>
        </w:rPr>
        <w:t>BanQuito</w:t>
      </w:r>
      <w:proofErr w:type="spellEnd"/>
      <w:r w:rsidRPr="002C015B">
        <w:rPr>
          <w:b/>
          <w:lang w:val="es-419"/>
        </w:rPr>
        <w:t xml:space="preserve"> </w:t>
      </w:r>
      <w:r w:rsidR="001B11F6">
        <w:rPr>
          <w:b/>
          <w:lang w:val="es-419"/>
        </w:rPr>
        <w:t xml:space="preserve">Módulo de </w:t>
      </w:r>
      <w:r w:rsidR="00B164F2">
        <w:rPr>
          <w:b/>
          <w:lang w:val="es-419"/>
        </w:rPr>
        <w:t>Crédito</w:t>
      </w:r>
    </w:p>
    <w:p w14:paraId="48337189" w14:textId="77777777" w:rsidR="008B0251" w:rsidRDefault="008B0251" w:rsidP="00303CF1">
      <w:pPr>
        <w:jc w:val="both"/>
        <w:rPr>
          <w:lang w:val="es-419"/>
        </w:rPr>
      </w:pPr>
      <w:r>
        <w:rPr>
          <w:lang w:val="es-419"/>
        </w:rPr>
        <w:t xml:space="preserve">El Banco </w:t>
      </w:r>
      <w:proofErr w:type="spellStart"/>
      <w:r>
        <w:rPr>
          <w:lang w:val="es-419"/>
        </w:rPr>
        <w:t>BanQuito</w:t>
      </w:r>
      <w:proofErr w:type="spellEnd"/>
      <w:r>
        <w:rPr>
          <w:lang w:val="es-419"/>
        </w:rPr>
        <w:t xml:space="preserve"> ha formado una alianza estratégica con una compañía comercializadora de Electrodomésticos, para proveer de una línea de crédito directo a los clientes del banco que deseen adquirir un electrodoméstico de acuerdo a su capacidad de pago.</w:t>
      </w:r>
    </w:p>
    <w:p w14:paraId="78976949" w14:textId="77777777" w:rsidR="008B0251" w:rsidRDefault="008B0251" w:rsidP="00303CF1">
      <w:pPr>
        <w:jc w:val="both"/>
        <w:rPr>
          <w:lang w:val="es-419"/>
        </w:rPr>
      </w:pPr>
      <w:r>
        <w:rPr>
          <w:lang w:val="es-419"/>
        </w:rPr>
        <w:t xml:space="preserve">Como parte de este examen </w:t>
      </w:r>
      <w:proofErr w:type="spellStart"/>
      <w:r>
        <w:rPr>
          <w:lang w:val="es-419"/>
        </w:rPr>
        <w:t>complexivo</w:t>
      </w:r>
      <w:proofErr w:type="spellEnd"/>
      <w:r>
        <w:rPr>
          <w:lang w:val="es-419"/>
        </w:rPr>
        <w:t xml:space="preserve"> usted deberá desarrollar las dos aplicaciones necesarias: Sistema de la Comercializadora de Electrodomésticos y Módulo de Crédito del Banco Banquito; a continuación se describen las características de las funcionalidades a ser desarrolladas para cada aplicación.</w:t>
      </w:r>
    </w:p>
    <w:p w14:paraId="63AF1186" w14:textId="77777777" w:rsidR="008B0251" w:rsidRPr="00346BD5" w:rsidRDefault="008B0251" w:rsidP="00303CF1">
      <w:pPr>
        <w:jc w:val="both"/>
        <w:rPr>
          <w:b/>
          <w:lang w:val="es-419"/>
        </w:rPr>
      </w:pPr>
      <w:r w:rsidRPr="00346BD5">
        <w:rPr>
          <w:b/>
          <w:lang w:val="es-419"/>
        </w:rPr>
        <w:t>Sistema de la Comercializadora de Electrodomésticos</w:t>
      </w:r>
    </w:p>
    <w:p w14:paraId="4E403332" w14:textId="77777777" w:rsidR="008B0251" w:rsidRDefault="00533AAD" w:rsidP="00303CF1">
      <w:pPr>
        <w:jc w:val="both"/>
        <w:rPr>
          <w:lang w:val="es-419"/>
        </w:rPr>
      </w:pPr>
      <w:r>
        <w:rPr>
          <w:lang w:val="es-419"/>
        </w:rPr>
        <w:t xml:space="preserve">Para este sistema usted deberá definir un modelo de datos, que permita realizar la facturación de la venta de electrodomésticos. </w:t>
      </w:r>
    </w:p>
    <w:p w14:paraId="0FF8E620" w14:textId="77777777" w:rsidR="00533AAD" w:rsidRDefault="00533AAD" w:rsidP="00303CF1">
      <w:pPr>
        <w:jc w:val="both"/>
        <w:rPr>
          <w:lang w:val="es-419"/>
        </w:rPr>
      </w:pPr>
      <w:r>
        <w:rPr>
          <w:lang w:val="es-419"/>
        </w:rPr>
        <w:t>El sistema de facturación de la comercializadora NO deberá contar con inventario, basta con solo tener una entidad donde se encuentren los electrodomésticos disponibles para la venta.</w:t>
      </w:r>
    </w:p>
    <w:p w14:paraId="5AA10EBF" w14:textId="77777777" w:rsidR="00533AAD" w:rsidRDefault="00533AAD" w:rsidP="00303CF1">
      <w:pPr>
        <w:jc w:val="both"/>
        <w:rPr>
          <w:lang w:val="es-419"/>
        </w:rPr>
      </w:pPr>
      <w:r>
        <w:rPr>
          <w:lang w:val="es-419"/>
        </w:rPr>
        <w:t>Formas de pago; en virtud de la alianza con el banco Banquito la comercializadora de electrodomésticos deberá permitir dos formas de pago: Efectivo y Crédito Directo; para el caso de compras en efectivo se deberá dar un descuento del 33% del precio de venta.</w:t>
      </w:r>
    </w:p>
    <w:p w14:paraId="6FBFAD45" w14:textId="77777777" w:rsidR="00533AAD" w:rsidRDefault="00346BD5" w:rsidP="00303CF1">
      <w:pPr>
        <w:jc w:val="both"/>
        <w:rPr>
          <w:lang w:val="es-419"/>
        </w:rPr>
      </w:pPr>
      <w:r>
        <w:rPr>
          <w:lang w:val="es-419"/>
        </w:rPr>
        <w:t>Cuando la forma de pago seleccionada sea Crédito Directo, el sistema deberá invocar un servicio web del Banco Banquito, para saber si el comprador es sujeto de crédito del banco Banquito, en caso de que la respuesta sea positiva, se procederá a realizar la facturación.</w:t>
      </w:r>
    </w:p>
    <w:p w14:paraId="276721E2" w14:textId="77777777" w:rsidR="008B0251" w:rsidRPr="00DB4BC8" w:rsidRDefault="00346BD5" w:rsidP="00303CF1">
      <w:pPr>
        <w:jc w:val="both"/>
        <w:rPr>
          <w:b/>
          <w:lang w:val="es-419"/>
        </w:rPr>
      </w:pPr>
      <w:r w:rsidRPr="00DB4BC8">
        <w:rPr>
          <w:b/>
          <w:lang w:val="es-419"/>
        </w:rPr>
        <w:t xml:space="preserve">Módulo de Crédito del Banco </w:t>
      </w:r>
      <w:proofErr w:type="spellStart"/>
      <w:r w:rsidRPr="00DB4BC8">
        <w:rPr>
          <w:b/>
          <w:lang w:val="es-419"/>
        </w:rPr>
        <w:t>BanQuito</w:t>
      </w:r>
      <w:proofErr w:type="spellEnd"/>
      <w:r w:rsidRPr="00DB4BC8">
        <w:rPr>
          <w:b/>
          <w:lang w:val="es-419"/>
        </w:rPr>
        <w:t>.</w:t>
      </w:r>
    </w:p>
    <w:p w14:paraId="3A8BB1A5" w14:textId="77777777" w:rsidR="00BC030F" w:rsidRDefault="00BC030F" w:rsidP="00303CF1">
      <w:pPr>
        <w:jc w:val="both"/>
        <w:rPr>
          <w:lang w:val="es-419"/>
        </w:rPr>
      </w:pPr>
      <w:r>
        <w:rPr>
          <w:lang w:val="es-419"/>
        </w:rPr>
        <w:t xml:space="preserve">Este módulo permitirá verificar si una persona es sujeto o no de crédito para el Banco </w:t>
      </w:r>
      <w:proofErr w:type="spellStart"/>
      <w:r>
        <w:rPr>
          <w:lang w:val="es-419"/>
        </w:rPr>
        <w:t>BanQuito</w:t>
      </w:r>
      <w:proofErr w:type="spellEnd"/>
      <w:r>
        <w:rPr>
          <w:lang w:val="es-419"/>
        </w:rPr>
        <w:t xml:space="preserve">, si la persona es sujeto de crédito se deberá verificar adicionalmente el monto máximo de crédito autorizado; si el precio del electrodoméstico es menor o igual al monto máximo aprobado el módulo automáticamente deberá aprobar la transacción y </w:t>
      </w:r>
      <w:r w:rsidR="00022F82">
        <w:rPr>
          <w:lang w:val="es-419"/>
        </w:rPr>
        <w:t>registrar</w:t>
      </w:r>
      <w:r>
        <w:rPr>
          <w:lang w:val="es-419"/>
        </w:rPr>
        <w:t xml:space="preserve"> la respectiva tabla de amortización del préstamo.</w:t>
      </w:r>
    </w:p>
    <w:p w14:paraId="1C2AD8EA" w14:textId="77777777" w:rsidR="00BC030F" w:rsidRDefault="00BC030F" w:rsidP="00303CF1">
      <w:pPr>
        <w:jc w:val="both"/>
        <w:rPr>
          <w:lang w:val="es-419"/>
        </w:rPr>
      </w:pPr>
      <w:r>
        <w:rPr>
          <w:lang w:val="es-419"/>
        </w:rPr>
        <w:t>Para verificar si una persona es sujeto de crédito se deberá seguir las siguientes reglas.</w:t>
      </w:r>
    </w:p>
    <w:p w14:paraId="32D057E9" w14:textId="77777777" w:rsidR="00BC030F" w:rsidRPr="0021783E" w:rsidRDefault="00BC030F" w:rsidP="0021783E">
      <w:pPr>
        <w:pStyle w:val="Prrafodelista"/>
        <w:numPr>
          <w:ilvl w:val="0"/>
          <w:numId w:val="15"/>
        </w:numPr>
        <w:jc w:val="both"/>
        <w:rPr>
          <w:lang w:val="es-419"/>
        </w:rPr>
      </w:pPr>
      <w:r>
        <w:rPr>
          <w:lang w:val="es-419"/>
        </w:rPr>
        <w:t>Verificar si el solicitante es cliente del banco.</w:t>
      </w:r>
    </w:p>
    <w:p w14:paraId="7DC94362" w14:textId="77777777" w:rsidR="00BC030F" w:rsidRDefault="00BC030F" w:rsidP="00BC030F">
      <w:pPr>
        <w:pStyle w:val="Prrafodelista"/>
        <w:numPr>
          <w:ilvl w:val="0"/>
          <w:numId w:val="15"/>
        </w:numPr>
        <w:jc w:val="both"/>
        <w:rPr>
          <w:lang w:val="es-419"/>
        </w:rPr>
      </w:pPr>
      <w:r>
        <w:rPr>
          <w:lang w:val="es-419"/>
        </w:rPr>
        <w:t>Verificar que el cliente al menos posea una transacción de depósito en el último mes.</w:t>
      </w:r>
    </w:p>
    <w:p w14:paraId="2D2AFA38" w14:textId="77777777" w:rsidR="0021783E" w:rsidRDefault="0021783E" w:rsidP="00BC030F">
      <w:pPr>
        <w:pStyle w:val="Prrafodelista"/>
        <w:numPr>
          <w:ilvl w:val="0"/>
          <w:numId w:val="15"/>
        </w:numPr>
        <w:jc w:val="both"/>
        <w:rPr>
          <w:lang w:val="es-419"/>
        </w:rPr>
      </w:pPr>
      <w:r>
        <w:rPr>
          <w:lang w:val="es-419"/>
        </w:rPr>
        <w:t xml:space="preserve">Verificar que el cliente no sea </w:t>
      </w:r>
      <w:r w:rsidR="003A7961">
        <w:rPr>
          <w:lang w:val="es-419"/>
        </w:rPr>
        <w:t>menor</w:t>
      </w:r>
      <w:r>
        <w:rPr>
          <w:lang w:val="es-419"/>
        </w:rPr>
        <w:t xml:space="preserve"> a </w:t>
      </w:r>
      <w:r w:rsidR="003A7961">
        <w:rPr>
          <w:lang w:val="es-419"/>
        </w:rPr>
        <w:t>25</w:t>
      </w:r>
      <w:r>
        <w:rPr>
          <w:lang w:val="es-419"/>
        </w:rPr>
        <w:t xml:space="preserve"> años</w:t>
      </w:r>
      <w:r w:rsidR="003A7961">
        <w:rPr>
          <w:lang w:val="es-419"/>
        </w:rPr>
        <w:t xml:space="preserve"> cuando su estado civil sea Casado</w:t>
      </w:r>
      <w:r>
        <w:rPr>
          <w:lang w:val="es-419"/>
        </w:rPr>
        <w:t>.</w:t>
      </w:r>
    </w:p>
    <w:p w14:paraId="64CDF44F" w14:textId="77777777" w:rsidR="0021783E" w:rsidRDefault="0021783E" w:rsidP="00BC030F">
      <w:pPr>
        <w:pStyle w:val="Prrafodelista"/>
        <w:numPr>
          <w:ilvl w:val="0"/>
          <w:numId w:val="15"/>
        </w:numPr>
        <w:jc w:val="both"/>
        <w:rPr>
          <w:lang w:val="es-419"/>
        </w:rPr>
      </w:pPr>
      <w:r>
        <w:rPr>
          <w:lang w:val="es-419"/>
        </w:rPr>
        <w:t>Verificar que el cliente actualmente no tenga un crédito activo en el banco.</w:t>
      </w:r>
    </w:p>
    <w:p w14:paraId="4C225CDB" w14:textId="77777777" w:rsidR="003F25A8" w:rsidRDefault="003F25A8" w:rsidP="0021783E">
      <w:pPr>
        <w:jc w:val="both"/>
        <w:rPr>
          <w:lang w:val="es-419"/>
        </w:rPr>
      </w:pPr>
    </w:p>
    <w:p w14:paraId="5D511573" w14:textId="77777777" w:rsidR="0021783E" w:rsidRPr="0021783E" w:rsidRDefault="00BC030F" w:rsidP="0021783E">
      <w:pPr>
        <w:jc w:val="both"/>
        <w:rPr>
          <w:lang w:val="es-419"/>
        </w:rPr>
      </w:pPr>
      <w:r>
        <w:rPr>
          <w:lang w:val="es-419"/>
        </w:rPr>
        <w:lastRenderedPageBreak/>
        <w:t>Para obtener el monto máximo del crédito se deberá seguir las siguientes reglas.</w:t>
      </w:r>
    </w:p>
    <w:p w14:paraId="0AB0B918" w14:textId="77777777" w:rsidR="00BC030F" w:rsidRDefault="00BC030F" w:rsidP="00BC030F">
      <w:pPr>
        <w:pStyle w:val="Prrafodelista"/>
        <w:numPr>
          <w:ilvl w:val="0"/>
          <w:numId w:val="16"/>
        </w:numPr>
        <w:jc w:val="both"/>
        <w:rPr>
          <w:lang w:val="es-419"/>
        </w:rPr>
      </w:pPr>
      <w:r>
        <w:rPr>
          <w:lang w:val="es-419"/>
        </w:rPr>
        <w:t xml:space="preserve">Obtener un promedio de </w:t>
      </w:r>
      <w:r w:rsidR="00590BFA">
        <w:rPr>
          <w:lang w:val="es-419"/>
        </w:rPr>
        <w:t xml:space="preserve">todos los </w:t>
      </w:r>
      <w:r>
        <w:rPr>
          <w:lang w:val="es-419"/>
        </w:rPr>
        <w:t>depósitos de los últimos 3 meses.</w:t>
      </w:r>
    </w:p>
    <w:p w14:paraId="38B978CE" w14:textId="77777777" w:rsidR="00590BFA" w:rsidRPr="00590BFA" w:rsidRDefault="00590BFA" w:rsidP="00590BFA">
      <w:pPr>
        <w:pStyle w:val="Prrafodelista"/>
        <w:numPr>
          <w:ilvl w:val="0"/>
          <w:numId w:val="16"/>
        </w:numPr>
        <w:jc w:val="both"/>
        <w:rPr>
          <w:lang w:val="es-419"/>
        </w:rPr>
      </w:pPr>
      <w:r>
        <w:rPr>
          <w:lang w:val="es-419"/>
        </w:rPr>
        <w:t>Obtener un promedio de todos los retiros de los últimos 3 meses.</w:t>
      </w:r>
    </w:p>
    <w:p w14:paraId="3E5C3B52" w14:textId="77777777" w:rsidR="0021783E" w:rsidRDefault="0021783E" w:rsidP="00BC030F">
      <w:pPr>
        <w:pStyle w:val="Prrafodelista"/>
        <w:numPr>
          <w:ilvl w:val="0"/>
          <w:numId w:val="16"/>
        </w:numPr>
        <w:jc w:val="both"/>
        <w:rPr>
          <w:lang w:val="es-419"/>
        </w:rPr>
      </w:pPr>
      <w:r>
        <w:rPr>
          <w:lang w:val="es-419"/>
        </w:rPr>
        <w:t>El monto máximo del crédito</w:t>
      </w:r>
      <w:r w:rsidR="00590BFA">
        <w:rPr>
          <w:lang w:val="es-419"/>
        </w:rPr>
        <w:t xml:space="preserve"> será del 6</w:t>
      </w:r>
      <w:r>
        <w:rPr>
          <w:lang w:val="es-419"/>
        </w:rPr>
        <w:t xml:space="preserve">0% </w:t>
      </w:r>
      <w:r w:rsidR="00590BFA">
        <w:rPr>
          <w:lang w:val="es-419"/>
        </w:rPr>
        <w:t>de la diferencia de los promedios de depósito menos los promedios de retiro</w:t>
      </w:r>
      <w:r>
        <w:rPr>
          <w:lang w:val="es-419"/>
        </w:rPr>
        <w:t xml:space="preserve"> multiplicado por 9.</w:t>
      </w:r>
    </w:p>
    <w:p w14:paraId="735C9360" w14:textId="77777777" w:rsidR="00590BFA" w:rsidRPr="003F25A8" w:rsidRDefault="00590BFA" w:rsidP="00590BFA">
      <w:pPr>
        <w:pStyle w:val="Prrafodelista"/>
        <w:ind w:left="1440"/>
        <w:jc w:val="both"/>
        <w:rPr>
          <w:lang w:val="es-ES"/>
        </w:rPr>
      </w:pPr>
      <w:r>
        <w:rPr>
          <w:lang w:val="es-419"/>
        </w:rPr>
        <w:t xml:space="preserve">((Promedio Depósitos – Promedio Retiros) </w:t>
      </w:r>
      <w:r w:rsidRPr="003F25A8">
        <w:rPr>
          <w:lang w:val="es-ES"/>
        </w:rPr>
        <w:t>* 60%) * 9</w:t>
      </w:r>
    </w:p>
    <w:p w14:paraId="418EBADE" w14:textId="77777777" w:rsidR="0021783E" w:rsidRDefault="0021783E" w:rsidP="0021783E">
      <w:pPr>
        <w:jc w:val="both"/>
        <w:rPr>
          <w:lang w:val="es-419"/>
        </w:rPr>
      </w:pPr>
      <w:r>
        <w:rPr>
          <w:lang w:val="es-419"/>
        </w:rPr>
        <w:t>Si el crédito es aprobado se procederá a crear la tabla de amortización, para esto se deberá tener en cuenta lo siguiente:</w:t>
      </w:r>
    </w:p>
    <w:p w14:paraId="1BA3AD31" w14:textId="77777777" w:rsidR="0021783E" w:rsidRDefault="0021783E" w:rsidP="0021783E">
      <w:pPr>
        <w:pStyle w:val="Prrafodelista"/>
        <w:numPr>
          <w:ilvl w:val="0"/>
          <w:numId w:val="17"/>
        </w:numPr>
        <w:jc w:val="both"/>
        <w:rPr>
          <w:lang w:val="es-419"/>
        </w:rPr>
      </w:pPr>
      <w:r>
        <w:rPr>
          <w:lang w:val="es-419"/>
        </w:rPr>
        <w:t>El tipo de crédito es cuota fija (todos los meses se debe pagar la misma cuota)</w:t>
      </w:r>
    </w:p>
    <w:p w14:paraId="713802C5" w14:textId="77777777" w:rsidR="0021783E" w:rsidRDefault="0021783E" w:rsidP="0021783E">
      <w:pPr>
        <w:pStyle w:val="Prrafodelista"/>
        <w:numPr>
          <w:ilvl w:val="0"/>
          <w:numId w:val="17"/>
        </w:numPr>
        <w:jc w:val="both"/>
        <w:rPr>
          <w:lang w:val="es-419"/>
        </w:rPr>
      </w:pPr>
      <w:r>
        <w:rPr>
          <w:lang w:val="es-419"/>
        </w:rPr>
        <w:t>El pago de cada cuota es mensual</w:t>
      </w:r>
    </w:p>
    <w:p w14:paraId="0CCF34D5" w14:textId="77777777" w:rsidR="0021783E" w:rsidRDefault="0021783E" w:rsidP="0021783E">
      <w:pPr>
        <w:pStyle w:val="Prrafodelista"/>
        <w:numPr>
          <w:ilvl w:val="0"/>
          <w:numId w:val="17"/>
        </w:numPr>
        <w:jc w:val="both"/>
        <w:rPr>
          <w:lang w:val="es-419"/>
        </w:rPr>
      </w:pPr>
      <w:r>
        <w:rPr>
          <w:lang w:val="es-419"/>
        </w:rPr>
        <w:t>El cliente escoge el plazo del crédito el cual debe ser mayor o igual a 3 meses y menor o igual a 24 meses.</w:t>
      </w:r>
    </w:p>
    <w:p w14:paraId="042A8D33" w14:textId="77777777" w:rsidR="0021783E" w:rsidRDefault="0021783E" w:rsidP="0021783E">
      <w:pPr>
        <w:pStyle w:val="Prrafodelista"/>
        <w:numPr>
          <w:ilvl w:val="0"/>
          <w:numId w:val="17"/>
        </w:numPr>
        <w:jc w:val="both"/>
        <w:rPr>
          <w:lang w:val="es-419"/>
        </w:rPr>
      </w:pPr>
      <w:r>
        <w:rPr>
          <w:lang w:val="es-419"/>
        </w:rPr>
        <w:t>La tasa de interés es del 16% anual.</w:t>
      </w:r>
    </w:p>
    <w:p w14:paraId="6F778B62" w14:textId="77777777" w:rsidR="0021783E" w:rsidRDefault="0021783E" w:rsidP="0021783E">
      <w:pPr>
        <w:jc w:val="both"/>
        <w:rPr>
          <w:lang w:val="es-419"/>
        </w:rPr>
      </w:pPr>
      <w:r>
        <w:rPr>
          <w:lang w:val="es-419"/>
        </w:rPr>
        <w:t>Para la elaboración de la tabla de amortización se recomienda seguir los siguientes pasos.</w:t>
      </w:r>
    </w:p>
    <w:p w14:paraId="582B0EBC" w14:textId="77777777" w:rsidR="0021783E" w:rsidRDefault="0021783E" w:rsidP="0021783E">
      <w:pPr>
        <w:pStyle w:val="Prrafodelista"/>
        <w:numPr>
          <w:ilvl w:val="0"/>
          <w:numId w:val="18"/>
        </w:numPr>
        <w:jc w:val="both"/>
        <w:rPr>
          <w:lang w:val="es-419"/>
        </w:rPr>
      </w:pPr>
      <w:r>
        <w:rPr>
          <w:lang w:val="es-419"/>
        </w:rPr>
        <w:t>Calcular la cuota fija de pago, para esto se debe utilizar la siguiente fórmula.</w:t>
      </w:r>
    </w:p>
    <w:p w14:paraId="06E11DF0" w14:textId="77777777" w:rsidR="0021783E" w:rsidRPr="0021783E" w:rsidRDefault="0021783E" w:rsidP="0021783E">
      <w:pPr>
        <w:spacing w:after="0" w:line="240" w:lineRule="auto"/>
        <w:ind w:left="360"/>
        <w:rPr>
          <w:rFonts w:ascii="Times New Roman" w:eastAsia="Times New Roman" w:hAnsi="Times New Roman" w:cs="Times New Roman"/>
          <w:sz w:val="24"/>
          <w:szCs w:val="24"/>
          <w:lang w:val="es-419"/>
        </w:rPr>
      </w:pP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rFonts w:ascii="Arial" w:eastAsia="Times New Roman" w:hAnsi="Arial" w:cs="Arial"/>
          <w:color w:val="222222"/>
          <w:sz w:val="19"/>
          <w:szCs w:val="19"/>
          <w:shd w:val="clear" w:color="auto" w:fill="FFFFFF"/>
          <w:lang w:val="es-419"/>
        </w:rPr>
        <w:t xml:space="preserve"> </w:t>
      </w:r>
      <w:r>
        <w:rPr>
          <w:rFonts w:ascii="Arial" w:eastAsia="Times New Roman" w:hAnsi="Arial" w:cs="Arial"/>
          <w:color w:val="222222"/>
          <w:sz w:val="19"/>
          <w:szCs w:val="19"/>
          <w:shd w:val="clear" w:color="auto" w:fill="FFFFFF"/>
          <w:lang w:val="es-419"/>
        </w:rPr>
        <w:t>Valor Electrodoméstico</w:t>
      </w:r>
    </w:p>
    <w:p w14:paraId="05463949" w14:textId="77777777" w:rsidR="0021783E" w:rsidRPr="0021783E" w:rsidRDefault="0021783E" w:rsidP="0021783E">
      <w:pPr>
        <w:shd w:val="clear" w:color="auto" w:fill="FFFFFF"/>
        <w:spacing w:after="0" w:line="240" w:lineRule="auto"/>
        <w:ind w:left="360"/>
        <w:rPr>
          <w:rFonts w:ascii="Arial" w:eastAsia="Times New Roman" w:hAnsi="Arial" w:cs="Arial"/>
          <w:color w:val="222222"/>
          <w:sz w:val="19"/>
          <w:szCs w:val="19"/>
          <w:lang w:val="es-419"/>
        </w:rPr>
      </w:pPr>
      <w:r w:rsidRPr="0021783E">
        <w:rPr>
          <w:rFonts w:ascii="Arial" w:eastAsia="Times New Roman" w:hAnsi="Arial" w:cs="Arial"/>
          <w:color w:val="222222"/>
          <w:sz w:val="19"/>
          <w:szCs w:val="19"/>
          <w:lang w:val="es-419"/>
        </w:rPr>
        <w:t>Cuota = ------------------------------------------------ </w:t>
      </w:r>
    </w:p>
    <w:p w14:paraId="721068BA" w14:textId="77777777" w:rsidR="0021783E" w:rsidRPr="0021783E" w:rsidRDefault="0021783E" w:rsidP="0021783E">
      <w:pPr>
        <w:shd w:val="clear" w:color="auto" w:fill="FFFFFF"/>
        <w:spacing w:after="0" w:line="240" w:lineRule="auto"/>
        <w:ind w:left="360"/>
        <w:rPr>
          <w:rFonts w:ascii="Arial" w:eastAsia="Times New Roman" w:hAnsi="Arial" w:cs="Arial"/>
          <w:color w:val="222222"/>
          <w:sz w:val="19"/>
          <w:szCs w:val="19"/>
          <w:lang w:val="es-419"/>
        </w:rPr>
      </w:pP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rFonts w:ascii="Arial" w:eastAsia="Times New Roman" w:hAnsi="Arial" w:cs="Arial"/>
          <w:color w:val="222222"/>
          <w:sz w:val="19"/>
          <w:szCs w:val="19"/>
          <w:lang w:val="es-419"/>
        </w:rPr>
        <w:t>1- ((1+</w:t>
      </w:r>
      <w:proofErr w:type="gramStart"/>
      <w:r w:rsidRPr="0021783E">
        <w:rPr>
          <w:rFonts w:ascii="Arial" w:eastAsia="Times New Roman" w:hAnsi="Arial" w:cs="Arial"/>
          <w:color w:val="222222"/>
          <w:sz w:val="19"/>
          <w:szCs w:val="19"/>
          <w:lang w:val="es-419"/>
        </w:rPr>
        <w:t>TasaPeriodo)^</w:t>
      </w:r>
      <w:proofErr w:type="gramEnd"/>
      <w:r w:rsidRPr="0021783E">
        <w:rPr>
          <w:rFonts w:ascii="Arial" w:eastAsia="Times New Roman" w:hAnsi="Arial" w:cs="Arial"/>
          <w:color w:val="222222"/>
          <w:sz w:val="19"/>
          <w:szCs w:val="19"/>
          <w:lang w:val="es-419"/>
        </w:rPr>
        <w:t xml:space="preserve"> </w:t>
      </w:r>
      <w:r w:rsidRPr="00590BFA">
        <w:rPr>
          <w:rFonts w:ascii="Arial" w:eastAsia="Times New Roman" w:hAnsi="Arial" w:cs="Arial"/>
          <w:b/>
          <w:color w:val="222222"/>
          <w:sz w:val="19"/>
          <w:szCs w:val="19"/>
          <w:lang w:val="es-419"/>
        </w:rPr>
        <w:t>-</w:t>
      </w:r>
      <w:proofErr w:type="spellStart"/>
      <w:r w:rsidR="00590BFA">
        <w:rPr>
          <w:rFonts w:ascii="Arial" w:eastAsia="Times New Roman" w:hAnsi="Arial" w:cs="Arial"/>
          <w:color w:val="222222"/>
          <w:sz w:val="19"/>
          <w:szCs w:val="19"/>
          <w:lang w:val="es-419"/>
        </w:rPr>
        <w:t>NúmeroCuotas</w:t>
      </w:r>
      <w:proofErr w:type="spellEnd"/>
      <w:r w:rsidRPr="0021783E">
        <w:rPr>
          <w:rFonts w:ascii="Arial" w:eastAsia="Times New Roman" w:hAnsi="Arial" w:cs="Arial"/>
          <w:color w:val="222222"/>
          <w:sz w:val="19"/>
          <w:szCs w:val="19"/>
          <w:lang w:val="es-419"/>
        </w:rPr>
        <w:t>)</w:t>
      </w:r>
    </w:p>
    <w:p w14:paraId="7A8EA526" w14:textId="77777777" w:rsidR="0021783E" w:rsidRPr="0021783E" w:rsidRDefault="0021783E" w:rsidP="0021783E">
      <w:pPr>
        <w:shd w:val="clear" w:color="auto" w:fill="FFFFFF"/>
        <w:spacing w:after="0" w:line="240" w:lineRule="auto"/>
        <w:ind w:left="360"/>
        <w:rPr>
          <w:rFonts w:ascii="Arial" w:eastAsia="Times New Roman" w:hAnsi="Arial" w:cs="Arial"/>
          <w:color w:val="222222"/>
          <w:sz w:val="19"/>
          <w:szCs w:val="19"/>
          <w:lang w:val="es-419"/>
        </w:rPr>
      </w:pP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rFonts w:ascii="Arial" w:eastAsia="Times New Roman" w:hAnsi="Arial" w:cs="Arial"/>
          <w:color w:val="222222"/>
          <w:sz w:val="19"/>
          <w:szCs w:val="19"/>
          <w:lang w:val="es-419"/>
        </w:rPr>
        <w:t>---------</w:t>
      </w:r>
      <w:r w:rsidR="00590BFA">
        <w:rPr>
          <w:rFonts w:ascii="Arial" w:eastAsia="Times New Roman" w:hAnsi="Arial" w:cs="Arial"/>
          <w:color w:val="222222"/>
          <w:sz w:val="19"/>
          <w:szCs w:val="19"/>
          <w:lang w:val="es-419"/>
        </w:rPr>
        <w:t>------------------------------------------</w:t>
      </w:r>
    </w:p>
    <w:p w14:paraId="4D628D21" w14:textId="77777777" w:rsidR="0021783E" w:rsidRPr="0021783E" w:rsidRDefault="0021783E" w:rsidP="0021783E">
      <w:pPr>
        <w:shd w:val="clear" w:color="auto" w:fill="FFFFFF"/>
        <w:spacing w:after="0" w:line="240" w:lineRule="auto"/>
        <w:ind w:left="360"/>
        <w:rPr>
          <w:rFonts w:ascii="Arial" w:eastAsia="Times New Roman" w:hAnsi="Arial" w:cs="Arial"/>
          <w:color w:val="222222"/>
          <w:sz w:val="19"/>
          <w:szCs w:val="19"/>
          <w:lang w:val="es-419"/>
        </w:rPr>
      </w:pP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proofErr w:type="spellStart"/>
      <w:r w:rsidRPr="0021783E">
        <w:rPr>
          <w:rFonts w:ascii="Arial" w:eastAsia="Times New Roman" w:hAnsi="Arial" w:cs="Arial"/>
          <w:color w:val="222222"/>
          <w:sz w:val="19"/>
          <w:szCs w:val="19"/>
          <w:lang w:val="es-419"/>
        </w:rPr>
        <w:t>TasaPeriodo</w:t>
      </w:r>
      <w:proofErr w:type="spellEnd"/>
    </w:p>
    <w:p w14:paraId="58CCFB3C" w14:textId="77777777" w:rsidR="0021783E" w:rsidRDefault="0021783E" w:rsidP="0021783E">
      <w:pPr>
        <w:pStyle w:val="Prrafodelista"/>
        <w:jc w:val="both"/>
        <w:rPr>
          <w:lang w:val="es-419"/>
        </w:rPr>
      </w:pPr>
    </w:p>
    <w:p w14:paraId="4ACF1B3E" w14:textId="77777777" w:rsidR="00590BFA" w:rsidRDefault="00590BFA" w:rsidP="0021783E">
      <w:pPr>
        <w:pStyle w:val="Prrafodelista"/>
        <w:jc w:val="both"/>
        <w:rPr>
          <w:lang w:val="es-419"/>
        </w:rPr>
      </w:pPr>
      <w:r>
        <w:rPr>
          <w:lang w:val="es-419"/>
        </w:rPr>
        <w:t xml:space="preserve">Nota: Al ser el pago mensual la </w:t>
      </w:r>
      <w:proofErr w:type="spellStart"/>
      <w:r>
        <w:rPr>
          <w:lang w:val="es-419"/>
        </w:rPr>
        <w:t>TasaPeriodo</w:t>
      </w:r>
      <w:proofErr w:type="spellEnd"/>
      <w:r>
        <w:rPr>
          <w:lang w:val="es-419"/>
        </w:rPr>
        <w:t xml:space="preserve"> es igual a: 16%/12 </w:t>
      </w:r>
    </w:p>
    <w:p w14:paraId="0654E953" w14:textId="77777777" w:rsidR="00022F82" w:rsidRDefault="00022F82" w:rsidP="0021783E">
      <w:pPr>
        <w:pStyle w:val="Prrafodelista"/>
        <w:jc w:val="both"/>
        <w:rPr>
          <w:lang w:val="es-419"/>
        </w:rPr>
      </w:pPr>
      <w:r>
        <w:rPr>
          <w:lang w:val="es-419"/>
        </w:rPr>
        <w:t>Puede realizar la comprobación del valor utilizando la función “PAGO” de Excel.</w:t>
      </w:r>
    </w:p>
    <w:p w14:paraId="0287D9CA" w14:textId="77777777" w:rsidR="00590BFA" w:rsidRPr="0021783E" w:rsidRDefault="00590BFA" w:rsidP="0021783E">
      <w:pPr>
        <w:pStyle w:val="Prrafodelista"/>
        <w:jc w:val="both"/>
        <w:rPr>
          <w:lang w:val="es-419"/>
        </w:rPr>
      </w:pPr>
    </w:p>
    <w:p w14:paraId="30BADC8C" w14:textId="77777777" w:rsidR="0021783E" w:rsidRDefault="00590BFA" w:rsidP="00590BFA">
      <w:pPr>
        <w:pStyle w:val="Prrafodelista"/>
        <w:numPr>
          <w:ilvl w:val="0"/>
          <w:numId w:val="18"/>
        </w:numPr>
        <w:jc w:val="both"/>
        <w:rPr>
          <w:lang w:val="es-419"/>
        </w:rPr>
      </w:pPr>
      <w:r>
        <w:rPr>
          <w:lang w:val="es-419"/>
        </w:rPr>
        <w:t>Utilizar el siguiente formato para la elaboración de la tabla de amortización:</w:t>
      </w:r>
    </w:p>
    <w:tbl>
      <w:tblPr>
        <w:tblStyle w:val="Tablaconcuadrcula"/>
        <w:tblW w:w="0" w:type="auto"/>
        <w:tblInd w:w="720" w:type="dxa"/>
        <w:tblLook w:val="04A0" w:firstRow="1" w:lastRow="0" w:firstColumn="1" w:lastColumn="0" w:noHBand="0" w:noVBand="1"/>
      </w:tblPr>
      <w:tblGrid>
        <w:gridCol w:w="1165"/>
        <w:gridCol w:w="1530"/>
        <w:gridCol w:w="1620"/>
        <w:gridCol w:w="1890"/>
        <w:gridCol w:w="2425"/>
      </w:tblGrid>
      <w:tr w:rsidR="00590BFA" w:rsidRPr="00590BFA" w14:paraId="736C95A8" w14:textId="77777777" w:rsidTr="00590BFA">
        <w:tc>
          <w:tcPr>
            <w:tcW w:w="1165" w:type="dxa"/>
          </w:tcPr>
          <w:p w14:paraId="0BABA940" w14:textId="77777777" w:rsidR="00590BFA" w:rsidRPr="00590BFA" w:rsidRDefault="00590BFA" w:rsidP="00590BFA">
            <w:pPr>
              <w:pStyle w:val="Prrafodelista"/>
              <w:ind w:left="0"/>
              <w:jc w:val="center"/>
              <w:rPr>
                <w:b/>
                <w:lang w:val="es-419"/>
              </w:rPr>
            </w:pPr>
            <w:r w:rsidRPr="00590BFA">
              <w:rPr>
                <w:b/>
                <w:lang w:val="es-419"/>
              </w:rPr>
              <w:t># Cuota</w:t>
            </w:r>
          </w:p>
        </w:tc>
        <w:tc>
          <w:tcPr>
            <w:tcW w:w="1530" w:type="dxa"/>
          </w:tcPr>
          <w:p w14:paraId="5388C42E" w14:textId="77777777" w:rsidR="00590BFA" w:rsidRPr="00590BFA" w:rsidRDefault="00590BFA" w:rsidP="00590BFA">
            <w:pPr>
              <w:pStyle w:val="Prrafodelista"/>
              <w:ind w:left="0"/>
              <w:jc w:val="center"/>
              <w:rPr>
                <w:b/>
                <w:lang w:val="es-419"/>
              </w:rPr>
            </w:pPr>
            <w:r w:rsidRPr="00590BFA">
              <w:rPr>
                <w:b/>
                <w:lang w:val="es-419"/>
              </w:rPr>
              <w:t>Valor Cuota</w:t>
            </w:r>
          </w:p>
        </w:tc>
        <w:tc>
          <w:tcPr>
            <w:tcW w:w="1620" w:type="dxa"/>
          </w:tcPr>
          <w:p w14:paraId="40DB00F0" w14:textId="77777777" w:rsidR="00590BFA" w:rsidRPr="00590BFA" w:rsidRDefault="00590BFA" w:rsidP="00590BFA">
            <w:pPr>
              <w:pStyle w:val="Prrafodelista"/>
              <w:ind w:left="0"/>
              <w:jc w:val="center"/>
              <w:rPr>
                <w:b/>
                <w:lang w:val="es-419"/>
              </w:rPr>
            </w:pPr>
            <w:r w:rsidRPr="00590BFA">
              <w:rPr>
                <w:b/>
                <w:lang w:val="es-419"/>
              </w:rPr>
              <w:t>Interés</w:t>
            </w:r>
          </w:p>
          <w:p w14:paraId="2CBFC411" w14:textId="77777777" w:rsidR="00590BFA" w:rsidRPr="00590BFA" w:rsidRDefault="00590BFA" w:rsidP="00590BFA">
            <w:pPr>
              <w:pStyle w:val="Prrafodelista"/>
              <w:ind w:left="0"/>
              <w:jc w:val="center"/>
              <w:rPr>
                <w:b/>
                <w:lang w:val="es-419"/>
              </w:rPr>
            </w:pPr>
            <w:r w:rsidRPr="00590BFA">
              <w:rPr>
                <w:b/>
                <w:lang w:val="es-419"/>
              </w:rPr>
              <w:t>Pagado</w:t>
            </w:r>
          </w:p>
        </w:tc>
        <w:tc>
          <w:tcPr>
            <w:tcW w:w="1890" w:type="dxa"/>
          </w:tcPr>
          <w:p w14:paraId="53D18196" w14:textId="77777777" w:rsidR="00590BFA" w:rsidRPr="00590BFA" w:rsidRDefault="00590BFA" w:rsidP="00590BFA">
            <w:pPr>
              <w:pStyle w:val="Prrafodelista"/>
              <w:ind w:left="0"/>
              <w:jc w:val="center"/>
              <w:rPr>
                <w:b/>
                <w:lang w:val="es-419"/>
              </w:rPr>
            </w:pPr>
            <w:r w:rsidRPr="00590BFA">
              <w:rPr>
                <w:b/>
                <w:lang w:val="es-419"/>
              </w:rPr>
              <w:t>Capital Pagado</w:t>
            </w:r>
          </w:p>
        </w:tc>
        <w:tc>
          <w:tcPr>
            <w:tcW w:w="2425" w:type="dxa"/>
          </w:tcPr>
          <w:p w14:paraId="27654749" w14:textId="77777777" w:rsidR="00590BFA" w:rsidRPr="00590BFA" w:rsidRDefault="00590BFA" w:rsidP="00590BFA">
            <w:pPr>
              <w:pStyle w:val="Prrafodelista"/>
              <w:ind w:left="0"/>
              <w:jc w:val="center"/>
              <w:rPr>
                <w:b/>
                <w:lang w:val="es-419"/>
              </w:rPr>
            </w:pPr>
            <w:r w:rsidRPr="00590BFA">
              <w:rPr>
                <w:b/>
                <w:lang w:val="es-419"/>
              </w:rPr>
              <w:t>Saldo</w:t>
            </w:r>
          </w:p>
        </w:tc>
      </w:tr>
      <w:tr w:rsidR="00590BFA" w14:paraId="0D290D97" w14:textId="77777777" w:rsidTr="00590BFA">
        <w:tc>
          <w:tcPr>
            <w:tcW w:w="1165" w:type="dxa"/>
          </w:tcPr>
          <w:p w14:paraId="27B63B94" w14:textId="77777777" w:rsidR="00590BFA" w:rsidRDefault="00590BFA" w:rsidP="00590BFA">
            <w:pPr>
              <w:pStyle w:val="Prrafodelista"/>
              <w:ind w:left="0"/>
              <w:jc w:val="both"/>
              <w:rPr>
                <w:lang w:val="es-419"/>
              </w:rPr>
            </w:pPr>
          </w:p>
        </w:tc>
        <w:tc>
          <w:tcPr>
            <w:tcW w:w="1530" w:type="dxa"/>
          </w:tcPr>
          <w:p w14:paraId="151865D3" w14:textId="77777777" w:rsidR="00590BFA" w:rsidRDefault="00590BFA" w:rsidP="00590BFA">
            <w:pPr>
              <w:pStyle w:val="Prrafodelista"/>
              <w:ind w:left="0"/>
              <w:jc w:val="both"/>
              <w:rPr>
                <w:lang w:val="es-419"/>
              </w:rPr>
            </w:pPr>
          </w:p>
        </w:tc>
        <w:tc>
          <w:tcPr>
            <w:tcW w:w="1620" w:type="dxa"/>
          </w:tcPr>
          <w:p w14:paraId="640706F3" w14:textId="77777777" w:rsidR="00590BFA" w:rsidRDefault="00590BFA" w:rsidP="00590BFA">
            <w:pPr>
              <w:pStyle w:val="Prrafodelista"/>
              <w:ind w:left="0"/>
              <w:jc w:val="both"/>
              <w:rPr>
                <w:lang w:val="es-419"/>
              </w:rPr>
            </w:pPr>
          </w:p>
        </w:tc>
        <w:tc>
          <w:tcPr>
            <w:tcW w:w="1890" w:type="dxa"/>
          </w:tcPr>
          <w:p w14:paraId="7CA27410" w14:textId="77777777" w:rsidR="00590BFA" w:rsidRDefault="00590BFA" w:rsidP="00590BFA">
            <w:pPr>
              <w:pStyle w:val="Prrafodelista"/>
              <w:ind w:left="0"/>
              <w:jc w:val="both"/>
              <w:rPr>
                <w:lang w:val="es-419"/>
              </w:rPr>
            </w:pPr>
          </w:p>
        </w:tc>
        <w:tc>
          <w:tcPr>
            <w:tcW w:w="2425" w:type="dxa"/>
          </w:tcPr>
          <w:p w14:paraId="7F4B7734" w14:textId="77777777" w:rsidR="00590BFA" w:rsidRDefault="00590BFA" w:rsidP="00590BFA">
            <w:pPr>
              <w:pStyle w:val="Prrafodelista"/>
              <w:ind w:left="0"/>
              <w:jc w:val="both"/>
              <w:rPr>
                <w:lang w:val="es-419"/>
              </w:rPr>
            </w:pPr>
          </w:p>
        </w:tc>
      </w:tr>
    </w:tbl>
    <w:p w14:paraId="7AFB0B88" w14:textId="77777777" w:rsidR="00590BFA" w:rsidRDefault="00590BFA" w:rsidP="00590BFA">
      <w:pPr>
        <w:pStyle w:val="Prrafodelista"/>
        <w:jc w:val="both"/>
        <w:rPr>
          <w:lang w:val="es-419"/>
        </w:rPr>
      </w:pPr>
    </w:p>
    <w:p w14:paraId="0BF64AA8" w14:textId="77777777" w:rsidR="00DB4BC8" w:rsidRDefault="00DB4BC8" w:rsidP="00590BFA">
      <w:pPr>
        <w:pStyle w:val="Prrafodelista"/>
        <w:jc w:val="both"/>
        <w:rPr>
          <w:lang w:val="es-419"/>
        </w:rPr>
      </w:pPr>
      <w:r>
        <w:rPr>
          <w:lang w:val="es-419"/>
        </w:rPr>
        <w:t>Nota: La tabla de amortización debe reflejar todas las cuotas que el cliente pagará para cancelar la totalidad del crédito más los intereses generados.</w:t>
      </w:r>
    </w:p>
    <w:p w14:paraId="029AD864" w14:textId="77777777" w:rsidR="00DB4BC8" w:rsidRPr="00590BFA" w:rsidRDefault="00DB4BC8" w:rsidP="00590BFA">
      <w:pPr>
        <w:pStyle w:val="Prrafodelista"/>
        <w:jc w:val="both"/>
        <w:rPr>
          <w:lang w:val="es-419"/>
        </w:rPr>
      </w:pPr>
      <w:r>
        <w:rPr>
          <w:lang w:val="es-419"/>
        </w:rPr>
        <w:t>Revise la tabla de amortización de ejemplo que se presenta para que pueda realizar sus pruebas.</w:t>
      </w:r>
    </w:p>
    <w:p w14:paraId="096C2124" w14:textId="77777777" w:rsidR="008B0251" w:rsidRDefault="008B0251" w:rsidP="00303CF1">
      <w:pPr>
        <w:jc w:val="both"/>
        <w:rPr>
          <w:lang w:val="es-419"/>
        </w:rPr>
      </w:pPr>
    </w:p>
    <w:p w14:paraId="14400706" w14:textId="77777777" w:rsidR="003F25A8" w:rsidRDefault="003F25A8" w:rsidP="006024DF">
      <w:pPr>
        <w:pStyle w:val="Ttulo3"/>
        <w:keepLines w:val="0"/>
        <w:tabs>
          <w:tab w:val="num" w:pos="600"/>
        </w:tabs>
        <w:spacing w:before="0"/>
        <w:ind w:left="180" w:hanging="180"/>
        <w:rPr>
          <w:rFonts w:asciiTheme="minorHAnsi" w:hAnsiTheme="minorHAnsi"/>
          <w:color w:val="000000" w:themeColor="text1"/>
          <w:lang w:val="es-ES"/>
        </w:rPr>
      </w:pPr>
    </w:p>
    <w:p w14:paraId="775A2A56" w14:textId="77777777" w:rsidR="003F25A8" w:rsidRDefault="003F25A8" w:rsidP="006024DF">
      <w:pPr>
        <w:pStyle w:val="Ttulo3"/>
        <w:keepLines w:val="0"/>
        <w:tabs>
          <w:tab w:val="num" w:pos="600"/>
        </w:tabs>
        <w:spacing w:before="0"/>
        <w:ind w:left="180" w:hanging="180"/>
        <w:rPr>
          <w:rFonts w:asciiTheme="minorHAnsi" w:hAnsiTheme="minorHAnsi"/>
          <w:color w:val="000000" w:themeColor="text1"/>
          <w:lang w:val="es-ES"/>
        </w:rPr>
      </w:pPr>
    </w:p>
    <w:p w14:paraId="59172CE6" w14:textId="77777777" w:rsidR="009A6B40" w:rsidRPr="006024DF" w:rsidRDefault="009A6B40" w:rsidP="006024DF">
      <w:pPr>
        <w:pStyle w:val="Ttulo3"/>
        <w:keepLines w:val="0"/>
        <w:tabs>
          <w:tab w:val="num" w:pos="600"/>
        </w:tabs>
        <w:spacing w:before="0"/>
        <w:ind w:left="180" w:hanging="180"/>
        <w:rPr>
          <w:rFonts w:asciiTheme="minorHAnsi" w:hAnsiTheme="minorHAnsi"/>
          <w:color w:val="000000" w:themeColor="text1"/>
          <w:lang w:val="es-ES"/>
        </w:rPr>
      </w:pPr>
      <w:r w:rsidRPr="006024DF">
        <w:rPr>
          <w:rFonts w:asciiTheme="minorHAnsi" w:hAnsiTheme="minorHAnsi"/>
          <w:color w:val="000000" w:themeColor="text1"/>
          <w:lang w:val="es-ES"/>
        </w:rPr>
        <w:t xml:space="preserve">Consideraciones </w:t>
      </w:r>
      <w:r w:rsidR="00DB4BC8">
        <w:rPr>
          <w:rFonts w:asciiTheme="minorHAnsi" w:hAnsiTheme="minorHAnsi"/>
          <w:color w:val="000000" w:themeColor="text1"/>
          <w:lang w:val="es-ES"/>
        </w:rPr>
        <w:t>Adicionales</w:t>
      </w:r>
      <w:r w:rsidRPr="006024DF">
        <w:rPr>
          <w:rFonts w:asciiTheme="minorHAnsi" w:hAnsiTheme="minorHAnsi"/>
          <w:color w:val="000000" w:themeColor="text1"/>
          <w:lang w:val="es-ES"/>
        </w:rPr>
        <w:t>:</w:t>
      </w:r>
    </w:p>
    <w:p w14:paraId="69225B54" w14:textId="77777777" w:rsidR="009A6B40" w:rsidRPr="006024DF" w:rsidRDefault="009A6B40" w:rsidP="006024DF">
      <w:pPr>
        <w:pStyle w:val="Prrafodelista"/>
        <w:numPr>
          <w:ilvl w:val="0"/>
          <w:numId w:val="11"/>
        </w:numPr>
        <w:jc w:val="both"/>
        <w:rPr>
          <w:lang w:val="es-419"/>
        </w:rPr>
      </w:pPr>
      <w:r w:rsidRPr="006024DF">
        <w:rPr>
          <w:lang w:val="es-419"/>
        </w:rPr>
        <w:t>El sistema CORE del Banco tiene el siguiente modelo de Base de Datos.</w:t>
      </w:r>
    </w:p>
    <w:p w14:paraId="6616954E" w14:textId="77777777" w:rsidR="009A6B40" w:rsidRDefault="006B6C73" w:rsidP="00AC57C5">
      <w:pPr>
        <w:jc w:val="center"/>
        <w:rPr>
          <w:lang w:val="es-419"/>
        </w:rPr>
      </w:pPr>
      <w:r w:rsidRPr="006B6C73">
        <w:rPr>
          <w:noProof/>
          <w:lang w:val="en-US"/>
        </w:rPr>
        <w:drawing>
          <wp:inline distT="0" distB="0" distL="0" distR="0" wp14:anchorId="103261B0" wp14:editId="77DA5DE6">
            <wp:extent cx="4973336" cy="30327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b="15489"/>
                    <a:stretch/>
                  </pic:blipFill>
                  <pic:spPr bwMode="auto">
                    <a:xfrm>
                      <a:off x="0" y="0"/>
                      <a:ext cx="4974820" cy="3033665"/>
                    </a:xfrm>
                    <a:prstGeom prst="rect">
                      <a:avLst/>
                    </a:prstGeom>
                    <a:noFill/>
                    <a:ln>
                      <a:noFill/>
                    </a:ln>
                    <a:extLst>
                      <a:ext uri="{53640926-AAD7-44D8-BBD7-CCE9431645EC}">
                        <a14:shadowObscured xmlns:a14="http://schemas.microsoft.com/office/drawing/2010/main"/>
                      </a:ext>
                    </a:extLst>
                  </pic:spPr>
                </pic:pic>
              </a:graphicData>
            </a:graphic>
          </wp:inline>
        </w:drawing>
      </w:r>
    </w:p>
    <w:p w14:paraId="0B6AD1D7" w14:textId="77777777" w:rsidR="009A6B40" w:rsidRDefault="009A6B40" w:rsidP="006024DF">
      <w:pPr>
        <w:pStyle w:val="Prrafodelista"/>
        <w:numPr>
          <w:ilvl w:val="0"/>
          <w:numId w:val="11"/>
        </w:numPr>
        <w:jc w:val="both"/>
        <w:rPr>
          <w:lang w:val="es-419"/>
        </w:rPr>
      </w:pPr>
      <w:r w:rsidRPr="006024DF">
        <w:rPr>
          <w:lang w:val="es-419"/>
        </w:rPr>
        <w:t xml:space="preserve">En base a la descripción funcional, usted deberá crear e implementar el modelo de Base de Datos del sistema </w:t>
      </w:r>
      <w:r w:rsidR="00DB4BC8">
        <w:rPr>
          <w:lang w:val="es-419"/>
        </w:rPr>
        <w:t>de Facturación de la Comercializadora de Electrodomésticos</w:t>
      </w:r>
      <w:r w:rsidRPr="006024DF">
        <w:rPr>
          <w:lang w:val="es-419"/>
        </w:rPr>
        <w:t>.</w:t>
      </w:r>
    </w:p>
    <w:p w14:paraId="1C00EC4A" w14:textId="77777777" w:rsidR="00DB4BC8" w:rsidRDefault="00DB4BC8" w:rsidP="006B6C73">
      <w:pPr>
        <w:pStyle w:val="Prrafodelista"/>
        <w:numPr>
          <w:ilvl w:val="0"/>
          <w:numId w:val="11"/>
        </w:numPr>
        <w:jc w:val="both"/>
        <w:rPr>
          <w:lang w:val="es-419"/>
        </w:rPr>
      </w:pPr>
      <w:r>
        <w:rPr>
          <w:lang w:val="es-419"/>
        </w:rPr>
        <w:t>En base a la descripción funcional, usted deberá crear e implementar el modelo de Base de Datos del módulo de Crédito</w:t>
      </w:r>
      <w:r w:rsidR="006B6C73">
        <w:rPr>
          <w:lang w:val="es-419"/>
        </w:rPr>
        <w:t xml:space="preserve"> en el mismo esquema del Core</w:t>
      </w:r>
      <w:r>
        <w:rPr>
          <w:lang w:val="es-419"/>
        </w:rPr>
        <w:t>.  Para esto es necesario solo guardar los datos del crédito y la tabla de amortización.</w:t>
      </w:r>
      <w:r w:rsidR="006B6C73" w:rsidRPr="006B6C73">
        <w:rPr>
          <w:lang w:val="es-419"/>
        </w:rPr>
        <w:t xml:space="preserve"> </w:t>
      </w:r>
    </w:p>
    <w:p w14:paraId="6A759BC9" w14:textId="77777777" w:rsidR="006024DF" w:rsidRPr="006024DF" w:rsidRDefault="006024DF" w:rsidP="006024DF">
      <w:pPr>
        <w:pStyle w:val="Prrafodelista"/>
        <w:rPr>
          <w:lang w:val="es-419"/>
        </w:rPr>
      </w:pPr>
    </w:p>
    <w:p w14:paraId="3CE6641B" w14:textId="64F15B0D" w:rsidR="006024DF" w:rsidRPr="006024DF" w:rsidRDefault="006024DF" w:rsidP="006024DF">
      <w:pPr>
        <w:pStyle w:val="Prrafodelista"/>
        <w:numPr>
          <w:ilvl w:val="0"/>
          <w:numId w:val="11"/>
        </w:numPr>
        <w:jc w:val="both"/>
        <w:rPr>
          <w:lang w:val="es-419"/>
        </w:rPr>
      </w:pPr>
      <w:r>
        <w:rPr>
          <w:lang w:val="es-419"/>
        </w:rPr>
        <w:t>Debe demostrar la existencia de dos aplicaciones Web diferentes.  La primera aplicación corresponde al Core Bancario</w:t>
      </w:r>
      <w:r w:rsidR="00DB4BC8">
        <w:rPr>
          <w:lang w:val="es-419"/>
        </w:rPr>
        <w:t xml:space="preserve"> del Banco </w:t>
      </w:r>
      <w:proofErr w:type="spellStart"/>
      <w:r w:rsidR="00DB4BC8">
        <w:rPr>
          <w:lang w:val="es-419"/>
        </w:rPr>
        <w:t>BanQuito</w:t>
      </w:r>
      <w:proofErr w:type="spellEnd"/>
      <w:r w:rsidR="00DB4BC8">
        <w:rPr>
          <w:lang w:val="es-419"/>
        </w:rPr>
        <w:t xml:space="preserve"> con el módulo de crédito</w:t>
      </w:r>
      <w:r>
        <w:rPr>
          <w:lang w:val="es-419"/>
        </w:rPr>
        <w:t xml:space="preserve">, la cual solo expone los Servicios Web que serán invocados por la segunda aplicación </w:t>
      </w:r>
      <w:r w:rsidR="00DB4BC8">
        <w:rPr>
          <w:lang w:val="es-419"/>
        </w:rPr>
        <w:t>de la comercializadora de electrodomésticos</w:t>
      </w:r>
      <w:r>
        <w:rPr>
          <w:lang w:val="es-419"/>
        </w:rPr>
        <w:t>.</w:t>
      </w:r>
      <w:r w:rsidR="00BF31D8">
        <w:rPr>
          <w:lang w:val="es-419"/>
        </w:rPr>
        <w:tab/>
      </w:r>
    </w:p>
    <w:sectPr w:rsidR="006024DF" w:rsidRPr="006024D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1C459" w14:textId="77777777" w:rsidR="001F5313" w:rsidRDefault="001F5313" w:rsidP="00625569">
      <w:pPr>
        <w:spacing w:after="0" w:line="240" w:lineRule="auto"/>
      </w:pPr>
      <w:r>
        <w:separator/>
      </w:r>
    </w:p>
  </w:endnote>
  <w:endnote w:type="continuationSeparator" w:id="0">
    <w:p w14:paraId="7725C5EE" w14:textId="77777777" w:rsidR="001F5313" w:rsidRDefault="001F5313" w:rsidP="00625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C5376" w14:textId="77777777" w:rsidR="001F5313" w:rsidRDefault="001F5313" w:rsidP="00625569">
      <w:pPr>
        <w:spacing w:after="0" w:line="240" w:lineRule="auto"/>
      </w:pPr>
      <w:r>
        <w:separator/>
      </w:r>
    </w:p>
  </w:footnote>
  <w:footnote w:type="continuationSeparator" w:id="0">
    <w:p w14:paraId="44400D38" w14:textId="77777777" w:rsidR="001F5313" w:rsidRDefault="001F5313" w:rsidP="00625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16C5" w14:textId="77777777" w:rsidR="00BA32DB" w:rsidRDefault="00BA32DB" w:rsidP="00625569">
    <w:pPr>
      <w:pStyle w:val="Encabezado"/>
      <w:ind w:left="720"/>
      <w:jc w:val="center"/>
    </w:pPr>
    <w:r w:rsidRPr="004452A0">
      <w:rPr>
        <w:noProof/>
        <w:lang w:val="en-US"/>
      </w:rPr>
      <w:drawing>
        <wp:anchor distT="0" distB="0" distL="114300" distR="114300" simplePos="0" relativeHeight="251659264" behindDoc="1" locked="0" layoutInCell="1" allowOverlap="1" wp14:anchorId="07C22E21" wp14:editId="3F706787">
          <wp:simplePos x="0" y="0"/>
          <wp:positionH relativeFrom="column">
            <wp:posOffset>5447665</wp:posOffset>
          </wp:positionH>
          <wp:positionV relativeFrom="paragraph">
            <wp:posOffset>-109855</wp:posOffset>
          </wp:positionV>
          <wp:extent cx="694055" cy="694055"/>
          <wp:effectExtent l="0" t="0" r="0" b="0"/>
          <wp:wrapThrough wrapText="bothSides">
            <wp:wrapPolygon edited="0">
              <wp:start x="0" y="0"/>
              <wp:lineTo x="0" y="20750"/>
              <wp:lineTo x="20750" y="20750"/>
              <wp:lineTo x="20750" y="0"/>
              <wp:lineTo x="0" y="0"/>
            </wp:wrapPolygon>
          </wp:wrapThrough>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ecc_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4055" cy="694055"/>
                  </a:xfrm>
                  <a:prstGeom prst="rect">
                    <a:avLst/>
                  </a:prstGeom>
                </pic:spPr>
              </pic:pic>
            </a:graphicData>
          </a:graphic>
          <wp14:sizeRelH relativeFrom="page">
            <wp14:pctWidth>0</wp14:pctWidth>
          </wp14:sizeRelH>
          <wp14:sizeRelV relativeFrom="page">
            <wp14:pctHeight>0</wp14:pctHeight>
          </wp14:sizeRelV>
        </wp:anchor>
      </w:drawing>
    </w:r>
    <w:r w:rsidRPr="004452A0">
      <w:rPr>
        <w:noProof/>
        <w:lang w:val="en-US"/>
      </w:rPr>
      <mc:AlternateContent>
        <mc:Choice Requires="wps">
          <w:drawing>
            <wp:anchor distT="0" distB="0" distL="114300" distR="114300" simplePos="0" relativeHeight="251661312" behindDoc="0" locked="0" layoutInCell="1" allowOverlap="1" wp14:anchorId="0F7DBDA3" wp14:editId="65E0D4C7">
              <wp:simplePos x="0" y="0"/>
              <wp:positionH relativeFrom="column">
                <wp:posOffset>1504950</wp:posOffset>
              </wp:positionH>
              <wp:positionV relativeFrom="paragraph">
                <wp:posOffset>-241300</wp:posOffset>
              </wp:positionV>
              <wp:extent cx="3696970" cy="834390"/>
              <wp:effectExtent l="0" t="0" r="17780" b="2286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970" cy="834390"/>
                      </a:xfrm>
                      <a:prstGeom prst="rect">
                        <a:avLst/>
                      </a:prstGeom>
                      <a:solidFill>
                        <a:srgbClr val="FFFFFF"/>
                      </a:solidFill>
                      <a:ln w="9525">
                        <a:solidFill>
                          <a:srgbClr val="000000"/>
                        </a:solidFill>
                        <a:miter lim="800000"/>
                        <a:headEnd/>
                        <a:tailEnd/>
                      </a:ln>
                    </wps:spPr>
                    <wps:txbx>
                      <w:txbxContent>
                        <w:p w14:paraId="5A0AB18B" w14:textId="77777777" w:rsidR="00BA32DB" w:rsidRPr="00E440FD" w:rsidRDefault="00BA32DB" w:rsidP="003F25A8">
                          <w:pPr>
                            <w:spacing w:after="0" w:line="240" w:lineRule="atLeast"/>
                            <w:jc w:val="center"/>
                            <w:rPr>
                              <w:b/>
                            </w:rPr>
                          </w:pPr>
                          <w:r>
                            <w:rPr>
                              <w:b/>
                            </w:rPr>
                            <w:t>UNIVERSIDAD DE LAS FUERZAS ARMADAS</w:t>
                          </w:r>
                        </w:p>
                        <w:p w14:paraId="674A085F" w14:textId="77777777" w:rsidR="00BA32DB" w:rsidRPr="00E440FD" w:rsidRDefault="00BA32DB" w:rsidP="003F25A8">
                          <w:pPr>
                            <w:spacing w:after="0" w:line="240" w:lineRule="atLeast"/>
                            <w:jc w:val="center"/>
                            <w:rPr>
                              <w:b/>
                            </w:rPr>
                          </w:pPr>
                          <w:r>
                            <w:rPr>
                              <w:b/>
                            </w:rPr>
                            <w:t>DEPARTAMENTO DE CIENCIAS DE LA COMPUTACIÓN</w:t>
                          </w:r>
                        </w:p>
                        <w:p w14:paraId="1E300D6A" w14:textId="77777777" w:rsidR="003901DA" w:rsidRDefault="003901DA" w:rsidP="003F25A8">
                          <w:pPr>
                            <w:spacing w:after="0" w:line="240" w:lineRule="atLeast"/>
                            <w:jc w:val="center"/>
                            <w:rPr>
                              <w:b/>
                            </w:rPr>
                          </w:pPr>
                          <w:r>
                            <w:rPr>
                              <w:b/>
                            </w:rPr>
                            <w:t>ARQUITECTURA DE SOFTWARE</w:t>
                          </w:r>
                        </w:p>
                        <w:p w14:paraId="347F5A60" w14:textId="77777777" w:rsidR="003F25A8" w:rsidRDefault="003901DA" w:rsidP="003F25A8">
                          <w:pPr>
                            <w:spacing w:after="0" w:line="240" w:lineRule="atLeast"/>
                            <w:jc w:val="center"/>
                            <w:rPr>
                              <w:b/>
                            </w:rPr>
                          </w:pPr>
                          <w:r>
                            <w:rPr>
                              <w:b/>
                            </w:rPr>
                            <w:t xml:space="preserve"> EXAMEN PRÁCTICO PRIMER PARCIAL</w:t>
                          </w:r>
                        </w:p>
                        <w:p w14:paraId="14BAD790" w14:textId="77777777" w:rsidR="003F25A8" w:rsidRPr="00E440FD" w:rsidRDefault="003F25A8" w:rsidP="003F25A8">
                          <w:pPr>
                            <w:spacing w:after="0" w:line="240" w:lineRule="atLeast"/>
                            <w:rPr>
                              <w:b/>
                            </w:rPr>
                          </w:pPr>
                        </w:p>
                        <w:p w14:paraId="5EEC7C1D" w14:textId="77777777" w:rsidR="00BA32DB" w:rsidRDefault="00BA32DB" w:rsidP="0062556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7DBDA3" id="_x0000_t202" coordsize="21600,21600" o:spt="202" path="m,l,21600r21600,l21600,xe">
              <v:stroke joinstyle="miter"/>
              <v:path gradientshapeok="t" o:connecttype="rect"/>
            </v:shapetype>
            <v:shape id="Cuadro de texto 2" o:spid="_x0000_s1026" type="#_x0000_t202" style="position:absolute;left:0;text-align:left;margin-left:118.5pt;margin-top:-19pt;width:291.1pt;height:6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">
              <v:textbox>
                <w:txbxContent>
                  <w:p w:rsidR="00BA32DB" w:rsidRPr="00E440FD" w:rsidRDefault="00BA32DB" w:rsidP="003F25A8">
                    <w:pPr>
                      <w:spacing w:after="0" w:line="240" w:lineRule="atLeast"/>
                      <w:jc w:val="center"/>
                      <w:rPr>
                        <w:b/>
                      </w:rPr>
                    </w:pPr>
                    <w:r>
                      <w:rPr>
                        <w:b/>
                      </w:rPr>
                      <w:t>UNIVERSIDAD DE LAS FUERZAS ARMADAS</w:t>
                    </w:r>
                  </w:p>
                  <w:p w:rsidR="00BA32DB" w:rsidRPr="00E440FD" w:rsidRDefault="00BA32DB" w:rsidP="003F25A8">
                    <w:pPr>
                      <w:spacing w:after="0" w:line="240" w:lineRule="atLeast"/>
                      <w:jc w:val="center"/>
                      <w:rPr>
                        <w:b/>
                      </w:rPr>
                    </w:pPr>
                    <w:r>
                      <w:rPr>
                        <w:b/>
                      </w:rPr>
                      <w:t>DEPARTAMENTO DE CIENCIAS DE LA COMPUTACIÓN</w:t>
                    </w:r>
                  </w:p>
                  <w:p w:rsidR="003901DA" w:rsidRDefault="003901DA" w:rsidP="003F25A8">
                    <w:pPr>
                      <w:spacing w:after="0" w:line="240" w:lineRule="atLeast"/>
                      <w:jc w:val="center"/>
                      <w:rPr>
                        <w:b/>
                      </w:rPr>
                    </w:pPr>
                    <w:r>
                      <w:rPr>
                        <w:b/>
                      </w:rPr>
                      <w:t>ARQUITECTURA DE SOFTWARE</w:t>
                    </w:r>
                  </w:p>
                  <w:p w:rsidR="003F25A8" w:rsidRDefault="003901DA" w:rsidP="003F25A8">
                    <w:pPr>
                      <w:spacing w:after="0" w:line="240" w:lineRule="atLeast"/>
                      <w:jc w:val="center"/>
                      <w:rPr>
                        <w:b/>
                      </w:rPr>
                    </w:pPr>
                    <w:r>
                      <w:rPr>
                        <w:b/>
                      </w:rPr>
                      <w:t xml:space="preserve"> EXAMEN PRÁCTICO PRIMER PARCIAL</w:t>
                    </w:r>
                  </w:p>
                  <w:p w:rsidR="003F25A8" w:rsidRPr="00E440FD" w:rsidRDefault="003F25A8" w:rsidP="003F25A8">
                    <w:pPr>
                      <w:spacing w:after="0" w:line="240" w:lineRule="atLeast"/>
                      <w:rPr>
                        <w:b/>
                      </w:rPr>
                    </w:pPr>
                  </w:p>
                  <w:p w:rsidR="00BA32DB" w:rsidRDefault="00BA32DB" w:rsidP="00625569"/>
                </w:txbxContent>
              </v:textbox>
            </v:shape>
          </w:pict>
        </mc:Fallback>
      </mc:AlternateContent>
    </w:r>
    <w:r w:rsidRPr="004452A0">
      <w:rPr>
        <w:noProof/>
        <w:lang w:val="en-US"/>
      </w:rPr>
      <w:drawing>
        <wp:anchor distT="0" distB="0" distL="114300" distR="114300" simplePos="0" relativeHeight="251660288" behindDoc="1" locked="0" layoutInCell="1" allowOverlap="1" wp14:anchorId="28AC37B7" wp14:editId="71E23E52">
          <wp:simplePos x="0" y="0"/>
          <wp:positionH relativeFrom="column">
            <wp:posOffset>-431973</wp:posOffset>
          </wp:positionH>
          <wp:positionV relativeFrom="paragraph">
            <wp:posOffset>-26266</wp:posOffset>
          </wp:positionV>
          <wp:extent cx="1786255" cy="494030"/>
          <wp:effectExtent l="0" t="0" r="4445" b="1270"/>
          <wp:wrapThrough wrapText="bothSides">
            <wp:wrapPolygon edited="0">
              <wp:start x="0" y="0"/>
              <wp:lineTo x="0" y="20823"/>
              <wp:lineTo x="21423" y="20823"/>
              <wp:lineTo x="21423" y="0"/>
              <wp:lineTo x="0" y="0"/>
            </wp:wrapPolygon>
          </wp:wrapThrough>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FA_ESPE.jpg"/>
                  <pic:cNvPicPr/>
                </pic:nvPicPr>
                <pic:blipFill>
                  <a:blip r:embed="rId2">
                    <a:extLst>
                      <a:ext uri="{28A0092B-C50C-407E-A947-70E740481C1C}">
                        <a14:useLocalDpi xmlns:a14="http://schemas.microsoft.com/office/drawing/2010/main" val="0"/>
                      </a:ext>
                    </a:extLst>
                  </a:blip>
                  <a:stretch>
                    <a:fillRect/>
                  </a:stretch>
                </pic:blipFill>
                <pic:spPr>
                  <a:xfrm>
                    <a:off x="0" y="0"/>
                    <a:ext cx="1786255" cy="494030"/>
                  </a:xfrm>
                  <a:prstGeom prst="rect">
                    <a:avLst/>
                  </a:prstGeom>
                </pic:spPr>
              </pic:pic>
            </a:graphicData>
          </a:graphic>
          <wp14:sizeRelH relativeFrom="page">
            <wp14:pctWidth>0</wp14:pctWidth>
          </wp14:sizeRelH>
          <wp14:sizeRelV relativeFrom="page">
            <wp14:pctHeight>0</wp14:pctHeight>
          </wp14:sizeRelV>
        </wp:anchor>
      </w:drawing>
    </w:r>
  </w:p>
  <w:p w14:paraId="31624558" w14:textId="77777777" w:rsidR="00BA32DB" w:rsidRDefault="00BA32DB">
    <w:pPr>
      <w:pStyle w:val="Encabezado"/>
    </w:pPr>
  </w:p>
  <w:p w14:paraId="220B0E86" w14:textId="77777777" w:rsidR="00BA32DB" w:rsidRDefault="00BA32DB">
    <w:pPr>
      <w:pStyle w:val="Encabezado"/>
    </w:pPr>
  </w:p>
  <w:p w14:paraId="1D38DE15" w14:textId="77777777" w:rsidR="00BA32DB" w:rsidRDefault="00BA32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48F"/>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3695D"/>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550FB"/>
    <w:multiLevelType w:val="hybridMultilevel"/>
    <w:tmpl w:val="CC6024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0C4DDD"/>
    <w:multiLevelType w:val="hybridMultilevel"/>
    <w:tmpl w:val="A98C1452"/>
    <w:lvl w:ilvl="0" w:tplc="9A7AD9EA">
      <w:start w:val="1"/>
      <w:numFmt w:val="lowerLetter"/>
      <w:lvlText w:val="%1."/>
      <w:lvlJc w:val="left"/>
      <w:pPr>
        <w:tabs>
          <w:tab w:val="num" w:pos="1080"/>
        </w:tabs>
        <w:ind w:left="1080" w:hanging="360"/>
      </w:pPr>
      <w:rPr>
        <w:rFonts w:hint="default"/>
      </w:rPr>
    </w:lvl>
    <w:lvl w:ilvl="1" w:tplc="0C0A0005">
      <w:start w:val="1"/>
      <w:numFmt w:val="bullet"/>
      <w:lvlText w:val=""/>
      <w:lvlJc w:val="left"/>
      <w:pPr>
        <w:tabs>
          <w:tab w:val="num" w:pos="1380"/>
        </w:tabs>
        <w:ind w:left="1380" w:hanging="360"/>
      </w:pPr>
      <w:rPr>
        <w:rFonts w:ascii="Wingdings" w:hAnsi="Wingdings" w:hint="default"/>
      </w:rPr>
    </w:lvl>
    <w:lvl w:ilvl="2" w:tplc="0409001B">
      <w:start w:val="1"/>
      <w:numFmt w:val="lowerRoman"/>
      <w:lvlText w:val="%3."/>
      <w:lvlJc w:val="right"/>
      <w:pPr>
        <w:tabs>
          <w:tab w:val="num" w:pos="2100"/>
        </w:tabs>
        <w:ind w:left="2100" w:hanging="180"/>
      </w:pPr>
    </w:lvl>
    <w:lvl w:ilvl="3" w:tplc="0409000F">
      <w:start w:val="1"/>
      <w:numFmt w:val="decimal"/>
      <w:lvlText w:val="%4."/>
      <w:lvlJc w:val="left"/>
      <w:pPr>
        <w:tabs>
          <w:tab w:val="num" w:pos="2820"/>
        </w:tabs>
        <w:ind w:left="2820" w:hanging="360"/>
      </w:pPr>
    </w:lvl>
    <w:lvl w:ilvl="4" w:tplc="04090019">
      <w:start w:val="1"/>
      <w:numFmt w:val="lowerLetter"/>
      <w:lvlText w:val="%5."/>
      <w:lvlJc w:val="left"/>
      <w:pPr>
        <w:tabs>
          <w:tab w:val="num" w:pos="3540"/>
        </w:tabs>
        <w:ind w:left="3540" w:hanging="360"/>
      </w:pPr>
    </w:lvl>
    <w:lvl w:ilvl="5" w:tplc="0409001B">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4" w15:restartNumberingAfterBreak="0">
    <w:nsid w:val="0BC70FF1"/>
    <w:multiLevelType w:val="hybridMultilevel"/>
    <w:tmpl w:val="E4EA7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B5B72"/>
    <w:multiLevelType w:val="hybridMultilevel"/>
    <w:tmpl w:val="D5C0B61E"/>
    <w:lvl w:ilvl="0" w:tplc="9A7AD9EA">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6764F4C"/>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302232"/>
    <w:multiLevelType w:val="hybridMultilevel"/>
    <w:tmpl w:val="CAB40AA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23A51793"/>
    <w:multiLevelType w:val="hybridMultilevel"/>
    <w:tmpl w:val="A98C1452"/>
    <w:lvl w:ilvl="0" w:tplc="9A7AD9EA">
      <w:start w:val="1"/>
      <w:numFmt w:val="lowerLetter"/>
      <w:lvlText w:val="%1."/>
      <w:lvlJc w:val="left"/>
      <w:pPr>
        <w:tabs>
          <w:tab w:val="num" w:pos="720"/>
        </w:tabs>
        <w:ind w:left="720" w:hanging="360"/>
      </w:pPr>
      <w:rPr>
        <w:rFonts w:hint="default"/>
      </w:rPr>
    </w:lvl>
    <w:lvl w:ilvl="1" w:tplc="0C0A0005">
      <w:start w:val="1"/>
      <w:numFmt w:val="bullet"/>
      <w:lvlText w:val=""/>
      <w:lvlJc w:val="left"/>
      <w:pPr>
        <w:tabs>
          <w:tab w:val="num" w:pos="1020"/>
        </w:tabs>
        <w:ind w:left="1020" w:hanging="360"/>
      </w:pPr>
      <w:rPr>
        <w:rFonts w:ascii="Wingdings" w:hAnsi="Wingdings" w:hint="default"/>
      </w:rPr>
    </w:lvl>
    <w:lvl w:ilvl="2" w:tplc="0409001B">
      <w:start w:val="1"/>
      <w:numFmt w:val="lowerRoman"/>
      <w:lvlText w:val="%3."/>
      <w:lvlJc w:val="right"/>
      <w:pPr>
        <w:tabs>
          <w:tab w:val="num" w:pos="1740"/>
        </w:tabs>
        <w:ind w:left="1740" w:hanging="180"/>
      </w:pPr>
    </w:lvl>
    <w:lvl w:ilvl="3" w:tplc="0409000F">
      <w:start w:val="1"/>
      <w:numFmt w:val="decimal"/>
      <w:lvlText w:val="%4."/>
      <w:lvlJc w:val="left"/>
      <w:pPr>
        <w:tabs>
          <w:tab w:val="num" w:pos="2460"/>
        </w:tabs>
        <w:ind w:left="2460" w:hanging="360"/>
      </w:pPr>
    </w:lvl>
    <w:lvl w:ilvl="4" w:tplc="04090019">
      <w:start w:val="1"/>
      <w:numFmt w:val="lowerLetter"/>
      <w:lvlText w:val="%5."/>
      <w:lvlJc w:val="left"/>
      <w:pPr>
        <w:tabs>
          <w:tab w:val="num" w:pos="3180"/>
        </w:tabs>
        <w:ind w:left="3180" w:hanging="360"/>
      </w:pPr>
    </w:lvl>
    <w:lvl w:ilvl="5" w:tplc="0409001B">
      <w:start w:val="1"/>
      <w:numFmt w:val="lowerRoman"/>
      <w:lvlText w:val="%6."/>
      <w:lvlJc w:val="right"/>
      <w:pPr>
        <w:tabs>
          <w:tab w:val="num" w:pos="3900"/>
        </w:tabs>
        <w:ind w:left="3900" w:hanging="180"/>
      </w:pPr>
    </w:lvl>
    <w:lvl w:ilvl="6" w:tplc="0409000F" w:tentative="1">
      <w:start w:val="1"/>
      <w:numFmt w:val="decimal"/>
      <w:lvlText w:val="%7."/>
      <w:lvlJc w:val="left"/>
      <w:pPr>
        <w:tabs>
          <w:tab w:val="num" w:pos="4620"/>
        </w:tabs>
        <w:ind w:left="4620" w:hanging="360"/>
      </w:pPr>
    </w:lvl>
    <w:lvl w:ilvl="7" w:tplc="04090019" w:tentative="1">
      <w:start w:val="1"/>
      <w:numFmt w:val="lowerLetter"/>
      <w:lvlText w:val="%8."/>
      <w:lvlJc w:val="left"/>
      <w:pPr>
        <w:tabs>
          <w:tab w:val="num" w:pos="5340"/>
        </w:tabs>
        <w:ind w:left="5340" w:hanging="360"/>
      </w:pPr>
    </w:lvl>
    <w:lvl w:ilvl="8" w:tplc="0409001B" w:tentative="1">
      <w:start w:val="1"/>
      <w:numFmt w:val="lowerRoman"/>
      <w:lvlText w:val="%9."/>
      <w:lvlJc w:val="right"/>
      <w:pPr>
        <w:tabs>
          <w:tab w:val="num" w:pos="6060"/>
        </w:tabs>
        <w:ind w:left="6060" w:hanging="180"/>
      </w:pPr>
    </w:lvl>
  </w:abstractNum>
  <w:abstractNum w:abstractNumId="9" w15:restartNumberingAfterBreak="0">
    <w:nsid w:val="29363CCA"/>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9421A8"/>
    <w:multiLevelType w:val="hybridMultilevel"/>
    <w:tmpl w:val="9D007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654F4"/>
    <w:multiLevelType w:val="hybridMultilevel"/>
    <w:tmpl w:val="C5A4C04E"/>
    <w:lvl w:ilvl="0" w:tplc="9A7AD9EA">
      <w:start w:val="1"/>
      <w:numFmt w:val="lowerLetter"/>
      <w:lvlText w:val="%1."/>
      <w:lvlJc w:val="left"/>
      <w:pPr>
        <w:tabs>
          <w:tab w:val="num" w:pos="1080"/>
        </w:tabs>
        <w:ind w:left="1080" w:hanging="360"/>
      </w:pPr>
      <w:rPr>
        <w:rFonts w:hint="default"/>
      </w:rPr>
    </w:lvl>
    <w:lvl w:ilvl="1" w:tplc="0C0A0005">
      <w:start w:val="1"/>
      <w:numFmt w:val="bullet"/>
      <w:lvlText w:val=""/>
      <w:lvlJc w:val="left"/>
      <w:pPr>
        <w:tabs>
          <w:tab w:val="num" w:pos="1380"/>
        </w:tabs>
        <w:ind w:left="1380" w:hanging="360"/>
      </w:pPr>
      <w:rPr>
        <w:rFonts w:ascii="Wingdings" w:hAnsi="Wingdings" w:hint="default"/>
      </w:rPr>
    </w:lvl>
    <w:lvl w:ilvl="2" w:tplc="0409001B">
      <w:start w:val="1"/>
      <w:numFmt w:val="lowerRoman"/>
      <w:lvlText w:val="%3."/>
      <w:lvlJc w:val="right"/>
      <w:pPr>
        <w:tabs>
          <w:tab w:val="num" w:pos="2100"/>
        </w:tabs>
        <w:ind w:left="2100" w:hanging="180"/>
      </w:pPr>
    </w:lvl>
    <w:lvl w:ilvl="3" w:tplc="0409000F">
      <w:start w:val="1"/>
      <w:numFmt w:val="decimal"/>
      <w:lvlText w:val="%4."/>
      <w:lvlJc w:val="left"/>
      <w:pPr>
        <w:tabs>
          <w:tab w:val="num" w:pos="2820"/>
        </w:tabs>
        <w:ind w:left="2820" w:hanging="360"/>
      </w:pPr>
    </w:lvl>
    <w:lvl w:ilvl="4" w:tplc="04090019">
      <w:start w:val="1"/>
      <w:numFmt w:val="lowerLetter"/>
      <w:lvlText w:val="%5."/>
      <w:lvlJc w:val="left"/>
      <w:pPr>
        <w:tabs>
          <w:tab w:val="num" w:pos="3540"/>
        </w:tabs>
        <w:ind w:left="3540" w:hanging="360"/>
      </w:pPr>
    </w:lvl>
    <w:lvl w:ilvl="5" w:tplc="0409001B">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2" w15:restartNumberingAfterBreak="0">
    <w:nsid w:val="2CD231FF"/>
    <w:multiLevelType w:val="hybridMultilevel"/>
    <w:tmpl w:val="9D007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8C6A29"/>
    <w:multiLevelType w:val="hybridMultilevel"/>
    <w:tmpl w:val="D5C0B61E"/>
    <w:lvl w:ilvl="0" w:tplc="9A7AD9EA">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5F117D"/>
    <w:multiLevelType w:val="hybridMultilevel"/>
    <w:tmpl w:val="CC6024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3A0ECD"/>
    <w:multiLevelType w:val="hybridMultilevel"/>
    <w:tmpl w:val="D5C0B61E"/>
    <w:lvl w:ilvl="0" w:tplc="9A7AD9EA">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9B34FBC"/>
    <w:multiLevelType w:val="hybridMultilevel"/>
    <w:tmpl w:val="389E6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5301FA"/>
    <w:multiLevelType w:val="hybridMultilevel"/>
    <w:tmpl w:val="389E6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C41F4E"/>
    <w:multiLevelType w:val="hybridMultilevel"/>
    <w:tmpl w:val="39AE436A"/>
    <w:lvl w:ilvl="0" w:tplc="94006780">
      <w:start w:val="1"/>
      <w:numFmt w:val="lowerLetter"/>
      <w:lvlText w:val="%1."/>
      <w:lvlJc w:val="left"/>
      <w:pPr>
        <w:tabs>
          <w:tab w:val="num" w:pos="1080"/>
        </w:tabs>
        <w:ind w:left="1080" w:hanging="360"/>
      </w:pPr>
      <w:rPr>
        <w:rFont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F6B2BB1"/>
    <w:multiLevelType w:val="hybridMultilevel"/>
    <w:tmpl w:val="CFF0A6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0D7908"/>
    <w:multiLevelType w:val="hybridMultilevel"/>
    <w:tmpl w:val="E4EA7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7D1943"/>
    <w:multiLevelType w:val="hybridMultilevel"/>
    <w:tmpl w:val="B8A2B492"/>
    <w:lvl w:ilvl="0" w:tplc="04090015">
      <w:start w:val="1"/>
      <w:numFmt w:val="upperLetter"/>
      <w:lvlText w:val="%1."/>
      <w:lvlJc w:val="left"/>
      <w:pPr>
        <w:tabs>
          <w:tab w:val="num" w:pos="420"/>
        </w:tabs>
        <w:ind w:left="420" w:hanging="360"/>
      </w:pPr>
    </w:lvl>
    <w:lvl w:ilvl="1" w:tplc="9A7AD9EA">
      <w:start w:val="1"/>
      <w:numFmt w:val="lowerLetter"/>
      <w:lvlText w:val="%2."/>
      <w:lvlJc w:val="left"/>
      <w:pPr>
        <w:tabs>
          <w:tab w:val="num" w:pos="1140"/>
        </w:tabs>
        <w:ind w:left="1140" w:hanging="360"/>
      </w:pPr>
      <w:rPr>
        <w:rFonts w:hint="default"/>
      </w:rPr>
    </w:lvl>
    <w:lvl w:ilvl="2" w:tplc="0409000F">
      <w:start w:val="1"/>
      <w:numFmt w:val="decimal"/>
      <w:lvlText w:val="%3."/>
      <w:lvlJc w:val="left"/>
      <w:pPr>
        <w:tabs>
          <w:tab w:val="num" w:pos="2040"/>
        </w:tabs>
        <w:ind w:left="2040" w:hanging="360"/>
      </w:pPr>
    </w:lvl>
    <w:lvl w:ilvl="3" w:tplc="04090001">
      <w:start w:val="1"/>
      <w:numFmt w:val="bullet"/>
      <w:lvlText w:val=""/>
      <w:lvlJc w:val="left"/>
      <w:pPr>
        <w:tabs>
          <w:tab w:val="num" w:pos="2580"/>
        </w:tabs>
        <w:ind w:left="2580" w:hanging="360"/>
      </w:pPr>
      <w:rPr>
        <w:rFonts w:ascii="Symbol" w:hAnsi="Symbol" w:hint="default"/>
      </w:r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2" w15:restartNumberingAfterBreak="0">
    <w:nsid w:val="570C2FC1"/>
    <w:multiLevelType w:val="hybridMultilevel"/>
    <w:tmpl w:val="80E07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7A527B3"/>
    <w:multiLevelType w:val="hybridMultilevel"/>
    <w:tmpl w:val="182E054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4" w15:restartNumberingAfterBreak="0">
    <w:nsid w:val="59350B13"/>
    <w:multiLevelType w:val="hybridMultilevel"/>
    <w:tmpl w:val="CFF0A6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CE7559"/>
    <w:multiLevelType w:val="hybridMultilevel"/>
    <w:tmpl w:val="C5A4C04E"/>
    <w:lvl w:ilvl="0" w:tplc="9A7AD9EA">
      <w:start w:val="1"/>
      <w:numFmt w:val="lowerLetter"/>
      <w:lvlText w:val="%1."/>
      <w:lvlJc w:val="left"/>
      <w:pPr>
        <w:tabs>
          <w:tab w:val="num" w:pos="720"/>
        </w:tabs>
        <w:ind w:left="720" w:hanging="360"/>
      </w:pPr>
      <w:rPr>
        <w:rFonts w:hint="default"/>
      </w:rPr>
    </w:lvl>
    <w:lvl w:ilvl="1" w:tplc="0C0A0005">
      <w:start w:val="1"/>
      <w:numFmt w:val="bullet"/>
      <w:lvlText w:val=""/>
      <w:lvlJc w:val="left"/>
      <w:pPr>
        <w:tabs>
          <w:tab w:val="num" w:pos="1020"/>
        </w:tabs>
        <w:ind w:left="1020" w:hanging="360"/>
      </w:pPr>
      <w:rPr>
        <w:rFonts w:ascii="Wingdings" w:hAnsi="Wingdings" w:hint="default"/>
      </w:rPr>
    </w:lvl>
    <w:lvl w:ilvl="2" w:tplc="0409001B">
      <w:start w:val="1"/>
      <w:numFmt w:val="lowerRoman"/>
      <w:lvlText w:val="%3."/>
      <w:lvlJc w:val="right"/>
      <w:pPr>
        <w:tabs>
          <w:tab w:val="num" w:pos="1740"/>
        </w:tabs>
        <w:ind w:left="1740" w:hanging="180"/>
      </w:pPr>
    </w:lvl>
    <w:lvl w:ilvl="3" w:tplc="0409000F">
      <w:start w:val="1"/>
      <w:numFmt w:val="decimal"/>
      <w:lvlText w:val="%4."/>
      <w:lvlJc w:val="left"/>
      <w:pPr>
        <w:tabs>
          <w:tab w:val="num" w:pos="2460"/>
        </w:tabs>
        <w:ind w:left="2460" w:hanging="360"/>
      </w:pPr>
    </w:lvl>
    <w:lvl w:ilvl="4" w:tplc="04090019">
      <w:start w:val="1"/>
      <w:numFmt w:val="lowerLetter"/>
      <w:lvlText w:val="%5."/>
      <w:lvlJc w:val="left"/>
      <w:pPr>
        <w:tabs>
          <w:tab w:val="num" w:pos="3180"/>
        </w:tabs>
        <w:ind w:left="3180" w:hanging="360"/>
      </w:pPr>
    </w:lvl>
    <w:lvl w:ilvl="5" w:tplc="0409001B">
      <w:start w:val="1"/>
      <w:numFmt w:val="lowerRoman"/>
      <w:lvlText w:val="%6."/>
      <w:lvlJc w:val="right"/>
      <w:pPr>
        <w:tabs>
          <w:tab w:val="num" w:pos="3900"/>
        </w:tabs>
        <w:ind w:left="3900" w:hanging="180"/>
      </w:pPr>
    </w:lvl>
    <w:lvl w:ilvl="6" w:tplc="0409000F" w:tentative="1">
      <w:start w:val="1"/>
      <w:numFmt w:val="decimal"/>
      <w:lvlText w:val="%7."/>
      <w:lvlJc w:val="left"/>
      <w:pPr>
        <w:tabs>
          <w:tab w:val="num" w:pos="4620"/>
        </w:tabs>
        <w:ind w:left="4620" w:hanging="360"/>
      </w:pPr>
    </w:lvl>
    <w:lvl w:ilvl="7" w:tplc="04090019" w:tentative="1">
      <w:start w:val="1"/>
      <w:numFmt w:val="lowerLetter"/>
      <w:lvlText w:val="%8."/>
      <w:lvlJc w:val="left"/>
      <w:pPr>
        <w:tabs>
          <w:tab w:val="num" w:pos="5340"/>
        </w:tabs>
        <w:ind w:left="5340" w:hanging="360"/>
      </w:pPr>
    </w:lvl>
    <w:lvl w:ilvl="8" w:tplc="0409001B" w:tentative="1">
      <w:start w:val="1"/>
      <w:numFmt w:val="lowerRoman"/>
      <w:lvlText w:val="%9."/>
      <w:lvlJc w:val="right"/>
      <w:pPr>
        <w:tabs>
          <w:tab w:val="num" w:pos="6060"/>
        </w:tabs>
        <w:ind w:left="6060" w:hanging="180"/>
      </w:pPr>
    </w:lvl>
  </w:abstractNum>
  <w:abstractNum w:abstractNumId="26" w15:restartNumberingAfterBreak="0">
    <w:nsid w:val="6E451710"/>
    <w:multiLevelType w:val="hybridMultilevel"/>
    <w:tmpl w:val="662C3A9C"/>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15:restartNumberingAfterBreak="0">
    <w:nsid w:val="73247300"/>
    <w:multiLevelType w:val="hybridMultilevel"/>
    <w:tmpl w:val="182E054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8" w15:restartNumberingAfterBreak="0">
    <w:nsid w:val="78DC525E"/>
    <w:multiLevelType w:val="hybridMultilevel"/>
    <w:tmpl w:val="49048B90"/>
    <w:lvl w:ilvl="0" w:tplc="1ADA8CB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820"/>
        </w:tabs>
        <w:ind w:left="2820" w:hanging="360"/>
      </w:pPr>
    </w:lvl>
    <w:lvl w:ilvl="2" w:tplc="0409001B" w:tentative="1">
      <w:start w:val="1"/>
      <w:numFmt w:val="lowerRoman"/>
      <w:lvlText w:val="%3."/>
      <w:lvlJc w:val="right"/>
      <w:pPr>
        <w:tabs>
          <w:tab w:val="num" w:pos="3540"/>
        </w:tabs>
        <w:ind w:left="3540" w:hanging="180"/>
      </w:pPr>
    </w:lvl>
    <w:lvl w:ilvl="3" w:tplc="0409000F" w:tentative="1">
      <w:start w:val="1"/>
      <w:numFmt w:val="decimal"/>
      <w:lvlText w:val="%4."/>
      <w:lvlJc w:val="left"/>
      <w:pPr>
        <w:tabs>
          <w:tab w:val="num" w:pos="4260"/>
        </w:tabs>
        <w:ind w:left="4260" w:hanging="360"/>
      </w:pPr>
    </w:lvl>
    <w:lvl w:ilvl="4" w:tplc="04090019" w:tentative="1">
      <w:start w:val="1"/>
      <w:numFmt w:val="lowerLetter"/>
      <w:lvlText w:val="%5."/>
      <w:lvlJc w:val="left"/>
      <w:pPr>
        <w:tabs>
          <w:tab w:val="num" w:pos="4980"/>
        </w:tabs>
        <w:ind w:left="4980" w:hanging="360"/>
      </w:pPr>
    </w:lvl>
    <w:lvl w:ilvl="5" w:tplc="0409001B" w:tentative="1">
      <w:start w:val="1"/>
      <w:numFmt w:val="lowerRoman"/>
      <w:lvlText w:val="%6."/>
      <w:lvlJc w:val="right"/>
      <w:pPr>
        <w:tabs>
          <w:tab w:val="num" w:pos="5700"/>
        </w:tabs>
        <w:ind w:left="5700" w:hanging="180"/>
      </w:pPr>
    </w:lvl>
    <w:lvl w:ilvl="6" w:tplc="0409000F" w:tentative="1">
      <w:start w:val="1"/>
      <w:numFmt w:val="decimal"/>
      <w:lvlText w:val="%7."/>
      <w:lvlJc w:val="left"/>
      <w:pPr>
        <w:tabs>
          <w:tab w:val="num" w:pos="6420"/>
        </w:tabs>
        <w:ind w:left="6420" w:hanging="360"/>
      </w:pPr>
    </w:lvl>
    <w:lvl w:ilvl="7" w:tplc="04090019" w:tentative="1">
      <w:start w:val="1"/>
      <w:numFmt w:val="lowerLetter"/>
      <w:lvlText w:val="%8."/>
      <w:lvlJc w:val="left"/>
      <w:pPr>
        <w:tabs>
          <w:tab w:val="num" w:pos="7140"/>
        </w:tabs>
        <w:ind w:left="7140" w:hanging="360"/>
      </w:pPr>
    </w:lvl>
    <w:lvl w:ilvl="8" w:tplc="0409001B" w:tentative="1">
      <w:start w:val="1"/>
      <w:numFmt w:val="lowerRoman"/>
      <w:lvlText w:val="%9."/>
      <w:lvlJc w:val="right"/>
      <w:pPr>
        <w:tabs>
          <w:tab w:val="num" w:pos="7860"/>
        </w:tabs>
        <w:ind w:left="7860" w:hanging="180"/>
      </w:pPr>
    </w:lvl>
  </w:abstractNum>
  <w:num w:numId="1" w16cid:durableId="96681730">
    <w:abstractNumId w:val="21"/>
  </w:num>
  <w:num w:numId="2" w16cid:durableId="1610312348">
    <w:abstractNumId w:val="11"/>
  </w:num>
  <w:num w:numId="3" w16cid:durableId="630937514">
    <w:abstractNumId w:val="18"/>
  </w:num>
  <w:num w:numId="4" w16cid:durableId="808397833">
    <w:abstractNumId w:val="13"/>
  </w:num>
  <w:num w:numId="5" w16cid:durableId="2046903532">
    <w:abstractNumId w:val="26"/>
  </w:num>
  <w:num w:numId="6" w16cid:durableId="313264818">
    <w:abstractNumId w:val="28"/>
  </w:num>
  <w:num w:numId="7" w16cid:durableId="213737299">
    <w:abstractNumId w:val="15"/>
  </w:num>
  <w:num w:numId="8" w16cid:durableId="182011592">
    <w:abstractNumId w:val="3"/>
  </w:num>
  <w:num w:numId="9" w16cid:durableId="337999617">
    <w:abstractNumId w:val="8"/>
  </w:num>
  <w:num w:numId="10" w16cid:durableId="587421773">
    <w:abstractNumId w:val="12"/>
  </w:num>
  <w:num w:numId="11" w16cid:durableId="1579366062">
    <w:abstractNumId w:val="14"/>
  </w:num>
  <w:num w:numId="12" w16cid:durableId="183446978">
    <w:abstractNumId w:val="25"/>
  </w:num>
  <w:num w:numId="13" w16cid:durableId="1775901961">
    <w:abstractNumId w:val="5"/>
  </w:num>
  <w:num w:numId="14" w16cid:durableId="823933166">
    <w:abstractNumId w:val="7"/>
  </w:num>
  <w:num w:numId="15" w16cid:durableId="152113464">
    <w:abstractNumId w:val="27"/>
  </w:num>
  <w:num w:numId="16" w16cid:durableId="1288774748">
    <w:abstractNumId w:val="19"/>
  </w:num>
  <w:num w:numId="17" w16cid:durableId="848179043">
    <w:abstractNumId w:val="20"/>
  </w:num>
  <w:num w:numId="18" w16cid:durableId="860625966">
    <w:abstractNumId w:val="16"/>
  </w:num>
  <w:num w:numId="19" w16cid:durableId="2073313232">
    <w:abstractNumId w:val="22"/>
  </w:num>
  <w:num w:numId="20" w16cid:durableId="466705936">
    <w:abstractNumId w:val="1"/>
  </w:num>
  <w:num w:numId="21" w16cid:durableId="2018267636">
    <w:abstractNumId w:val="0"/>
  </w:num>
  <w:num w:numId="22" w16cid:durableId="2046128147">
    <w:abstractNumId w:val="23"/>
  </w:num>
  <w:num w:numId="23" w16cid:durableId="1800806293">
    <w:abstractNumId w:val="9"/>
  </w:num>
  <w:num w:numId="24" w16cid:durableId="487940469">
    <w:abstractNumId w:val="10"/>
  </w:num>
  <w:num w:numId="25" w16cid:durableId="1298953085">
    <w:abstractNumId w:val="6"/>
  </w:num>
  <w:num w:numId="26" w16cid:durableId="1520848407">
    <w:abstractNumId w:val="24"/>
  </w:num>
  <w:num w:numId="27" w16cid:durableId="2001079945">
    <w:abstractNumId w:val="4"/>
  </w:num>
  <w:num w:numId="28" w16cid:durableId="1429696131">
    <w:abstractNumId w:val="17"/>
  </w:num>
  <w:num w:numId="29" w16cid:durableId="830408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569"/>
    <w:rsid w:val="00001BF2"/>
    <w:rsid w:val="00003C45"/>
    <w:rsid w:val="000044FC"/>
    <w:rsid w:val="000057F1"/>
    <w:rsid w:val="00010A20"/>
    <w:rsid w:val="00014E25"/>
    <w:rsid w:val="00022174"/>
    <w:rsid w:val="000227DF"/>
    <w:rsid w:val="00022F82"/>
    <w:rsid w:val="000351CB"/>
    <w:rsid w:val="000370EC"/>
    <w:rsid w:val="00041BD7"/>
    <w:rsid w:val="00044CD2"/>
    <w:rsid w:val="000451F9"/>
    <w:rsid w:val="000572FD"/>
    <w:rsid w:val="0006234E"/>
    <w:rsid w:val="000632B4"/>
    <w:rsid w:val="00075B87"/>
    <w:rsid w:val="00077D19"/>
    <w:rsid w:val="000811A6"/>
    <w:rsid w:val="0008249F"/>
    <w:rsid w:val="000827B1"/>
    <w:rsid w:val="00094C4C"/>
    <w:rsid w:val="00097C0F"/>
    <w:rsid w:val="00097ED6"/>
    <w:rsid w:val="000D0041"/>
    <w:rsid w:val="000E6C60"/>
    <w:rsid w:val="000F4DA8"/>
    <w:rsid w:val="001016DF"/>
    <w:rsid w:val="00101B43"/>
    <w:rsid w:val="00102D8F"/>
    <w:rsid w:val="00103CE6"/>
    <w:rsid w:val="00106BDF"/>
    <w:rsid w:val="00115280"/>
    <w:rsid w:val="00115812"/>
    <w:rsid w:val="00117EDB"/>
    <w:rsid w:val="001260F1"/>
    <w:rsid w:val="001300BE"/>
    <w:rsid w:val="00134767"/>
    <w:rsid w:val="00135472"/>
    <w:rsid w:val="00136FB7"/>
    <w:rsid w:val="00141220"/>
    <w:rsid w:val="00141C7E"/>
    <w:rsid w:val="00146DDF"/>
    <w:rsid w:val="00155090"/>
    <w:rsid w:val="00162C84"/>
    <w:rsid w:val="00164597"/>
    <w:rsid w:val="0016766D"/>
    <w:rsid w:val="00177459"/>
    <w:rsid w:val="001851F9"/>
    <w:rsid w:val="001871F3"/>
    <w:rsid w:val="00190870"/>
    <w:rsid w:val="00190916"/>
    <w:rsid w:val="001919B9"/>
    <w:rsid w:val="00191A69"/>
    <w:rsid w:val="00192FC1"/>
    <w:rsid w:val="00194DF5"/>
    <w:rsid w:val="001A5F3B"/>
    <w:rsid w:val="001B11F6"/>
    <w:rsid w:val="001C6022"/>
    <w:rsid w:val="001F32D3"/>
    <w:rsid w:val="001F5313"/>
    <w:rsid w:val="001F70C6"/>
    <w:rsid w:val="001F788E"/>
    <w:rsid w:val="00204BAE"/>
    <w:rsid w:val="002067F5"/>
    <w:rsid w:val="0021783E"/>
    <w:rsid w:val="0022190D"/>
    <w:rsid w:val="00224F38"/>
    <w:rsid w:val="00226EED"/>
    <w:rsid w:val="00230C60"/>
    <w:rsid w:val="00232C77"/>
    <w:rsid w:val="0023701F"/>
    <w:rsid w:val="00251E0A"/>
    <w:rsid w:val="002555F8"/>
    <w:rsid w:val="002562F7"/>
    <w:rsid w:val="002635B7"/>
    <w:rsid w:val="0026631E"/>
    <w:rsid w:val="00275EE7"/>
    <w:rsid w:val="002770F0"/>
    <w:rsid w:val="0028182B"/>
    <w:rsid w:val="00283EB2"/>
    <w:rsid w:val="0028434D"/>
    <w:rsid w:val="00284943"/>
    <w:rsid w:val="00290E61"/>
    <w:rsid w:val="00291592"/>
    <w:rsid w:val="00293612"/>
    <w:rsid w:val="0029396C"/>
    <w:rsid w:val="002977BF"/>
    <w:rsid w:val="002B3000"/>
    <w:rsid w:val="002B35B9"/>
    <w:rsid w:val="002C015B"/>
    <w:rsid w:val="002C0746"/>
    <w:rsid w:val="002C13F7"/>
    <w:rsid w:val="002C4DC3"/>
    <w:rsid w:val="002D0030"/>
    <w:rsid w:val="002D7FED"/>
    <w:rsid w:val="002E4A34"/>
    <w:rsid w:val="00303CF1"/>
    <w:rsid w:val="00304755"/>
    <w:rsid w:val="003047D2"/>
    <w:rsid w:val="00305449"/>
    <w:rsid w:val="00305FE4"/>
    <w:rsid w:val="003159A7"/>
    <w:rsid w:val="003159EC"/>
    <w:rsid w:val="00322708"/>
    <w:rsid w:val="00322B19"/>
    <w:rsid w:val="00330010"/>
    <w:rsid w:val="00333517"/>
    <w:rsid w:val="00342E86"/>
    <w:rsid w:val="00346BD5"/>
    <w:rsid w:val="00346F47"/>
    <w:rsid w:val="00347C98"/>
    <w:rsid w:val="00357AC4"/>
    <w:rsid w:val="00372BC2"/>
    <w:rsid w:val="00375E89"/>
    <w:rsid w:val="003807B3"/>
    <w:rsid w:val="00380C66"/>
    <w:rsid w:val="00382316"/>
    <w:rsid w:val="00385B63"/>
    <w:rsid w:val="00386A56"/>
    <w:rsid w:val="003901DA"/>
    <w:rsid w:val="003927E8"/>
    <w:rsid w:val="00392CA1"/>
    <w:rsid w:val="003966E4"/>
    <w:rsid w:val="003A7961"/>
    <w:rsid w:val="003B04E2"/>
    <w:rsid w:val="003B46FD"/>
    <w:rsid w:val="003B4CDD"/>
    <w:rsid w:val="003C310B"/>
    <w:rsid w:val="003C75C7"/>
    <w:rsid w:val="003D24A1"/>
    <w:rsid w:val="003D6048"/>
    <w:rsid w:val="003E4FE8"/>
    <w:rsid w:val="003E5270"/>
    <w:rsid w:val="003F25A8"/>
    <w:rsid w:val="003F4F49"/>
    <w:rsid w:val="0040009E"/>
    <w:rsid w:val="004061E1"/>
    <w:rsid w:val="0040655E"/>
    <w:rsid w:val="00410645"/>
    <w:rsid w:val="004121A6"/>
    <w:rsid w:val="004131E8"/>
    <w:rsid w:val="00424B43"/>
    <w:rsid w:val="00441DAF"/>
    <w:rsid w:val="00442AB5"/>
    <w:rsid w:val="004458BA"/>
    <w:rsid w:val="00452D87"/>
    <w:rsid w:val="00454CC7"/>
    <w:rsid w:val="004552EC"/>
    <w:rsid w:val="00457E14"/>
    <w:rsid w:val="0046572D"/>
    <w:rsid w:val="0046643B"/>
    <w:rsid w:val="0047331A"/>
    <w:rsid w:val="00483E49"/>
    <w:rsid w:val="004874E1"/>
    <w:rsid w:val="00491F5B"/>
    <w:rsid w:val="004A072B"/>
    <w:rsid w:val="004A095A"/>
    <w:rsid w:val="004A0B4E"/>
    <w:rsid w:val="004A0B79"/>
    <w:rsid w:val="004A6E54"/>
    <w:rsid w:val="004A79A6"/>
    <w:rsid w:val="004B1787"/>
    <w:rsid w:val="004B40A9"/>
    <w:rsid w:val="004C39AA"/>
    <w:rsid w:val="004D1FF9"/>
    <w:rsid w:val="004E4216"/>
    <w:rsid w:val="004E495A"/>
    <w:rsid w:val="004F1A6D"/>
    <w:rsid w:val="004F29E1"/>
    <w:rsid w:val="004F7C9F"/>
    <w:rsid w:val="00500ACC"/>
    <w:rsid w:val="00500D78"/>
    <w:rsid w:val="00501777"/>
    <w:rsid w:val="005044D1"/>
    <w:rsid w:val="00515A9B"/>
    <w:rsid w:val="00516DB6"/>
    <w:rsid w:val="005250BC"/>
    <w:rsid w:val="00526B77"/>
    <w:rsid w:val="00526C72"/>
    <w:rsid w:val="00526C75"/>
    <w:rsid w:val="00532069"/>
    <w:rsid w:val="00532EC4"/>
    <w:rsid w:val="0053324B"/>
    <w:rsid w:val="00533AAD"/>
    <w:rsid w:val="00536C8E"/>
    <w:rsid w:val="00537852"/>
    <w:rsid w:val="00537D1F"/>
    <w:rsid w:val="005404C6"/>
    <w:rsid w:val="0055145E"/>
    <w:rsid w:val="005519F4"/>
    <w:rsid w:val="00556111"/>
    <w:rsid w:val="00562BCA"/>
    <w:rsid w:val="0056427F"/>
    <w:rsid w:val="005665CD"/>
    <w:rsid w:val="00567B4E"/>
    <w:rsid w:val="00584275"/>
    <w:rsid w:val="0058523C"/>
    <w:rsid w:val="00585CBE"/>
    <w:rsid w:val="005862A2"/>
    <w:rsid w:val="00590BFA"/>
    <w:rsid w:val="00592FBC"/>
    <w:rsid w:val="005968AA"/>
    <w:rsid w:val="00596B12"/>
    <w:rsid w:val="005A0CCF"/>
    <w:rsid w:val="005A1C07"/>
    <w:rsid w:val="005A734B"/>
    <w:rsid w:val="005A7E4A"/>
    <w:rsid w:val="005B0DAA"/>
    <w:rsid w:val="005B24E8"/>
    <w:rsid w:val="005B3449"/>
    <w:rsid w:val="005B498F"/>
    <w:rsid w:val="005C125A"/>
    <w:rsid w:val="005C1FFC"/>
    <w:rsid w:val="005C630C"/>
    <w:rsid w:val="005D00AF"/>
    <w:rsid w:val="005D352C"/>
    <w:rsid w:val="005D5B60"/>
    <w:rsid w:val="005E22DF"/>
    <w:rsid w:val="005E56D5"/>
    <w:rsid w:val="005E5BB4"/>
    <w:rsid w:val="005F3690"/>
    <w:rsid w:val="005F6914"/>
    <w:rsid w:val="006024DF"/>
    <w:rsid w:val="00615BD9"/>
    <w:rsid w:val="00622CD6"/>
    <w:rsid w:val="00623A2B"/>
    <w:rsid w:val="006251ED"/>
    <w:rsid w:val="00625493"/>
    <w:rsid w:val="00625569"/>
    <w:rsid w:val="006267DE"/>
    <w:rsid w:val="006312E2"/>
    <w:rsid w:val="006351D7"/>
    <w:rsid w:val="00655709"/>
    <w:rsid w:val="00665C01"/>
    <w:rsid w:val="00666956"/>
    <w:rsid w:val="00673D9A"/>
    <w:rsid w:val="00680248"/>
    <w:rsid w:val="00684C7C"/>
    <w:rsid w:val="00690F59"/>
    <w:rsid w:val="006939C3"/>
    <w:rsid w:val="00694B2B"/>
    <w:rsid w:val="006B2AA1"/>
    <w:rsid w:val="006B2BE7"/>
    <w:rsid w:val="006B4A9E"/>
    <w:rsid w:val="006B6C73"/>
    <w:rsid w:val="006C0FB1"/>
    <w:rsid w:val="006C5A47"/>
    <w:rsid w:val="006C5C3D"/>
    <w:rsid w:val="006C6105"/>
    <w:rsid w:val="006C6981"/>
    <w:rsid w:val="006C785B"/>
    <w:rsid w:val="006C7D59"/>
    <w:rsid w:val="006D52C9"/>
    <w:rsid w:val="006D64C5"/>
    <w:rsid w:val="006E1F6F"/>
    <w:rsid w:val="006E2913"/>
    <w:rsid w:val="006E5629"/>
    <w:rsid w:val="006F248A"/>
    <w:rsid w:val="006F69DA"/>
    <w:rsid w:val="007021FC"/>
    <w:rsid w:val="00713D8D"/>
    <w:rsid w:val="0071639B"/>
    <w:rsid w:val="0073131E"/>
    <w:rsid w:val="00732325"/>
    <w:rsid w:val="00736E55"/>
    <w:rsid w:val="00741698"/>
    <w:rsid w:val="00742166"/>
    <w:rsid w:val="00753BE3"/>
    <w:rsid w:val="00754CEB"/>
    <w:rsid w:val="007562AC"/>
    <w:rsid w:val="00757EA9"/>
    <w:rsid w:val="0076418B"/>
    <w:rsid w:val="00772FDB"/>
    <w:rsid w:val="00773690"/>
    <w:rsid w:val="00775179"/>
    <w:rsid w:val="007815E6"/>
    <w:rsid w:val="007827D3"/>
    <w:rsid w:val="0078434A"/>
    <w:rsid w:val="00786ED0"/>
    <w:rsid w:val="0078709F"/>
    <w:rsid w:val="0079120E"/>
    <w:rsid w:val="00794C24"/>
    <w:rsid w:val="00796141"/>
    <w:rsid w:val="00797B17"/>
    <w:rsid w:val="007A3D97"/>
    <w:rsid w:val="007A4748"/>
    <w:rsid w:val="007B1AFA"/>
    <w:rsid w:val="007B1EA1"/>
    <w:rsid w:val="007C47AF"/>
    <w:rsid w:val="007C5CDA"/>
    <w:rsid w:val="007C7B01"/>
    <w:rsid w:val="007D6789"/>
    <w:rsid w:val="007E240D"/>
    <w:rsid w:val="007E3E3D"/>
    <w:rsid w:val="007E4C39"/>
    <w:rsid w:val="007F4F10"/>
    <w:rsid w:val="007F5279"/>
    <w:rsid w:val="00803AFA"/>
    <w:rsid w:val="00804DA5"/>
    <w:rsid w:val="008058F5"/>
    <w:rsid w:val="00816DD8"/>
    <w:rsid w:val="008177C1"/>
    <w:rsid w:val="008203A5"/>
    <w:rsid w:val="00836045"/>
    <w:rsid w:val="00844FAE"/>
    <w:rsid w:val="00851050"/>
    <w:rsid w:val="008525C9"/>
    <w:rsid w:val="00852CCB"/>
    <w:rsid w:val="0085301D"/>
    <w:rsid w:val="00860FCD"/>
    <w:rsid w:val="00862B0D"/>
    <w:rsid w:val="00874F16"/>
    <w:rsid w:val="0088502C"/>
    <w:rsid w:val="00890F2B"/>
    <w:rsid w:val="008913F5"/>
    <w:rsid w:val="00892DDC"/>
    <w:rsid w:val="008A1A2B"/>
    <w:rsid w:val="008A460D"/>
    <w:rsid w:val="008A6A82"/>
    <w:rsid w:val="008B0130"/>
    <w:rsid w:val="008B0251"/>
    <w:rsid w:val="008B5257"/>
    <w:rsid w:val="008B6EAF"/>
    <w:rsid w:val="008B7E33"/>
    <w:rsid w:val="008C492A"/>
    <w:rsid w:val="008C63D2"/>
    <w:rsid w:val="008D081C"/>
    <w:rsid w:val="008D412A"/>
    <w:rsid w:val="008D4E0F"/>
    <w:rsid w:val="008D6B72"/>
    <w:rsid w:val="008E22F8"/>
    <w:rsid w:val="008F0302"/>
    <w:rsid w:val="008F28C2"/>
    <w:rsid w:val="008F565B"/>
    <w:rsid w:val="008F6EA9"/>
    <w:rsid w:val="00901907"/>
    <w:rsid w:val="00901913"/>
    <w:rsid w:val="0090478B"/>
    <w:rsid w:val="00912440"/>
    <w:rsid w:val="00914FCB"/>
    <w:rsid w:val="0091514A"/>
    <w:rsid w:val="009262A2"/>
    <w:rsid w:val="0093433E"/>
    <w:rsid w:val="00935BEF"/>
    <w:rsid w:val="00937AD3"/>
    <w:rsid w:val="00940CCC"/>
    <w:rsid w:val="009441C2"/>
    <w:rsid w:val="0094562E"/>
    <w:rsid w:val="00947432"/>
    <w:rsid w:val="00947BB6"/>
    <w:rsid w:val="00954CF8"/>
    <w:rsid w:val="00961448"/>
    <w:rsid w:val="00963771"/>
    <w:rsid w:val="00975672"/>
    <w:rsid w:val="00976AED"/>
    <w:rsid w:val="00977F45"/>
    <w:rsid w:val="00980208"/>
    <w:rsid w:val="00991E9C"/>
    <w:rsid w:val="009A6B40"/>
    <w:rsid w:val="009B2C1F"/>
    <w:rsid w:val="009B2E8C"/>
    <w:rsid w:val="009B5B54"/>
    <w:rsid w:val="009C7133"/>
    <w:rsid w:val="009D10EC"/>
    <w:rsid w:val="009D2A81"/>
    <w:rsid w:val="009D31F9"/>
    <w:rsid w:val="009E412A"/>
    <w:rsid w:val="009E482F"/>
    <w:rsid w:val="009E7781"/>
    <w:rsid w:val="009F006B"/>
    <w:rsid w:val="00A02613"/>
    <w:rsid w:val="00A13B10"/>
    <w:rsid w:val="00A13E16"/>
    <w:rsid w:val="00A2796F"/>
    <w:rsid w:val="00A30C31"/>
    <w:rsid w:val="00A35DA7"/>
    <w:rsid w:val="00A44A85"/>
    <w:rsid w:val="00A55E5B"/>
    <w:rsid w:val="00A60951"/>
    <w:rsid w:val="00A611AD"/>
    <w:rsid w:val="00A6124B"/>
    <w:rsid w:val="00A65562"/>
    <w:rsid w:val="00A671D9"/>
    <w:rsid w:val="00A679ED"/>
    <w:rsid w:val="00A7597A"/>
    <w:rsid w:val="00A82955"/>
    <w:rsid w:val="00A829DD"/>
    <w:rsid w:val="00A84813"/>
    <w:rsid w:val="00A87CE3"/>
    <w:rsid w:val="00AA7F0A"/>
    <w:rsid w:val="00AB2913"/>
    <w:rsid w:val="00AC2D63"/>
    <w:rsid w:val="00AC57C5"/>
    <w:rsid w:val="00AC7362"/>
    <w:rsid w:val="00AD5A18"/>
    <w:rsid w:val="00AE631E"/>
    <w:rsid w:val="00AF5575"/>
    <w:rsid w:val="00AF751A"/>
    <w:rsid w:val="00B07A49"/>
    <w:rsid w:val="00B123DC"/>
    <w:rsid w:val="00B164F2"/>
    <w:rsid w:val="00B1698B"/>
    <w:rsid w:val="00B16CCC"/>
    <w:rsid w:val="00B2332A"/>
    <w:rsid w:val="00B23CDE"/>
    <w:rsid w:val="00B24B02"/>
    <w:rsid w:val="00B351DF"/>
    <w:rsid w:val="00B35DB3"/>
    <w:rsid w:val="00B36712"/>
    <w:rsid w:val="00B41812"/>
    <w:rsid w:val="00B42F40"/>
    <w:rsid w:val="00B45CB3"/>
    <w:rsid w:val="00B47358"/>
    <w:rsid w:val="00B50DD8"/>
    <w:rsid w:val="00B51BE2"/>
    <w:rsid w:val="00B52B1E"/>
    <w:rsid w:val="00B60BC1"/>
    <w:rsid w:val="00B61228"/>
    <w:rsid w:val="00B66CAD"/>
    <w:rsid w:val="00B76102"/>
    <w:rsid w:val="00B77847"/>
    <w:rsid w:val="00B77E01"/>
    <w:rsid w:val="00B81119"/>
    <w:rsid w:val="00B84C8F"/>
    <w:rsid w:val="00B908D0"/>
    <w:rsid w:val="00B96EDA"/>
    <w:rsid w:val="00BA0768"/>
    <w:rsid w:val="00BA0EFC"/>
    <w:rsid w:val="00BA32DB"/>
    <w:rsid w:val="00BA4991"/>
    <w:rsid w:val="00BB3A3A"/>
    <w:rsid w:val="00BC030F"/>
    <w:rsid w:val="00BE1150"/>
    <w:rsid w:val="00BE1446"/>
    <w:rsid w:val="00BE3C13"/>
    <w:rsid w:val="00BE3EE1"/>
    <w:rsid w:val="00BE61AF"/>
    <w:rsid w:val="00BE645C"/>
    <w:rsid w:val="00BE7E92"/>
    <w:rsid w:val="00BF31D8"/>
    <w:rsid w:val="00BF716B"/>
    <w:rsid w:val="00BF748E"/>
    <w:rsid w:val="00C01B6F"/>
    <w:rsid w:val="00C02D7E"/>
    <w:rsid w:val="00C057FE"/>
    <w:rsid w:val="00C17BD8"/>
    <w:rsid w:val="00C31504"/>
    <w:rsid w:val="00C3524F"/>
    <w:rsid w:val="00C362E0"/>
    <w:rsid w:val="00C478B2"/>
    <w:rsid w:val="00C5381A"/>
    <w:rsid w:val="00C6461A"/>
    <w:rsid w:val="00C74D44"/>
    <w:rsid w:val="00C864D9"/>
    <w:rsid w:val="00C906DD"/>
    <w:rsid w:val="00C968EB"/>
    <w:rsid w:val="00C96AD8"/>
    <w:rsid w:val="00C96E51"/>
    <w:rsid w:val="00CA05A6"/>
    <w:rsid w:val="00CA1632"/>
    <w:rsid w:val="00CB1DD9"/>
    <w:rsid w:val="00CB2055"/>
    <w:rsid w:val="00CC2D22"/>
    <w:rsid w:val="00CC490A"/>
    <w:rsid w:val="00CC6C4B"/>
    <w:rsid w:val="00CD06AB"/>
    <w:rsid w:val="00CD1DC5"/>
    <w:rsid w:val="00CD27C2"/>
    <w:rsid w:val="00CD2A01"/>
    <w:rsid w:val="00CE2BA1"/>
    <w:rsid w:val="00CF0D4B"/>
    <w:rsid w:val="00CF2B18"/>
    <w:rsid w:val="00CF5919"/>
    <w:rsid w:val="00D000ED"/>
    <w:rsid w:val="00D20CF8"/>
    <w:rsid w:val="00D31156"/>
    <w:rsid w:val="00D35249"/>
    <w:rsid w:val="00D3764B"/>
    <w:rsid w:val="00D44718"/>
    <w:rsid w:val="00D519DE"/>
    <w:rsid w:val="00D542C6"/>
    <w:rsid w:val="00D545DA"/>
    <w:rsid w:val="00D66BED"/>
    <w:rsid w:val="00D76EDC"/>
    <w:rsid w:val="00D8016E"/>
    <w:rsid w:val="00D80447"/>
    <w:rsid w:val="00D80940"/>
    <w:rsid w:val="00D83543"/>
    <w:rsid w:val="00D849AE"/>
    <w:rsid w:val="00D92222"/>
    <w:rsid w:val="00D946DC"/>
    <w:rsid w:val="00D958C7"/>
    <w:rsid w:val="00D96DB0"/>
    <w:rsid w:val="00DA29B3"/>
    <w:rsid w:val="00DB3B89"/>
    <w:rsid w:val="00DB44D1"/>
    <w:rsid w:val="00DB4BC8"/>
    <w:rsid w:val="00DB4E5E"/>
    <w:rsid w:val="00DB5855"/>
    <w:rsid w:val="00DC4656"/>
    <w:rsid w:val="00DD3C37"/>
    <w:rsid w:val="00DD5016"/>
    <w:rsid w:val="00DE44EA"/>
    <w:rsid w:val="00DE5535"/>
    <w:rsid w:val="00DF6022"/>
    <w:rsid w:val="00E00087"/>
    <w:rsid w:val="00E00164"/>
    <w:rsid w:val="00E03464"/>
    <w:rsid w:val="00E05D05"/>
    <w:rsid w:val="00E073BD"/>
    <w:rsid w:val="00E26C4C"/>
    <w:rsid w:val="00E34D5D"/>
    <w:rsid w:val="00E35E4E"/>
    <w:rsid w:val="00E4255B"/>
    <w:rsid w:val="00E4284E"/>
    <w:rsid w:val="00E452B9"/>
    <w:rsid w:val="00E61810"/>
    <w:rsid w:val="00E63AD5"/>
    <w:rsid w:val="00E66461"/>
    <w:rsid w:val="00E70617"/>
    <w:rsid w:val="00E75C25"/>
    <w:rsid w:val="00E86E6D"/>
    <w:rsid w:val="00EA21B2"/>
    <w:rsid w:val="00EA2FE8"/>
    <w:rsid w:val="00EB0737"/>
    <w:rsid w:val="00EB32DF"/>
    <w:rsid w:val="00EB46AF"/>
    <w:rsid w:val="00EC3D78"/>
    <w:rsid w:val="00EC6853"/>
    <w:rsid w:val="00ED499B"/>
    <w:rsid w:val="00ED4E69"/>
    <w:rsid w:val="00EE0B11"/>
    <w:rsid w:val="00EE2C3B"/>
    <w:rsid w:val="00EE31B3"/>
    <w:rsid w:val="00EE471A"/>
    <w:rsid w:val="00EE4A52"/>
    <w:rsid w:val="00EE6078"/>
    <w:rsid w:val="00EF0E04"/>
    <w:rsid w:val="00F00A94"/>
    <w:rsid w:val="00F00F78"/>
    <w:rsid w:val="00F01B3E"/>
    <w:rsid w:val="00F03BB9"/>
    <w:rsid w:val="00F056CC"/>
    <w:rsid w:val="00F1104E"/>
    <w:rsid w:val="00F16CA0"/>
    <w:rsid w:val="00F226FD"/>
    <w:rsid w:val="00F27A14"/>
    <w:rsid w:val="00F3062F"/>
    <w:rsid w:val="00F3206F"/>
    <w:rsid w:val="00F3637C"/>
    <w:rsid w:val="00F40C67"/>
    <w:rsid w:val="00F41447"/>
    <w:rsid w:val="00F52087"/>
    <w:rsid w:val="00F5446F"/>
    <w:rsid w:val="00F61724"/>
    <w:rsid w:val="00F61797"/>
    <w:rsid w:val="00F67980"/>
    <w:rsid w:val="00F753C2"/>
    <w:rsid w:val="00F760CF"/>
    <w:rsid w:val="00F77B2A"/>
    <w:rsid w:val="00F8184B"/>
    <w:rsid w:val="00F8539A"/>
    <w:rsid w:val="00F86562"/>
    <w:rsid w:val="00F90417"/>
    <w:rsid w:val="00F936DF"/>
    <w:rsid w:val="00F93C6B"/>
    <w:rsid w:val="00F940E2"/>
    <w:rsid w:val="00FA2087"/>
    <w:rsid w:val="00FA211B"/>
    <w:rsid w:val="00FA3000"/>
    <w:rsid w:val="00FA3B75"/>
    <w:rsid w:val="00FB0DB7"/>
    <w:rsid w:val="00FC1C40"/>
    <w:rsid w:val="00FC4C58"/>
    <w:rsid w:val="00FC5E3D"/>
    <w:rsid w:val="00FC614D"/>
    <w:rsid w:val="00FC6A51"/>
    <w:rsid w:val="00FD1689"/>
    <w:rsid w:val="00FD30FB"/>
    <w:rsid w:val="00FD6179"/>
    <w:rsid w:val="00FE1A07"/>
    <w:rsid w:val="00FF12F9"/>
    <w:rsid w:val="00FF16D5"/>
    <w:rsid w:val="00FF2F8A"/>
    <w:rsid w:val="00FF380A"/>
    <w:rsid w:val="00FF3B0E"/>
    <w:rsid w:val="00FF3E0D"/>
    <w:rsid w:val="00FF5CD2"/>
    <w:rsid w:val="00FF7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E6ABB"/>
  <w15:chartTrackingRefBased/>
  <w15:docId w15:val="{73DEE5A0-1607-43A1-9917-5DA72E32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69"/>
    <w:pPr>
      <w:spacing w:after="200" w:line="276" w:lineRule="auto"/>
    </w:pPr>
    <w:rPr>
      <w:lang w:val="es-EC"/>
    </w:rPr>
  </w:style>
  <w:style w:type="paragraph" w:styleId="Ttulo3">
    <w:name w:val="heading 3"/>
    <w:basedOn w:val="Normal"/>
    <w:next w:val="Normal"/>
    <w:link w:val="Ttulo3Car"/>
    <w:unhideWhenUsed/>
    <w:qFormat/>
    <w:rsid w:val="00E03464"/>
    <w:pPr>
      <w:keepNext/>
      <w:keepLines/>
      <w:spacing w:before="200" w:after="0" w:line="240" w:lineRule="auto"/>
      <w:outlineLvl w:val="2"/>
    </w:pPr>
    <w:rPr>
      <w:rFonts w:asciiTheme="majorHAnsi" w:eastAsiaTheme="majorEastAsia" w:hAnsiTheme="majorHAnsi" w:cstheme="majorBidi"/>
      <w:b/>
      <w:bCs/>
      <w:color w:val="5B9BD5" w:themeColor="accent1"/>
      <w:lang w:val="en-US"/>
    </w:rPr>
  </w:style>
  <w:style w:type="paragraph" w:styleId="Ttulo4">
    <w:name w:val="heading 4"/>
    <w:basedOn w:val="Normal"/>
    <w:next w:val="Normal"/>
    <w:link w:val="Ttulo4Car"/>
    <w:unhideWhenUsed/>
    <w:qFormat/>
    <w:rsid w:val="00E03464"/>
    <w:pPr>
      <w:keepNext/>
      <w:keepLines/>
      <w:spacing w:before="200" w:after="0" w:line="240" w:lineRule="auto"/>
      <w:outlineLvl w:val="3"/>
    </w:pPr>
    <w:rPr>
      <w:rFonts w:asciiTheme="majorHAnsi" w:eastAsiaTheme="majorEastAsia" w:hAnsiTheme="majorHAnsi" w:cstheme="majorBidi"/>
      <w:b/>
      <w:bCs/>
      <w:i/>
      <w:iCs/>
      <w:color w:val="5B9BD5" w:themeColor="accent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2556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25569"/>
    <w:rPr>
      <w:lang w:val="es-ES_tradnl"/>
    </w:rPr>
  </w:style>
  <w:style w:type="paragraph" w:styleId="Piedepgina">
    <w:name w:val="footer"/>
    <w:basedOn w:val="Normal"/>
    <w:link w:val="PiedepginaCar"/>
    <w:unhideWhenUsed/>
    <w:rsid w:val="00625569"/>
    <w:pPr>
      <w:tabs>
        <w:tab w:val="center" w:pos="4680"/>
        <w:tab w:val="right" w:pos="9360"/>
      </w:tabs>
      <w:spacing w:after="0" w:line="240" w:lineRule="auto"/>
    </w:pPr>
  </w:style>
  <w:style w:type="character" w:customStyle="1" w:styleId="PiedepginaCar">
    <w:name w:val="Pie de página Car"/>
    <w:basedOn w:val="Fuentedeprrafopredeter"/>
    <w:link w:val="Piedepgina"/>
    <w:rsid w:val="00625569"/>
    <w:rPr>
      <w:lang w:val="es-ES_tradnl"/>
    </w:rPr>
  </w:style>
  <w:style w:type="paragraph" w:styleId="Sinespaciado">
    <w:name w:val="No Spacing"/>
    <w:uiPriority w:val="1"/>
    <w:qFormat/>
    <w:rsid w:val="00625569"/>
    <w:pPr>
      <w:spacing w:after="0" w:line="240" w:lineRule="auto"/>
    </w:pPr>
    <w:rPr>
      <w:lang w:val="es-EC"/>
    </w:rPr>
  </w:style>
  <w:style w:type="character" w:customStyle="1" w:styleId="Ttulo3Car">
    <w:name w:val="Título 3 Car"/>
    <w:basedOn w:val="Fuentedeprrafopredeter"/>
    <w:link w:val="Ttulo3"/>
    <w:rsid w:val="00E03464"/>
    <w:rPr>
      <w:rFonts w:asciiTheme="majorHAnsi" w:eastAsiaTheme="majorEastAsia" w:hAnsiTheme="majorHAnsi" w:cstheme="majorBidi"/>
      <w:b/>
      <w:bCs/>
      <w:color w:val="5B9BD5" w:themeColor="accent1"/>
    </w:rPr>
  </w:style>
  <w:style w:type="character" w:customStyle="1" w:styleId="Ttulo4Car">
    <w:name w:val="Título 4 Car"/>
    <w:basedOn w:val="Fuentedeprrafopredeter"/>
    <w:link w:val="Ttulo4"/>
    <w:rsid w:val="00E03464"/>
    <w:rPr>
      <w:rFonts w:asciiTheme="majorHAnsi" w:eastAsiaTheme="majorEastAsia" w:hAnsiTheme="majorHAnsi" w:cstheme="majorBidi"/>
      <w:b/>
      <w:bCs/>
      <w:i/>
      <w:iCs/>
      <w:color w:val="5B9BD5" w:themeColor="accent1"/>
    </w:rPr>
  </w:style>
  <w:style w:type="paragraph" w:styleId="Prrafodelista">
    <w:name w:val="List Paragraph"/>
    <w:basedOn w:val="Normal"/>
    <w:uiPriority w:val="34"/>
    <w:qFormat/>
    <w:rsid w:val="00E03464"/>
    <w:pPr>
      <w:ind w:left="720"/>
      <w:contextualSpacing/>
    </w:pPr>
  </w:style>
  <w:style w:type="table" w:styleId="Tablaconcuadrcula">
    <w:name w:val="Table Grid"/>
    <w:basedOn w:val="Tablanormal"/>
    <w:uiPriority w:val="59"/>
    <w:rsid w:val="00E03464"/>
    <w:pPr>
      <w:spacing w:after="0" w:line="240" w:lineRule="auto"/>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635422">
      <w:bodyDiv w:val="1"/>
      <w:marLeft w:val="0"/>
      <w:marRight w:val="0"/>
      <w:marTop w:val="0"/>
      <w:marBottom w:val="0"/>
      <w:divBdr>
        <w:top w:val="none" w:sz="0" w:space="0" w:color="auto"/>
        <w:left w:val="none" w:sz="0" w:space="0" w:color="auto"/>
        <w:bottom w:val="none" w:sz="0" w:space="0" w:color="auto"/>
        <w:right w:val="none" w:sz="0" w:space="0" w:color="auto"/>
      </w:divBdr>
      <w:divsChild>
        <w:div w:id="1095398263">
          <w:marLeft w:val="0"/>
          <w:marRight w:val="0"/>
          <w:marTop w:val="0"/>
          <w:marBottom w:val="0"/>
          <w:divBdr>
            <w:top w:val="none" w:sz="0" w:space="0" w:color="auto"/>
            <w:left w:val="none" w:sz="0" w:space="0" w:color="auto"/>
            <w:bottom w:val="none" w:sz="0" w:space="0" w:color="auto"/>
            <w:right w:val="none" w:sz="0" w:space="0" w:color="auto"/>
          </w:divBdr>
        </w:div>
        <w:div w:id="1203248519">
          <w:marLeft w:val="0"/>
          <w:marRight w:val="0"/>
          <w:marTop w:val="0"/>
          <w:marBottom w:val="0"/>
          <w:divBdr>
            <w:top w:val="none" w:sz="0" w:space="0" w:color="auto"/>
            <w:left w:val="none" w:sz="0" w:space="0" w:color="auto"/>
            <w:bottom w:val="none" w:sz="0" w:space="0" w:color="auto"/>
            <w:right w:val="none" w:sz="0" w:space="0" w:color="auto"/>
          </w:divBdr>
        </w:div>
        <w:div w:id="1419519023">
          <w:marLeft w:val="0"/>
          <w:marRight w:val="0"/>
          <w:marTop w:val="0"/>
          <w:marBottom w:val="0"/>
          <w:divBdr>
            <w:top w:val="none" w:sz="0" w:space="0" w:color="auto"/>
            <w:left w:val="none" w:sz="0" w:space="0" w:color="auto"/>
            <w:bottom w:val="none" w:sz="0" w:space="0" w:color="auto"/>
            <w:right w:val="none" w:sz="0" w:space="0" w:color="auto"/>
          </w:divBdr>
        </w:div>
        <w:div w:id="6011889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768</Words>
  <Characters>4082</Characters>
  <Application>Microsoft Office Word</Application>
  <DocSecurity>0</DocSecurity>
  <Lines>107</Lines>
  <Paragraphs>75</Paragraphs>
  <ScaleCrop>false</ScaleCrop>
  <HeadingPairs>
    <vt:vector size="2" baseType="variant">
      <vt:variant>
        <vt:lpstr>Título</vt:lpstr>
      </vt:variant>
      <vt:variant>
        <vt:i4>1</vt:i4>
      </vt:variant>
    </vt:vector>
  </HeadingPairs>
  <TitlesOfParts>
    <vt:vector size="1" baseType="lpstr">
      <vt:lpstr/>
    </vt:vector>
  </TitlesOfParts>
  <Company>Unknown</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Coral</dc:creator>
  <cp:keywords/>
  <dc:description/>
  <cp:lastModifiedBy>Daniel Aviles</cp:lastModifiedBy>
  <cp:revision>12</cp:revision>
  <dcterms:created xsi:type="dcterms:W3CDTF">2024-06-17T00:57:00Z</dcterms:created>
  <dcterms:modified xsi:type="dcterms:W3CDTF">2025-11-14T19:35:00Z</dcterms:modified>
</cp:coreProperties>
</file>