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4819" w14:textId="618D0FED" w:rsidR="009C535A" w:rsidRDefault="00000000">
      <w:pPr>
        <w:pStyle w:val="Heading1"/>
      </w:pPr>
      <w:r>
        <w:t xml:space="preserve">Event Seat Reservation Backend </w:t>
      </w:r>
      <w:r w:rsidR="003E0A8B">
        <w:t>–</w:t>
      </w:r>
      <w:r>
        <w:t xml:space="preserve"> </w:t>
      </w:r>
      <w:r w:rsidR="003E0A8B">
        <w:t>Avin vardhan</w:t>
      </w:r>
    </w:p>
    <w:p w14:paraId="37EDBBC0" w14:textId="2B406C81" w:rsidR="009C535A" w:rsidRDefault="00000000">
      <w:r>
        <w:rPr>
          <w:b/>
        </w:rPr>
        <w:t xml:space="preserve">Purpose: </w:t>
      </w:r>
      <w:r w:rsidR="00010D70">
        <w:t xml:space="preserve">A complete backend </w:t>
      </w:r>
      <w:r w:rsidR="003E0A8B">
        <w:t>planning for Afford Medical Company for Backend/Full stack role</w:t>
      </w:r>
    </w:p>
    <w:p w14:paraId="36489855" w14:textId="0C6FBC83" w:rsidR="009C535A" w:rsidRDefault="00000000">
      <w:pPr>
        <w:pStyle w:val="Heading2"/>
      </w:pPr>
      <w:r>
        <w:t>Folder Structure</w:t>
      </w:r>
    </w:p>
    <w:p w14:paraId="1A08B7B8" w14:textId="77777777" w:rsidR="009C535A" w:rsidRDefault="00000000">
      <w:r>
        <w:t>event-seat-reservation/</w:t>
      </w:r>
      <w:r>
        <w:br/>
        <w:t>├── controllers/</w:t>
      </w:r>
      <w:r>
        <w:br/>
        <w:t>│   ├── eventController.js</w:t>
      </w:r>
      <w:r>
        <w:br/>
        <w:t>│   └── bookingController.js</w:t>
      </w:r>
      <w:r>
        <w:br/>
        <w:t>├── models/</w:t>
      </w:r>
      <w:r>
        <w:br/>
        <w:t>│   ├── Event.js</w:t>
      </w:r>
      <w:r>
        <w:br/>
        <w:t>│   └── Booking.js</w:t>
      </w:r>
      <w:r>
        <w:br/>
        <w:t>├── routes/</w:t>
      </w:r>
      <w:r>
        <w:br/>
        <w:t>│   ├── eventRoutes.js</w:t>
      </w:r>
      <w:r>
        <w:br/>
        <w:t>│   └── bookingRoutes.js</w:t>
      </w:r>
      <w:r>
        <w:br/>
        <w:t>├── middleware/</w:t>
      </w:r>
      <w:r>
        <w:br/>
        <w:t>│   └── errorHandler.js</w:t>
      </w:r>
      <w:r>
        <w:br/>
        <w:t>├── utils/</w:t>
      </w:r>
      <w:r>
        <w:br/>
        <w:t>│   └── seatAllocator.js</w:t>
      </w:r>
      <w:r>
        <w:br/>
        <w:t>├── app.js</w:t>
      </w:r>
      <w:r>
        <w:br/>
        <w:t>├── .env</w:t>
      </w:r>
      <w:r>
        <w:br/>
        <w:t>├── package.json</w:t>
      </w:r>
      <w:r>
        <w:br/>
        <w:t>└── .gitignore</w:t>
      </w:r>
    </w:p>
    <w:p w14:paraId="5B7CC238" w14:textId="77777777" w:rsidR="009C535A" w:rsidRDefault="00000000">
      <w:pPr>
        <w:pStyle w:val="Heading2"/>
      </w:pPr>
      <w:r>
        <w:t>Data Models</w:t>
      </w:r>
    </w:p>
    <w:p w14:paraId="5C33B6E8" w14:textId="77777777" w:rsidR="009C535A" w:rsidRDefault="00000000">
      <w:r>
        <w:t>- Event: title, venue, date, totalSeats, availableSeats</w:t>
      </w:r>
      <w:r>
        <w:br/>
        <w:t>- Booking: eventId, name, email, seatCount</w:t>
      </w:r>
    </w:p>
    <w:p w14:paraId="46FCD6F2" w14:textId="77777777" w:rsidR="009C535A" w:rsidRDefault="00000000">
      <w:pPr>
        <w:pStyle w:val="Heading2"/>
      </w:pPr>
      <w:r>
        <w:t>REST Endpoints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535A" w14:paraId="04AA6AFB" w14:textId="77777777">
        <w:tc>
          <w:tcPr>
            <w:tcW w:w="2880" w:type="dxa"/>
          </w:tcPr>
          <w:p w14:paraId="6CCED4A2" w14:textId="77777777" w:rsidR="009C535A" w:rsidRDefault="00000000">
            <w:r>
              <w:t>Method</w:t>
            </w:r>
          </w:p>
        </w:tc>
        <w:tc>
          <w:tcPr>
            <w:tcW w:w="2880" w:type="dxa"/>
          </w:tcPr>
          <w:p w14:paraId="55C03912" w14:textId="77777777" w:rsidR="009C535A" w:rsidRDefault="00000000">
            <w:r>
              <w:t>Endpoint</w:t>
            </w:r>
          </w:p>
        </w:tc>
        <w:tc>
          <w:tcPr>
            <w:tcW w:w="2880" w:type="dxa"/>
          </w:tcPr>
          <w:p w14:paraId="4A5A48DF" w14:textId="77777777" w:rsidR="009C535A" w:rsidRDefault="00000000">
            <w:r>
              <w:t>Purpose</w:t>
            </w:r>
          </w:p>
        </w:tc>
      </w:tr>
      <w:tr w:rsidR="009C535A" w14:paraId="53CDDA73" w14:textId="77777777">
        <w:tc>
          <w:tcPr>
            <w:tcW w:w="2880" w:type="dxa"/>
          </w:tcPr>
          <w:p w14:paraId="18D6DC1A" w14:textId="77777777" w:rsidR="009C535A" w:rsidRDefault="00000000">
            <w:r>
              <w:t>POST</w:t>
            </w:r>
          </w:p>
        </w:tc>
        <w:tc>
          <w:tcPr>
            <w:tcW w:w="2880" w:type="dxa"/>
          </w:tcPr>
          <w:p w14:paraId="05C69EC6" w14:textId="77777777" w:rsidR="009C535A" w:rsidRDefault="00000000">
            <w:r>
              <w:t>/events</w:t>
            </w:r>
          </w:p>
        </w:tc>
        <w:tc>
          <w:tcPr>
            <w:tcW w:w="2880" w:type="dxa"/>
          </w:tcPr>
          <w:p w14:paraId="2FC5D6CA" w14:textId="77777777" w:rsidR="009C535A" w:rsidRDefault="00000000">
            <w:r>
              <w:t>Create event</w:t>
            </w:r>
          </w:p>
        </w:tc>
      </w:tr>
      <w:tr w:rsidR="009C535A" w14:paraId="05C8B896" w14:textId="77777777">
        <w:tc>
          <w:tcPr>
            <w:tcW w:w="2880" w:type="dxa"/>
          </w:tcPr>
          <w:p w14:paraId="1B424A2B" w14:textId="77777777" w:rsidR="009C535A" w:rsidRDefault="00000000">
            <w:r>
              <w:t>GET</w:t>
            </w:r>
          </w:p>
        </w:tc>
        <w:tc>
          <w:tcPr>
            <w:tcW w:w="2880" w:type="dxa"/>
          </w:tcPr>
          <w:p w14:paraId="592405AC" w14:textId="77777777" w:rsidR="009C535A" w:rsidRDefault="00000000">
            <w:r>
              <w:t>/events</w:t>
            </w:r>
          </w:p>
        </w:tc>
        <w:tc>
          <w:tcPr>
            <w:tcW w:w="2880" w:type="dxa"/>
          </w:tcPr>
          <w:p w14:paraId="55FA7E36" w14:textId="77777777" w:rsidR="009C535A" w:rsidRDefault="00000000">
            <w:r>
              <w:t>List events</w:t>
            </w:r>
          </w:p>
        </w:tc>
      </w:tr>
      <w:tr w:rsidR="009C535A" w14:paraId="1F8ED524" w14:textId="77777777">
        <w:tc>
          <w:tcPr>
            <w:tcW w:w="2880" w:type="dxa"/>
          </w:tcPr>
          <w:p w14:paraId="005DF33D" w14:textId="77777777" w:rsidR="009C535A" w:rsidRDefault="00000000">
            <w:r>
              <w:t>GET</w:t>
            </w:r>
          </w:p>
        </w:tc>
        <w:tc>
          <w:tcPr>
            <w:tcW w:w="2880" w:type="dxa"/>
          </w:tcPr>
          <w:p w14:paraId="2F492D19" w14:textId="77777777" w:rsidR="009C535A" w:rsidRDefault="00000000">
            <w:r>
              <w:t>/events/:id</w:t>
            </w:r>
          </w:p>
        </w:tc>
        <w:tc>
          <w:tcPr>
            <w:tcW w:w="2880" w:type="dxa"/>
          </w:tcPr>
          <w:p w14:paraId="2553EBEE" w14:textId="77777777" w:rsidR="009C535A" w:rsidRDefault="00000000">
            <w:r>
              <w:t>Get one event</w:t>
            </w:r>
          </w:p>
        </w:tc>
      </w:tr>
      <w:tr w:rsidR="009C535A" w14:paraId="44D0DAD2" w14:textId="77777777">
        <w:tc>
          <w:tcPr>
            <w:tcW w:w="2880" w:type="dxa"/>
          </w:tcPr>
          <w:p w14:paraId="45938B16" w14:textId="77777777" w:rsidR="009C535A" w:rsidRDefault="00000000">
            <w:r>
              <w:t>PUT</w:t>
            </w:r>
          </w:p>
        </w:tc>
        <w:tc>
          <w:tcPr>
            <w:tcW w:w="2880" w:type="dxa"/>
          </w:tcPr>
          <w:p w14:paraId="484BAFFF" w14:textId="77777777" w:rsidR="009C535A" w:rsidRDefault="00000000">
            <w:r>
              <w:t>/events/:id</w:t>
            </w:r>
          </w:p>
        </w:tc>
        <w:tc>
          <w:tcPr>
            <w:tcW w:w="2880" w:type="dxa"/>
          </w:tcPr>
          <w:p w14:paraId="1AAB9DC9" w14:textId="77777777" w:rsidR="009C535A" w:rsidRDefault="00000000">
            <w:r>
              <w:t>Update event</w:t>
            </w:r>
          </w:p>
        </w:tc>
      </w:tr>
      <w:tr w:rsidR="009C535A" w14:paraId="32E00823" w14:textId="77777777">
        <w:tc>
          <w:tcPr>
            <w:tcW w:w="2880" w:type="dxa"/>
          </w:tcPr>
          <w:p w14:paraId="1B6789FA" w14:textId="77777777" w:rsidR="009C535A" w:rsidRDefault="00000000">
            <w:r>
              <w:t>DELETE</w:t>
            </w:r>
          </w:p>
        </w:tc>
        <w:tc>
          <w:tcPr>
            <w:tcW w:w="2880" w:type="dxa"/>
          </w:tcPr>
          <w:p w14:paraId="6E24ED92" w14:textId="77777777" w:rsidR="009C535A" w:rsidRDefault="00000000">
            <w:r>
              <w:t>/events/:id</w:t>
            </w:r>
          </w:p>
        </w:tc>
        <w:tc>
          <w:tcPr>
            <w:tcW w:w="2880" w:type="dxa"/>
          </w:tcPr>
          <w:p w14:paraId="19BAEB42" w14:textId="77777777" w:rsidR="009C535A" w:rsidRDefault="00000000">
            <w:r>
              <w:t>Delete event</w:t>
            </w:r>
          </w:p>
        </w:tc>
      </w:tr>
      <w:tr w:rsidR="009C535A" w14:paraId="4A1BBA7C" w14:textId="77777777">
        <w:tc>
          <w:tcPr>
            <w:tcW w:w="2880" w:type="dxa"/>
          </w:tcPr>
          <w:p w14:paraId="57A4F34A" w14:textId="77777777" w:rsidR="009C535A" w:rsidRDefault="00000000">
            <w:r>
              <w:t>POST</w:t>
            </w:r>
          </w:p>
        </w:tc>
        <w:tc>
          <w:tcPr>
            <w:tcW w:w="2880" w:type="dxa"/>
          </w:tcPr>
          <w:p w14:paraId="6E165025" w14:textId="77777777" w:rsidR="009C535A" w:rsidRDefault="00000000">
            <w:r>
              <w:t>/bookings</w:t>
            </w:r>
          </w:p>
        </w:tc>
        <w:tc>
          <w:tcPr>
            <w:tcW w:w="2880" w:type="dxa"/>
          </w:tcPr>
          <w:p w14:paraId="690D9BB7" w14:textId="77777777" w:rsidR="009C535A" w:rsidRDefault="00000000">
            <w:r>
              <w:t>Book seats</w:t>
            </w:r>
          </w:p>
        </w:tc>
      </w:tr>
      <w:tr w:rsidR="009C535A" w14:paraId="14CE7BAB" w14:textId="77777777">
        <w:tc>
          <w:tcPr>
            <w:tcW w:w="2880" w:type="dxa"/>
          </w:tcPr>
          <w:p w14:paraId="24CDFC51" w14:textId="77777777" w:rsidR="009C535A" w:rsidRDefault="00000000">
            <w:r>
              <w:lastRenderedPageBreak/>
              <w:t>GET</w:t>
            </w:r>
          </w:p>
        </w:tc>
        <w:tc>
          <w:tcPr>
            <w:tcW w:w="2880" w:type="dxa"/>
          </w:tcPr>
          <w:p w14:paraId="0D557E07" w14:textId="77777777" w:rsidR="009C535A" w:rsidRDefault="00000000">
            <w:r>
              <w:t>/bookings</w:t>
            </w:r>
          </w:p>
        </w:tc>
        <w:tc>
          <w:tcPr>
            <w:tcW w:w="2880" w:type="dxa"/>
          </w:tcPr>
          <w:p w14:paraId="23D09AC7" w14:textId="77777777" w:rsidR="009C535A" w:rsidRDefault="00000000">
            <w:r>
              <w:t>List bookings</w:t>
            </w:r>
          </w:p>
        </w:tc>
      </w:tr>
      <w:tr w:rsidR="009C535A" w14:paraId="5AE018B7" w14:textId="77777777">
        <w:tc>
          <w:tcPr>
            <w:tcW w:w="2880" w:type="dxa"/>
          </w:tcPr>
          <w:p w14:paraId="506B0B83" w14:textId="77777777" w:rsidR="009C535A" w:rsidRDefault="00000000">
            <w:r>
              <w:t>DELETE</w:t>
            </w:r>
          </w:p>
        </w:tc>
        <w:tc>
          <w:tcPr>
            <w:tcW w:w="2880" w:type="dxa"/>
          </w:tcPr>
          <w:p w14:paraId="35A589DD" w14:textId="77777777" w:rsidR="009C535A" w:rsidRDefault="00000000">
            <w:r>
              <w:t>/bookings/:id</w:t>
            </w:r>
          </w:p>
        </w:tc>
        <w:tc>
          <w:tcPr>
            <w:tcW w:w="2880" w:type="dxa"/>
          </w:tcPr>
          <w:p w14:paraId="2AA6C4FE" w14:textId="77777777" w:rsidR="009C535A" w:rsidRDefault="00000000">
            <w:r>
              <w:t>Cancel booking</w:t>
            </w:r>
          </w:p>
        </w:tc>
      </w:tr>
    </w:tbl>
    <w:p w14:paraId="62211984" w14:textId="77777777" w:rsidR="009C535A" w:rsidRDefault="00000000">
      <w:pPr>
        <w:pStyle w:val="Heading2"/>
      </w:pPr>
      <w:r>
        <w:t>Booking Workflow</w:t>
      </w:r>
    </w:p>
    <w:p w14:paraId="2ADCD284" w14:textId="77777777" w:rsidR="009C535A" w:rsidRDefault="00000000">
      <w:r>
        <w:t>1. Receive booking request.</w:t>
      </w:r>
      <w:r>
        <w:br/>
        <w:t>2. Validate required fields.</w:t>
      </w:r>
      <w:r>
        <w:br/>
        <w:t>3. Find the event.</w:t>
      </w:r>
      <w:r>
        <w:br/>
        <w:t>4. Ensure enough seats remain.</w:t>
      </w:r>
      <w:r>
        <w:br/>
        <w:t>5. Save booking.</w:t>
      </w:r>
      <w:r>
        <w:br/>
        <w:t>6. Decrease availableSeats.</w:t>
      </w:r>
      <w:r>
        <w:br/>
        <w:t>7. Return 201 Created.</w:t>
      </w:r>
    </w:p>
    <w:p w14:paraId="7484EB91" w14:textId="77777777" w:rsidR="009C535A" w:rsidRDefault="00000000">
      <w:pPr>
        <w:pStyle w:val="Heading2"/>
      </w:pPr>
      <w:r>
        <w:t>Validation Checklist</w:t>
      </w:r>
    </w:p>
    <w:p w14:paraId="2A4DFCCF" w14:textId="77777777" w:rsidR="009C535A" w:rsidRDefault="00000000">
      <w:r>
        <w:t>• Required fields</w:t>
      </w:r>
      <w:r>
        <w:br/>
        <w:t>• Positive seat count</w:t>
      </w:r>
      <w:r>
        <w:br/>
        <w:t>• Valid email</w:t>
      </w:r>
      <w:r>
        <w:br/>
        <w:t>• Event exists</w:t>
      </w:r>
      <w:r>
        <w:br/>
        <w:t>• Prevent overbooking</w:t>
      </w:r>
    </w:p>
    <w:p w14:paraId="0CE850AB" w14:textId="77777777" w:rsidR="009C535A" w:rsidRDefault="00000000">
      <w:pPr>
        <w:pStyle w:val="Heading2"/>
      </w:pPr>
      <w:r>
        <w:t>HTTP Status Codes</w:t>
      </w:r>
    </w:p>
    <w:p w14:paraId="476B5DD4" w14:textId="77777777" w:rsidR="009C535A" w:rsidRDefault="00000000">
      <w:r>
        <w:t>200 OK</w:t>
      </w:r>
      <w:r>
        <w:br/>
        <w:t>201 Created</w:t>
      </w:r>
      <w:r>
        <w:br/>
        <w:t>400 Bad Request</w:t>
      </w:r>
      <w:r>
        <w:br/>
        <w:t>404 Not Found</w:t>
      </w:r>
      <w:r>
        <w:br/>
        <w:t>409 Conflict</w:t>
      </w:r>
      <w:r>
        <w:br/>
        <w:t>500 Internal Server Error</w:t>
      </w:r>
    </w:p>
    <w:p w14:paraId="30AA66D8" w14:textId="77777777" w:rsidR="003E0A8B" w:rsidRPr="003E0A8B" w:rsidRDefault="003E0A8B" w:rsidP="003E0A8B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IN"/>
        </w:rPr>
      </w:pPr>
      <w:r w:rsidRPr="003E0A8B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IN"/>
        </w:rPr>
        <w:t>Project Use Cases</w:t>
      </w:r>
    </w:p>
    <w:p w14:paraId="14383F45" w14:textId="77777777" w:rsidR="003E0A8B" w:rsidRPr="003E0A8B" w:rsidRDefault="003E0A8B" w:rsidP="003E0A8B">
      <w:pPr>
        <w:numPr>
          <w:ilvl w:val="0"/>
          <w:numId w:val="10"/>
        </w:numPr>
        <w:rPr>
          <w:lang w:val="en-IN"/>
        </w:rPr>
      </w:pPr>
      <w:r w:rsidRPr="003E0A8B">
        <w:rPr>
          <w:rFonts w:asciiTheme="majorHAnsi" w:hAnsiTheme="majorHAnsi" w:cstheme="majorHAnsi"/>
          <w:b/>
          <w:bCs/>
          <w:color w:val="4F81BD" w:themeColor="accent1"/>
          <w:lang w:val="en-IN"/>
        </w:rPr>
        <w:t>College Events</w:t>
      </w:r>
      <w:r w:rsidRPr="003E0A8B">
        <w:rPr>
          <w:color w:val="4F81BD" w:themeColor="accent1"/>
          <w:lang w:val="en-IN"/>
        </w:rPr>
        <w:t xml:space="preserve"> </w:t>
      </w:r>
      <w:r w:rsidRPr="003E0A8B">
        <w:rPr>
          <w:lang w:val="en-IN"/>
        </w:rPr>
        <w:t xml:space="preserve">– Students can reserve seats for workshops, seminars, hackathons, and guest lectures while ensuring the venue capacity is not exceeded. </w:t>
      </w:r>
    </w:p>
    <w:p w14:paraId="4CDFF988" w14:textId="77777777" w:rsidR="003E0A8B" w:rsidRPr="003E0A8B" w:rsidRDefault="003E0A8B" w:rsidP="003E0A8B">
      <w:pPr>
        <w:numPr>
          <w:ilvl w:val="0"/>
          <w:numId w:val="10"/>
        </w:numPr>
        <w:rPr>
          <w:lang w:val="en-IN"/>
        </w:rPr>
      </w:pPr>
      <w:r w:rsidRPr="003E0A8B">
        <w:rPr>
          <w:rFonts w:asciiTheme="majorHAnsi" w:hAnsiTheme="majorHAnsi" w:cstheme="majorHAnsi"/>
          <w:b/>
          <w:bCs/>
          <w:color w:val="4F81BD" w:themeColor="accent1"/>
          <w:lang w:val="en-IN"/>
        </w:rPr>
        <w:t>Movie and Theatre Booking</w:t>
      </w:r>
      <w:r w:rsidRPr="003E0A8B">
        <w:rPr>
          <w:color w:val="4F81BD" w:themeColor="accent1"/>
          <w:lang w:val="en-IN"/>
        </w:rPr>
        <w:t xml:space="preserve"> </w:t>
      </w:r>
      <w:r w:rsidRPr="003E0A8B">
        <w:rPr>
          <w:lang w:val="en-IN"/>
        </w:rPr>
        <w:t xml:space="preserve">– Customers can book or cancel tickets, with the system automatically updating seat availability. </w:t>
      </w:r>
    </w:p>
    <w:p w14:paraId="4774AA7A" w14:textId="77777777" w:rsidR="003E0A8B" w:rsidRPr="003E0A8B" w:rsidRDefault="003E0A8B" w:rsidP="003E0A8B">
      <w:pPr>
        <w:numPr>
          <w:ilvl w:val="0"/>
          <w:numId w:val="10"/>
        </w:numPr>
        <w:rPr>
          <w:lang w:val="en-IN"/>
        </w:rPr>
      </w:pPr>
      <w:r w:rsidRPr="003E0A8B">
        <w:rPr>
          <w:rFonts w:asciiTheme="majorHAnsi" w:hAnsiTheme="majorHAnsi" w:cstheme="majorHAnsi"/>
          <w:b/>
          <w:bCs/>
          <w:color w:val="4F81BD" w:themeColor="accent1"/>
          <w:lang w:val="en-IN"/>
        </w:rPr>
        <w:t>Conferences and Corporate Events</w:t>
      </w:r>
      <w:r w:rsidRPr="003E0A8B">
        <w:rPr>
          <w:color w:val="4F81BD" w:themeColor="accent1"/>
          <w:lang w:val="en-IN"/>
        </w:rPr>
        <w:t xml:space="preserve"> </w:t>
      </w:r>
      <w:r w:rsidRPr="003E0A8B">
        <w:rPr>
          <w:lang w:val="en-IN"/>
        </w:rPr>
        <w:t xml:space="preserve">– Organizations can manage registrations for meetings, training sessions, and product launches efficiently. </w:t>
      </w:r>
    </w:p>
    <w:p w14:paraId="61BCDC84" w14:textId="77777777" w:rsidR="003E0A8B" w:rsidRPr="003E0A8B" w:rsidRDefault="003E0A8B" w:rsidP="003E0A8B">
      <w:pPr>
        <w:numPr>
          <w:ilvl w:val="0"/>
          <w:numId w:val="10"/>
        </w:numPr>
        <w:rPr>
          <w:lang w:val="en-IN"/>
        </w:rPr>
      </w:pPr>
      <w:r w:rsidRPr="003E0A8B">
        <w:rPr>
          <w:rFonts w:asciiTheme="majorHAnsi" w:hAnsiTheme="majorHAnsi" w:cstheme="majorHAnsi"/>
          <w:b/>
          <w:bCs/>
          <w:color w:val="4F81BD" w:themeColor="accent1"/>
          <w:lang w:val="en-IN"/>
        </w:rPr>
        <w:t xml:space="preserve">Hospital Appointment </w:t>
      </w:r>
      <w:r w:rsidRPr="003E0A8B">
        <w:rPr>
          <w:rFonts w:asciiTheme="majorHAnsi" w:hAnsiTheme="majorHAnsi" w:cstheme="majorHAnsi"/>
          <w:b/>
          <w:bCs/>
          <w:lang w:val="en-IN"/>
        </w:rPr>
        <w:t>Scheduling</w:t>
      </w:r>
      <w:r w:rsidRPr="003E0A8B">
        <w:rPr>
          <w:lang w:val="en-IN"/>
        </w:rPr>
        <w:t xml:space="preserve"> – Patients can book appointment slots, reducing scheduling conflicts and preventing double bookings. </w:t>
      </w:r>
    </w:p>
    <w:p w14:paraId="256497C2" w14:textId="77777777" w:rsidR="003E0A8B" w:rsidRPr="003E0A8B" w:rsidRDefault="003E0A8B" w:rsidP="003E0A8B">
      <w:pPr>
        <w:numPr>
          <w:ilvl w:val="0"/>
          <w:numId w:val="10"/>
        </w:numPr>
        <w:rPr>
          <w:lang w:val="en-IN"/>
        </w:rPr>
      </w:pPr>
      <w:r w:rsidRPr="003E0A8B">
        <w:rPr>
          <w:rFonts w:asciiTheme="majorHAnsi" w:hAnsiTheme="majorHAnsi" w:cstheme="majorHAnsi"/>
          <w:b/>
          <w:bCs/>
          <w:color w:val="4F81BD" w:themeColor="accent1"/>
          <w:lang w:val="en-IN"/>
        </w:rPr>
        <w:t>Travel Reservation Systems</w:t>
      </w:r>
      <w:r w:rsidRPr="003E0A8B">
        <w:rPr>
          <w:color w:val="4F81BD" w:themeColor="accent1"/>
          <w:lang w:val="en-IN"/>
        </w:rPr>
        <w:t xml:space="preserve"> </w:t>
      </w:r>
      <w:r w:rsidRPr="003E0A8B">
        <w:rPr>
          <w:lang w:val="en-IN"/>
        </w:rPr>
        <w:t xml:space="preserve">– The same booking mechanism can be adapted for flight, bus, and train seat reservations. </w:t>
      </w:r>
    </w:p>
    <w:p w14:paraId="1F1EC538" w14:textId="77777777" w:rsidR="003E0A8B" w:rsidRPr="003E0A8B" w:rsidRDefault="003E0A8B" w:rsidP="003E0A8B">
      <w:pPr>
        <w:numPr>
          <w:ilvl w:val="0"/>
          <w:numId w:val="10"/>
        </w:numPr>
        <w:rPr>
          <w:lang w:val="en-IN"/>
        </w:rPr>
      </w:pPr>
      <w:r w:rsidRPr="003E0A8B">
        <w:rPr>
          <w:rFonts w:asciiTheme="majorHAnsi" w:hAnsiTheme="majorHAnsi" w:cstheme="majorHAnsi"/>
          <w:b/>
          <w:bCs/>
          <w:color w:val="4F81BD" w:themeColor="accent1"/>
          <w:lang w:val="en-IN"/>
        </w:rPr>
        <w:lastRenderedPageBreak/>
        <w:t>Sports and Entertainment Events</w:t>
      </w:r>
      <w:r w:rsidRPr="003E0A8B">
        <w:rPr>
          <w:color w:val="4F81BD" w:themeColor="accent1"/>
          <w:lang w:val="en-IN"/>
        </w:rPr>
        <w:t xml:space="preserve"> </w:t>
      </w:r>
      <w:r w:rsidRPr="003E0A8B">
        <w:rPr>
          <w:lang w:val="en-IN"/>
        </w:rPr>
        <w:t xml:space="preserve">– Users can reserve seats for concerts, sports matches, and other live events with real-time availability. </w:t>
      </w:r>
    </w:p>
    <w:p w14:paraId="7A80C3B7" w14:textId="77777777" w:rsidR="003E0A8B" w:rsidRPr="003E0A8B" w:rsidRDefault="003E0A8B" w:rsidP="003E0A8B">
      <w:pPr>
        <w:numPr>
          <w:ilvl w:val="0"/>
          <w:numId w:val="10"/>
        </w:numPr>
        <w:rPr>
          <w:lang w:val="en-IN"/>
        </w:rPr>
      </w:pPr>
      <w:r w:rsidRPr="003E0A8B">
        <w:rPr>
          <w:rFonts w:asciiTheme="majorHAnsi" w:hAnsiTheme="majorHAnsi" w:cstheme="majorHAnsi"/>
          <w:b/>
          <w:bCs/>
          <w:color w:val="4F81BD" w:themeColor="accent1"/>
          <w:lang w:val="en-IN"/>
        </w:rPr>
        <w:t>Online Webinars and</w:t>
      </w:r>
      <w:r w:rsidRPr="003E0A8B">
        <w:rPr>
          <w:b/>
          <w:bCs/>
          <w:color w:val="4F81BD" w:themeColor="accent1"/>
          <w:lang w:val="en-IN"/>
        </w:rPr>
        <w:t xml:space="preserve"> Workshops</w:t>
      </w:r>
      <w:r w:rsidRPr="003E0A8B">
        <w:rPr>
          <w:color w:val="4F81BD" w:themeColor="accent1"/>
          <w:lang w:val="en-IN"/>
        </w:rPr>
        <w:t xml:space="preserve"> </w:t>
      </w:r>
      <w:r w:rsidRPr="003E0A8B">
        <w:rPr>
          <w:lang w:val="en-IN"/>
        </w:rPr>
        <w:t>– Event organizers can manage limited registrations and monitor participant capacity effectively.</w:t>
      </w:r>
    </w:p>
    <w:p w14:paraId="50321E8B" w14:textId="77777777" w:rsidR="003E0A8B" w:rsidRDefault="003E0A8B"/>
    <w:p w14:paraId="52A6DB6C" w14:textId="7FEF528C" w:rsidR="009C535A" w:rsidRDefault="009C535A" w:rsidP="003E0A8B">
      <w:pPr>
        <w:pStyle w:val="Heading2"/>
      </w:pPr>
    </w:p>
    <w:sectPr w:rsidR="009C53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324366"/>
    <w:multiLevelType w:val="multilevel"/>
    <w:tmpl w:val="D36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768990">
    <w:abstractNumId w:val="8"/>
  </w:num>
  <w:num w:numId="2" w16cid:durableId="1950041190">
    <w:abstractNumId w:val="6"/>
  </w:num>
  <w:num w:numId="3" w16cid:durableId="1280649237">
    <w:abstractNumId w:val="5"/>
  </w:num>
  <w:num w:numId="4" w16cid:durableId="808667215">
    <w:abstractNumId w:val="4"/>
  </w:num>
  <w:num w:numId="5" w16cid:durableId="800149859">
    <w:abstractNumId w:val="7"/>
  </w:num>
  <w:num w:numId="6" w16cid:durableId="85418753">
    <w:abstractNumId w:val="3"/>
  </w:num>
  <w:num w:numId="7" w16cid:durableId="692149090">
    <w:abstractNumId w:val="2"/>
  </w:num>
  <w:num w:numId="8" w16cid:durableId="1424886075">
    <w:abstractNumId w:val="1"/>
  </w:num>
  <w:num w:numId="9" w16cid:durableId="1043677714">
    <w:abstractNumId w:val="0"/>
  </w:num>
  <w:num w:numId="10" w16cid:durableId="1358895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70"/>
    <w:rsid w:val="00034616"/>
    <w:rsid w:val="0006063C"/>
    <w:rsid w:val="0015074B"/>
    <w:rsid w:val="0029639D"/>
    <w:rsid w:val="002F1025"/>
    <w:rsid w:val="00326F90"/>
    <w:rsid w:val="003E0A8B"/>
    <w:rsid w:val="009C53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B464C"/>
  <w14:defaultImageDpi w14:val="300"/>
  <w15:docId w15:val="{8AF21E53-4FFC-4FD1-9FE8-31F3A963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Avin vardhan avin vardhan</cp:lastModifiedBy>
  <cp:revision>2</cp:revision>
  <dcterms:created xsi:type="dcterms:W3CDTF">2013-12-23T23:15:00Z</dcterms:created>
  <dcterms:modified xsi:type="dcterms:W3CDTF">2026-06-25T09:44:00Z</dcterms:modified>
  <cp:category/>
</cp:coreProperties>
</file>