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0DC3" w14:textId="54AD4800" w:rsidR="00B636C2" w:rsidRPr="00EB5EDD" w:rsidRDefault="00B636C2" w:rsidP="00B636C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6AFFD7F" w14:textId="1F3B70A0" w:rsidR="00B636C2" w:rsidRPr="00EB5EDD" w:rsidRDefault="00B636C2" w:rsidP="00B636C2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B5EDD">
        <w:rPr>
          <w:rFonts w:eastAsia="Times New Roman" w:cstheme="minorHAnsi"/>
          <w:b/>
          <w:bCs/>
          <w:sz w:val="24"/>
          <w:szCs w:val="24"/>
          <w:lang w:eastAsia="en-IN"/>
        </w:rPr>
        <w:t>SUMMARY AND RECOMMENDATIONS</w:t>
      </w:r>
    </w:p>
    <w:p w14:paraId="0326ED3F" w14:textId="598CCA20" w:rsidR="00B636C2" w:rsidRPr="00EB5EDD" w:rsidRDefault="00EB5EDD" w:rsidP="00B636C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sz w:val="24"/>
          <w:szCs w:val="24"/>
          <w:lang w:eastAsia="en-IN"/>
        </w:rPr>
        <w:pict w14:anchorId="182F949A">
          <v:rect id="_x0000_i1025" style="width:0;height:1.5pt" o:hrstd="t" o:hr="t" fillcolor="#a0a0a0" stroked="f"/>
        </w:pict>
      </w:r>
    </w:p>
    <w:p w14:paraId="07683D71" w14:textId="125B7C20" w:rsidR="00B636C2" w:rsidRPr="00EB5EDD" w:rsidRDefault="00B636C2" w:rsidP="00B636C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B5EDD">
        <w:rPr>
          <w:rFonts w:eastAsia="Times New Roman" w:cstheme="minorHAnsi"/>
          <w:b/>
          <w:bCs/>
          <w:sz w:val="36"/>
          <w:szCs w:val="36"/>
          <w:lang w:eastAsia="en-IN"/>
        </w:rPr>
        <w:t>Objective</w:t>
      </w:r>
    </w:p>
    <w:p w14:paraId="4509CA54" w14:textId="77777777" w:rsidR="00B636C2" w:rsidRPr="00EB5EDD" w:rsidRDefault="00B636C2" w:rsidP="00B636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sz w:val="24"/>
          <w:szCs w:val="24"/>
          <w:lang w:eastAsia="en-IN"/>
        </w:rPr>
        <w:t xml:space="preserve">The main objective of this churn analysis is to </w:t>
      </w:r>
      <w:r w:rsidRPr="00EB5EDD">
        <w:rPr>
          <w:rFonts w:eastAsia="Times New Roman" w:cstheme="minorHAnsi"/>
          <w:b/>
          <w:bCs/>
          <w:sz w:val="24"/>
          <w:szCs w:val="24"/>
          <w:lang w:eastAsia="en-IN"/>
        </w:rPr>
        <w:t>identify patterns and features that influence customer churn</w:t>
      </w:r>
      <w:r w:rsidRPr="00EB5EDD">
        <w:rPr>
          <w:rFonts w:eastAsia="Times New Roman" w:cstheme="minorHAnsi"/>
          <w:sz w:val="24"/>
          <w:szCs w:val="24"/>
          <w:lang w:eastAsia="en-IN"/>
        </w:rPr>
        <w:t xml:space="preserve"> in a telecom company. By understanding customer behavior across various service features (phone, internet, support, streaming, etc.), the goal is to develop </w:t>
      </w:r>
      <w:r w:rsidRPr="00EB5EDD">
        <w:rPr>
          <w:rFonts w:eastAsia="Times New Roman" w:cstheme="minorHAnsi"/>
          <w:b/>
          <w:bCs/>
          <w:sz w:val="24"/>
          <w:szCs w:val="24"/>
          <w:lang w:eastAsia="en-IN"/>
        </w:rPr>
        <w:t>data-driven strategies to reduce churn</w:t>
      </w:r>
      <w:r w:rsidRPr="00EB5EDD">
        <w:rPr>
          <w:rFonts w:eastAsia="Times New Roman" w:cstheme="minorHAnsi"/>
          <w:sz w:val="24"/>
          <w:szCs w:val="24"/>
          <w:lang w:eastAsia="en-IN"/>
        </w:rPr>
        <w:t xml:space="preserve"> and improve customer retention.</w:t>
      </w:r>
    </w:p>
    <w:p w14:paraId="23A3E4C8" w14:textId="77777777" w:rsidR="00B636C2" w:rsidRPr="00EB5EDD" w:rsidRDefault="00EB5EDD" w:rsidP="00B636C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sz w:val="24"/>
          <w:szCs w:val="24"/>
          <w:lang w:eastAsia="en-IN"/>
        </w:rPr>
        <w:pict w14:anchorId="7464A8DD">
          <v:rect id="_x0000_i1026" style="width:0;height:1.5pt" o:hrstd="t" o:hr="t" fillcolor="#a0a0a0" stroked="f"/>
        </w:pict>
      </w:r>
    </w:p>
    <w:p w14:paraId="618C82E7" w14:textId="02444F02" w:rsidR="00B636C2" w:rsidRPr="00EB5EDD" w:rsidRDefault="00B636C2" w:rsidP="00B636C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B5EDD">
        <w:rPr>
          <w:rFonts w:eastAsia="Times New Roman" w:cstheme="minorHAnsi"/>
          <w:b/>
          <w:bCs/>
          <w:sz w:val="36"/>
          <w:szCs w:val="36"/>
          <w:lang w:eastAsia="en-IN"/>
        </w:rPr>
        <w:t>Key Insights &amp; Findings</w:t>
      </w:r>
    </w:p>
    <w:p w14:paraId="01CC192E" w14:textId="77777777" w:rsidR="00B636C2" w:rsidRPr="00EB5EDD" w:rsidRDefault="00B636C2" w:rsidP="00B636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sz w:val="24"/>
          <w:szCs w:val="24"/>
          <w:lang w:eastAsia="en-IN"/>
        </w:rPr>
        <w:t xml:space="preserve">Absolutely! Here are all the </w:t>
      </w:r>
      <w:r w:rsidRPr="00EB5EDD">
        <w:rPr>
          <w:rFonts w:eastAsia="Times New Roman" w:cstheme="minorHAnsi"/>
          <w:b/>
          <w:bCs/>
          <w:sz w:val="24"/>
          <w:szCs w:val="24"/>
          <w:lang w:eastAsia="en-IN"/>
        </w:rPr>
        <w:t>Key Insights &amp; Findings</w:t>
      </w:r>
      <w:r w:rsidRPr="00EB5EDD">
        <w:rPr>
          <w:rFonts w:eastAsia="Times New Roman" w:cstheme="minorHAnsi"/>
          <w:sz w:val="24"/>
          <w:szCs w:val="24"/>
          <w:lang w:eastAsia="en-IN"/>
        </w:rPr>
        <w:t xml:space="preserve"> from your churn analysis in </w:t>
      </w:r>
      <w:r w:rsidRPr="00EB5EDD">
        <w:rPr>
          <w:rFonts w:eastAsia="Times New Roman" w:cstheme="minorHAnsi"/>
          <w:b/>
          <w:bCs/>
          <w:sz w:val="24"/>
          <w:szCs w:val="24"/>
          <w:lang w:eastAsia="en-IN"/>
        </w:rPr>
        <w:t>pure bullet format</w:t>
      </w:r>
      <w:r w:rsidRPr="00EB5EDD">
        <w:rPr>
          <w:rFonts w:eastAsia="Times New Roman" w:cstheme="minorHAnsi"/>
          <w:sz w:val="24"/>
          <w:szCs w:val="24"/>
          <w:lang w:eastAsia="en-IN"/>
        </w:rPr>
        <w:t>, sorted by category and enriched with percentages wherever possible:</w:t>
      </w:r>
    </w:p>
    <w:p w14:paraId="0DEE98CF" w14:textId="77777777" w:rsidR="00B636C2" w:rsidRPr="00EB5EDD" w:rsidRDefault="00EB5EDD" w:rsidP="00B636C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sz w:val="24"/>
          <w:szCs w:val="24"/>
          <w:lang w:eastAsia="en-IN"/>
        </w:rPr>
        <w:pict w14:anchorId="4B820898">
          <v:rect id="_x0000_i1027" style="width:0;height:1.5pt" o:hralign="center" o:hrstd="t" o:hr="t" fillcolor="#a0a0a0" stroked="f"/>
        </w:pict>
      </w:r>
    </w:p>
    <w:p w14:paraId="1568FF4B" w14:textId="04387E44" w:rsidR="00B636C2" w:rsidRPr="00EB5EDD" w:rsidRDefault="00B636C2" w:rsidP="00B636C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B5EDD">
        <w:rPr>
          <w:rFonts w:eastAsia="Times New Roman" w:cstheme="minorHAnsi"/>
          <w:b/>
          <w:bCs/>
          <w:sz w:val="36"/>
          <w:szCs w:val="36"/>
          <w:lang w:eastAsia="en-IN"/>
        </w:rPr>
        <w:t>Key Insights &amp; Findings (Bulleted)</w:t>
      </w:r>
    </w:p>
    <w:p w14:paraId="79526F4A" w14:textId="60ABAC39" w:rsidR="00B636C2" w:rsidRPr="00EB5EDD" w:rsidRDefault="00EB5EDD" w:rsidP="00B636C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cstheme="minorHAnsi"/>
        </w:rPr>
        <w:t>About 1 in 4 customers churned (26.5%), with senior citizens showing elevated churn at 42%. Month-to-month contracts drive the highest churn (43%), while two-year agreements keep it down to just 3%. Fiber optic users churn heavily (42%) compared to DSL (25%) and no internet (7%), pointing to service challenges. Value-added features like tech support, backup, and security reduce churn from 38–43% down to about 21–22%, making them effective retention tools. Digital payment types like electronic checks lead to 34% churn, while mailed checks and bank transfers lower that to around 15–18%.</w:t>
      </w:r>
      <w:r w:rsidRPr="00EB5EDD">
        <w:rPr>
          <w:rFonts w:eastAsia="Times New Roman" w:cstheme="minorHAnsi"/>
          <w:sz w:val="24"/>
          <w:szCs w:val="24"/>
          <w:lang w:eastAsia="en-IN"/>
        </w:rPr>
        <w:pict w14:anchorId="5A4717E5">
          <v:rect id="_x0000_i1039" style="width:0;height:1.5pt" o:hralign="center" o:hrstd="t" o:hr="t" fillcolor="#a0a0a0" stroked="f"/>
        </w:pict>
      </w:r>
    </w:p>
    <w:p w14:paraId="6A84607E" w14:textId="1CA3F190" w:rsidR="00B636C2" w:rsidRPr="00EB5EDD" w:rsidRDefault="00B636C2" w:rsidP="00B636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B5EDD">
        <w:rPr>
          <w:rFonts w:eastAsia="Times New Roman" w:cstheme="minorHAnsi"/>
          <w:b/>
          <w:bCs/>
          <w:sz w:val="27"/>
          <w:szCs w:val="27"/>
          <w:lang w:eastAsia="en-IN"/>
        </w:rPr>
        <w:t>Overall Churn Rate</w:t>
      </w:r>
    </w:p>
    <w:p w14:paraId="7376B04A" w14:textId="77777777" w:rsidR="00B636C2" w:rsidRPr="00EB5EDD" w:rsidRDefault="00B636C2" w:rsidP="00B636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b/>
          <w:bCs/>
          <w:sz w:val="24"/>
          <w:szCs w:val="24"/>
          <w:lang w:eastAsia="en-IN"/>
        </w:rPr>
        <w:t>Churned customers: 26.5%</w:t>
      </w:r>
      <w:r w:rsidRPr="00EB5EDD">
        <w:rPr>
          <w:rFonts w:eastAsia="Times New Roman" w:cstheme="minorHAnsi"/>
          <w:sz w:val="24"/>
          <w:szCs w:val="24"/>
          <w:lang w:eastAsia="en-IN"/>
        </w:rPr>
        <w:t>.</w:t>
      </w:r>
    </w:p>
    <w:p w14:paraId="2B560404" w14:textId="77777777" w:rsidR="00B636C2" w:rsidRPr="00EB5EDD" w:rsidRDefault="00B636C2" w:rsidP="00B636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b/>
          <w:bCs/>
          <w:sz w:val="24"/>
          <w:szCs w:val="24"/>
          <w:lang w:eastAsia="en-IN"/>
        </w:rPr>
        <w:t>Non-churned customers: 73.5%</w:t>
      </w:r>
      <w:r w:rsidRPr="00EB5EDD">
        <w:rPr>
          <w:rFonts w:eastAsia="Times New Roman" w:cstheme="minorHAnsi"/>
          <w:sz w:val="24"/>
          <w:szCs w:val="24"/>
          <w:lang w:eastAsia="en-IN"/>
        </w:rPr>
        <w:t>.</w:t>
      </w:r>
    </w:p>
    <w:p w14:paraId="1DE4CE1E" w14:textId="77777777" w:rsidR="00B636C2" w:rsidRPr="00EB5EDD" w:rsidRDefault="00B636C2" w:rsidP="00B636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sz w:val="24"/>
          <w:szCs w:val="24"/>
          <w:lang w:eastAsia="en-IN"/>
        </w:rPr>
        <w:t xml:space="preserve">Roughly </w:t>
      </w:r>
      <w:r w:rsidRPr="00EB5EDD">
        <w:rPr>
          <w:rFonts w:eastAsia="Times New Roman" w:cstheme="minorHAnsi"/>
          <w:b/>
          <w:bCs/>
          <w:sz w:val="24"/>
          <w:szCs w:val="24"/>
          <w:lang w:eastAsia="en-IN"/>
        </w:rPr>
        <w:t>1 in 4 customers is leaving</w:t>
      </w:r>
      <w:r w:rsidRPr="00EB5EDD">
        <w:rPr>
          <w:rFonts w:eastAsia="Times New Roman" w:cstheme="minorHAnsi"/>
          <w:sz w:val="24"/>
          <w:szCs w:val="24"/>
          <w:lang w:eastAsia="en-IN"/>
        </w:rPr>
        <w:t xml:space="preserve"> the service.</w:t>
      </w:r>
    </w:p>
    <w:p w14:paraId="3F075BEF" w14:textId="49DB042F" w:rsidR="00B636C2" w:rsidRPr="00EB5EDD" w:rsidRDefault="00EB5EDD" w:rsidP="00B636C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sz w:val="24"/>
          <w:szCs w:val="24"/>
          <w:lang w:eastAsia="en-IN"/>
        </w:rPr>
        <w:pict w14:anchorId="71D2778B">
          <v:rect id="_x0000_i1040" style="width:0;height:1.5pt" o:hrstd="t" o:hr="t" fillcolor="#a0a0a0" stroked="f"/>
        </w:pict>
      </w:r>
    </w:p>
    <w:p w14:paraId="185EB997" w14:textId="47D3D3F3" w:rsidR="00B636C2" w:rsidRPr="00EB5EDD" w:rsidRDefault="00B636C2" w:rsidP="00B636C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B5EDD">
        <w:rPr>
          <w:rFonts w:eastAsia="Times New Roman" w:cstheme="minorHAnsi"/>
          <w:b/>
          <w:bCs/>
          <w:sz w:val="36"/>
          <w:szCs w:val="36"/>
          <w:lang w:eastAsia="en-IN"/>
        </w:rPr>
        <w:t>Executive Summary</w:t>
      </w:r>
    </w:p>
    <w:p w14:paraId="0502A090" w14:textId="77777777" w:rsidR="00B636C2" w:rsidRPr="00EB5EDD" w:rsidRDefault="00B636C2" w:rsidP="00B636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sz w:val="24"/>
          <w:szCs w:val="24"/>
          <w:lang w:eastAsia="en-IN"/>
        </w:rPr>
        <w:t xml:space="preserve">The churn analysis clearly shows that </w:t>
      </w:r>
      <w:r w:rsidRPr="00EB5EDD">
        <w:rPr>
          <w:rFonts w:eastAsia="Times New Roman" w:cstheme="minorHAnsi"/>
          <w:b/>
          <w:bCs/>
          <w:sz w:val="24"/>
          <w:szCs w:val="24"/>
          <w:lang w:eastAsia="en-IN"/>
        </w:rPr>
        <w:t>value-added services (streaming, tech support, online security, etc.) significantly reduce churn</w:t>
      </w:r>
      <w:r w:rsidRPr="00EB5EDD">
        <w:rPr>
          <w:rFonts w:eastAsia="Times New Roman" w:cstheme="minorHAnsi"/>
          <w:sz w:val="24"/>
          <w:szCs w:val="24"/>
          <w:lang w:eastAsia="en-IN"/>
        </w:rPr>
        <w:t>. Fiber optic customers churn more than DSL or non-internet users, highlighting service or cost issues. Month-to-month contracts and electronic payments are strongly linked to high churn.</w:t>
      </w:r>
    </w:p>
    <w:p w14:paraId="50D66B76" w14:textId="61D3DACB" w:rsidR="00B636C2" w:rsidRPr="00EB5EDD" w:rsidRDefault="00B636C2" w:rsidP="00B636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B5EDD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Strategic Recommendations:</w:t>
      </w:r>
    </w:p>
    <w:p w14:paraId="4CE55BB8" w14:textId="77777777" w:rsidR="00B636C2" w:rsidRPr="00EB5EDD" w:rsidRDefault="00B636C2" w:rsidP="00B636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sz w:val="24"/>
          <w:szCs w:val="24"/>
          <w:lang w:eastAsia="en-IN"/>
        </w:rPr>
        <w:t>Encourage longer-term contracts.</w:t>
      </w:r>
    </w:p>
    <w:p w14:paraId="15FC711F" w14:textId="77777777" w:rsidR="00B636C2" w:rsidRPr="00EB5EDD" w:rsidRDefault="00B636C2" w:rsidP="00B636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sz w:val="24"/>
          <w:szCs w:val="24"/>
          <w:lang w:eastAsia="en-IN"/>
        </w:rPr>
        <w:t>Bundle streaming, backup, and security services.</w:t>
      </w:r>
    </w:p>
    <w:p w14:paraId="108C6C7C" w14:textId="77777777" w:rsidR="00B636C2" w:rsidRPr="00EB5EDD" w:rsidRDefault="00B636C2" w:rsidP="00B636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sz w:val="24"/>
          <w:szCs w:val="24"/>
          <w:lang w:eastAsia="en-IN"/>
        </w:rPr>
        <w:t>Improve fiber optic satisfaction (e.g., quality assurance, pricing review).</w:t>
      </w:r>
    </w:p>
    <w:p w14:paraId="762A89B1" w14:textId="77777777" w:rsidR="00B636C2" w:rsidRPr="00EB5EDD" w:rsidRDefault="00B636C2" w:rsidP="00B636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sz w:val="24"/>
          <w:szCs w:val="24"/>
          <w:lang w:eastAsia="en-IN"/>
        </w:rPr>
        <w:t>Promote auto-pay options and tech support.</w:t>
      </w:r>
    </w:p>
    <w:p w14:paraId="58F1316D" w14:textId="77777777" w:rsidR="00B636C2" w:rsidRPr="00EB5EDD" w:rsidRDefault="00B636C2" w:rsidP="00B636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B5EDD">
        <w:rPr>
          <w:rFonts w:eastAsia="Times New Roman" w:cstheme="minorHAnsi"/>
          <w:sz w:val="24"/>
          <w:szCs w:val="24"/>
          <w:lang w:eastAsia="en-IN"/>
        </w:rPr>
        <w:t>Target at-risk groups like senior citizens with custom offers.</w:t>
      </w:r>
    </w:p>
    <w:p w14:paraId="1616C214" w14:textId="77777777" w:rsidR="006D1785" w:rsidRPr="00EB5EDD" w:rsidRDefault="006D1785" w:rsidP="00B636C2">
      <w:pPr>
        <w:rPr>
          <w:rFonts w:cstheme="minorHAnsi"/>
        </w:rPr>
      </w:pPr>
    </w:p>
    <w:sectPr w:rsidR="006D1785" w:rsidRPr="00EB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A2B"/>
    <w:multiLevelType w:val="multilevel"/>
    <w:tmpl w:val="0CC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82171"/>
    <w:multiLevelType w:val="multilevel"/>
    <w:tmpl w:val="453C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A091F"/>
    <w:multiLevelType w:val="multilevel"/>
    <w:tmpl w:val="2106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A14B6"/>
    <w:multiLevelType w:val="multilevel"/>
    <w:tmpl w:val="9DDA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27BDE"/>
    <w:multiLevelType w:val="multilevel"/>
    <w:tmpl w:val="A430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C6211"/>
    <w:multiLevelType w:val="multilevel"/>
    <w:tmpl w:val="C854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062E9"/>
    <w:multiLevelType w:val="multilevel"/>
    <w:tmpl w:val="9EE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E5A4B"/>
    <w:multiLevelType w:val="multilevel"/>
    <w:tmpl w:val="6566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771A8"/>
    <w:multiLevelType w:val="multilevel"/>
    <w:tmpl w:val="F6DC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E26FD"/>
    <w:multiLevelType w:val="multilevel"/>
    <w:tmpl w:val="F172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354AA"/>
    <w:multiLevelType w:val="multilevel"/>
    <w:tmpl w:val="9AB0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A4925"/>
    <w:multiLevelType w:val="multilevel"/>
    <w:tmpl w:val="CD2E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16358"/>
    <w:multiLevelType w:val="multilevel"/>
    <w:tmpl w:val="D74A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07744"/>
    <w:multiLevelType w:val="multilevel"/>
    <w:tmpl w:val="9762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7477F"/>
    <w:multiLevelType w:val="multilevel"/>
    <w:tmpl w:val="0D3C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26AF3"/>
    <w:multiLevelType w:val="multilevel"/>
    <w:tmpl w:val="659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F0934"/>
    <w:multiLevelType w:val="multilevel"/>
    <w:tmpl w:val="64C2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F1508"/>
    <w:multiLevelType w:val="multilevel"/>
    <w:tmpl w:val="1BFC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21EA3"/>
    <w:multiLevelType w:val="multilevel"/>
    <w:tmpl w:val="2D60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C5DA4"/>
    <w:multiLevelType w:val="multilevel"/>
    <w:tmpl w:val="6938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92C42"/>
    <w:multiLevelType w:val="multilevel"/>
    <w:tmpl w:val="1B92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00B29"/>
    <w:multiLevelType w:val="multilevel"/>
    <w:tmpl w:val="84DC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657D5"/>
    <w:multiLevelType w:val="multilevel"/>
    <w:tmpl w:val="C0D8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C78AE"/>
    <w:multiLevelType w:val="multilevel"/>
    <w:tmpl w:val="0A74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F74B37"/>
    <w:multiLevelType w:val="multilevel"/>
    <w:tmpl w:val="A57C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A5D8C"/>
    <w:multiLevelType w:val="multilevel"/>
    <w:tmpl w:val="F7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22"/>
  </w:num>
  <w:num w:numId="4">
    <w:abstractNumId w:val="8"/>
  </w:num>
  <w:num w:numId="5">
    <w:abstractNumId w:val="16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19"/>
  </w:num>
  <w:num w:numId="12">
    <w:abstractNumId w:val="21"/>
  </w:num>
  <w:num w:numId="13">
    <w:abstractNumId w:val="9"/>
  </w:num>
  <w:num w:numId="14">
    <w:abstractNumId w:val="23"/>
  </w:num>
  <w:num w:numId="15">
    <w:abstractNumId w:val="24"/>
  </w:num>
  <w:num w:numId="16">
    <w:abstractNumId w:val="18"/>
  </w:num>
  <w:num w:numId="17">
    <w:abstractNumId w:val="7"/>
  </w:num>
  <w:num w:numId="18">
    <w:abstractNumId w:val="13"/>
  </w:num>
  <w:num w:numId="19">
    <w:abstractNumId w:val="5"/>
  </w:num>
  <w:num w:numId="20">
    <w:abstractNumId w:val="25"/>
  </w:num>
  <w:num w:numId="21">
    <w:abstractNumId w:val="11"/>
  </w:num>
  <w:num w:numId="22">
    <w:abstractNumId w:val="20"/>
  </w:num>
  <w:num w:numId="23">
    <w:abstractNumId w:val="10"/>
  </w:num>
  <w:num w:numId="24">
    <w:abstractNumId w:val="12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C2"/>
    <w:rsid w:val="006D1785"/>
    <w:rsid w:val="00B636C2"/>
    <w:rsid w:val="00EB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86F5"/>
  <w15:chartTrackingRefBased/>
  <w15:docId w15:val="{E5010793-C3F6-43CF-8861-5DF4E64E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63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6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36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3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2025-07-15T06:15:00Z</dcterms:created>
  <dcterms:modified xsi:type="dcterms:W3CDTF">2025-07-15T14:07:00Z</dcterms:modified>
</cp:coreProperties>
</file>