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4693"/>
        <w:jc w:val="right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447675</wp:posOffset>
            </wp:positionH>
            <wp:positionV relativeFrom="page">
              <wp:posOffset>116205</wp:posOffset>
            </wp:positionV>
            <wp:extent cx="1809750" cy="742950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9391650</wp:posOffset>
            </wp:positionH>
            <wp:positionV relativeFrom="page">
              <wp:posOffset>344805</wp:posOffset>
            </wp:positionV>
            <wp:extent cx="1076325" cy="29527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Project Planning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590.0" w:type="dxa"/>
        <w:tblLayout w:type="fixed"/>
        <w:tblLook w:val="0400"/>
      </w:tblPr>
      <w:tblGrid>
        <w:gridCol w:w="4500"/>
        <w:gridCol w:w="4860"/>
        <w:tblGridChange w:id="0">
          <w:tblGrid>
            <w:gridCol w:w="4500"/>
            <w:gridCol w:w="486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July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ind w:left="1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ind w:left="131.3470458984375" w:firstLine="0"/>
              <w:rPr>
                <w:rFonts w:ascii="Times New Roman" w:cs="Times New Roman" w:eastAsia="Times New Roman" w:hAnsi="Times New Roman"/>
                <w:color w:val="2d2828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Power BI Inflation Analysis: Journeying Through Global Economic Terrain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9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Backlog, Sprint Schedule, and Estimation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below template to create a product backlog and sprint schedule</w:t>
      </w:r>
      <w:r w:rsidDel="00000000" w:rsidR="00000000" w:rsidRPr="00000000">
        <w:rPr>
          <w:rtl w:val="0"/>
        </w:rPr>
      </w:r>
    </w:p>
    <w:tbl>
      <w:tblPr>
        <w:tblStyle w:val="Table2"/>
        <w:tblW w:w="14560.0" w:type="dxa"/>
        <w:jc w:val="left"/>
        <w:tblInd w:w="10.0" w:type="dxa"/>
        <w:tblLayout w:type="fixed"/>
        <w:tblLook w:val="0400"/>
      </w:tblPr>
      <w:tblGrid>
        <w:gridCol w:w="1079"/>
        <w:gridCol w:w="1640"/>
        <w:gridCol w:w="1382"/>
        <w:gridCol w:w="3839"/>
        <w:gridCol w:w="1200"/>
        <w:gridCol w:w="1180"/>
        <w:gridCol w:w="1380"/>
        <w:gridCol w:w="1380"/>
        <w:gridCol w:w="1480"/>
        <w:tblGridChange w:id="0">
          <w:tblGrid>
            <w:gridCol w:w="1079"/>
            <w:gridCol w:w="1640"/>
            <w:gridCol w:w="1382"/>
            <w:gridCol w:w="3839"/>
            <w:gridCol w:w="1200"/>
            <w:gridCol w:w="1180"/>
            <w:gridCol w:w="1380"/>
            <w:gridCol w:w="1380"/>
            <w:gridCol w:w="148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ind w:left="11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ind w:left="25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5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25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(Epic)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ind w:left="2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/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ind w:left="9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ind w:left="55" w:firstLine="203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ind w:left="67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Sprint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5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5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(Planned)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Collection &amp; Extraction From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PPGSWEMD-2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ind w:left="10" w:right="4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Downloading The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Avinash Mishra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17 July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30 July 2025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Prepare The Data for Visualization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PPGSWEMD-4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Prepare The Data for Visualization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Avinash Mishra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17 July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30 July 2025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PPGSWEMD-6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Inflation Analysis 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Avinash Mishra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17 July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30 July 2025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PPGSWEMD-8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Responsive And Design Of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Avinash Mishra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28 July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9 August 2025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ind w:left="1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Of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PPGSWEMD-10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ind w:left="1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Avinash Mishra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28 July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9 August 2025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ind w:left="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PPGSWEMD-12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Utilization Of DAX  Expressions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ind w:left="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Avinash Mishra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28 July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9 August 2025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ind w:left="1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PPGSWEMD-13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ind w:left="10" w:firstLine="0"/>
              <w:rPr/>
            </w:pPr>
            <w:r w:rsidDel="00000000" w:rsidR="00000000" w:rsidRPr="00000000">
              <w:rPr>
                <w:rtl w:val="0"/>
              </w:rPr>
              <w:t xml:space="preserve">No of Visualizations/Graphs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ind w:left="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ind w:left="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Avinash Mishra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28 July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9 August 2025</w:t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ind w:left="10" w:firstLine="0"/>
        <w:rPr/>
      </w:pPr>
      <w:r w:rsidDel="00000000" w:rsidR="00000000" w:rsidRPr="00000000">
        <w:rPr/>
        <w:drawing>
          <wp:inline distB="114300" distT="114300" distL="114300" distR="114300">
            <wp:extent cx="9301163" cy="4638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01163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20" w:w="16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7.0" w:type="dxa"/>
        <w:left w:w="9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64.0" w:type="dxa"/>
        <w:left w:w="9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