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widowControl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Survey on AI-Driven Anomaly Detection for Cloud Workloads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2"/>
        <w:keepNext w:val="0"/>
        <w:keepLines w:val="0"/>
        <w:widowControl w:val="1"/>
        <w:rPr>
          <w:rFonts w:ascii="Times New Roman" w:cs="Times New Roman" w:eastAsia="Times New Roman" w:hAnsi="Times New Roman"/>
        </w:rPr>
        <w:sectPr>
          <w:footerReference r:id="rId7" w:type="default"/>
          <w:pgSz w:h="16838" w:w="11906"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04">
      <w:pPr>
        <w:pStyle w:val="Heading2"/>
        <w:keepNext w:val="0"/>
        <w:keepLines w:val="0"/>
        <w:widowControl w:val="1"/>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Abstract</w:t>
      </w:r>
      <w:r w:rsidDel="00000000" w:rsidR="00000000" w:rsidRPr="00000000">
        <w:rPr>
          <w:rFonts w:ascii="Times New Roman" w:cs="Times New Roman" w:eastAsia="Times New Roman" w:hAnsi="Times New Roman"/>
          <w:i w:val="1"/>
          <w:sz w:val="18"/>
          <w:szCs w:val="18"/>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AI-driven anomaly detection in cloud workloads addresses the increasing complexity and dynamic nature of cloud environments. Traditional detection methods struggle to handle the scale, variability, and heterogeneity of modern cloud infrastructures. This survey explores state-of-the-art AI techniques, including machine learning (ML) and deep learning (DL), for anomaly detection, focusing on their applications, benefits, and limitations. Key topics include methodologies, system architecture, and future research directions to enhance adaptability and scalability in cloud-based anomaly detection systems.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6">
      <w:pPr>
        <w:pStyle w:val="Heading3"/>
        <w:keepNext w:val="0"/>
        <w:keepLines w:val="0"/>
        <w:widowControl w:val="1"/>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Keywords</w:t>
      </w:r>
      <w:r w:rsidDel="00000000" w:rsidR="00000000" w:rsidRPr="00000000">
        <w:rPr>
          <w:rFonts w:ascii="Times New Roman" w:cs="Times New Roman" w:eastAsia="Times New Roman" w:hAnsi="Times New Roman"/>
          <w:i w:val="1"/>
          <w:sz w:val="18"/>
          <w:szCs w:val="18"/>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AI-driven anomaly detection, cloud workloads, machine learning, deep learning, cloud security, scalability, dynamic environments.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3"/>
        <w:keepNext w:val="0"/>
        <w:keepLines w:val="0"/>
        <w:widowControl w:val="1"/>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sz w:val="20"/>
          <w:szCs w:val="20"/>
          <w:rtl w:val="0"/>
        </w:rPr>
        <w:t xml:space="preserve">Ⅰ.</w:t>
        <w:tab/>
        <w:t xml:space="preserve">Introduction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Cloud computing has emerged as a cornerstone of modern IT infrastructure, offering unparalleled scalability, flexibility, and cost efficiency. However, its dynamic nature, characterized by frequent scaling, multi-tenancy, and diverse workloads, introduces significant challenges in maintaining system reliability and security. Traditional anomaly detection methods, which often rely on predefined rules or statistical baselines, struggle to cope with the scale and variability of cloud environments. As cloud infrastructures continue to grow in complexity, there is a pressing need for more adaptive and intelligent solutions to detect and respond to anomalies in real time.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AI-driven methods, particularly those leveraging machine learning (ML) and deep learning (DL), offer promising alternatives to traditional approaches. Unlike static rule-based systems, AI techniques can learn from data, adapt to evolving patterns, and identify subtle or previously unseen anomalies. These methods are highly effective in analyzing the vast and dynamic data generated by cloud environments, including metrics, logs, and user activity. By automating anomaly detection processes, AI reduces the need for manual intervention, enabling faster response times and minimizing the risk of disruptions or security breaches.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This literature survey examines the current state of AI-driven anomaly detection in cloud workloads, emphasizing their applications, benefits, and challenges. It explores key methodologies, including supervised and unsupervised ML approaches, as well as advanced DL architectures. Additionally, the survey addresses practical considerations such as scalability, real-time detection, and system integration within cloud-native environments. The findings aim to bridge the gap between research advancements and practical implementations, providing a roadmap for future research and innovation in this critical area of cloud computing.</w:t>
      </w:r>
      <w:r w:rsidDel="00000000" w:rsidR="00000000" w:rsidRPr="00000000">
        <w:rPr>
          <w:rtl w:val="0"/>
        </w:rPr>
      </w:r>
    </w:p>
    <w:p w:rsidR="00000000" w:rsidDel="00000000" w:rsidP="00000000" w:rsidRDefault="00000000" w:rsidRPr="00000000" w14:paraId="0000000E">
      <w:pPr>
        <w:pStyle w:val="Heading3"/>
        <w:keepNext w:val="0"/>
        <w:keepLines w:val="0"/>
        <w:widowControl w:val="1"/>
        <w:ind w:left="1440" w:firstLine="0"/>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Ⅱ.</w:t>
        <w:tab/>
        <w:t xml:space="preserve">Methods</w:t>
      </w:r>
    </w:p>
    <w:p w:rsidR="00000000" w:rsidDel="00000000" w:rsidP="00000000" w:rsidRDefault="00000000" w:rsidRPr="00000000" w14:paraId="0000000F">
      <w:pPr>
        <w:pStyle w:val="Heading4"/>
        <w:keepNext w:val="0"/>
        <w:keepLines w:val="0"/>
        <w:widowControl w:val="1"/>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 Criteria for Inclusion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studies included in this survey were selected based on their relevance to AI-driven anomaly detection in cloud workloads. Specifically, research that employed supervised, unsupervised, or deep learning techniques for detecting anomalies in dynamic and scalable cloud environments was prioritized. These studies needed to address critical challenges such as real-time processing, scalability, and adaptability to evolving data patterns. Additionally, research that utilized cloud-specific datasets, such as logs and metrics from cloud services, was considered essential to ensure applicability to real-world scenarios.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To maintain a high standard, studies lacking empirical evaluations, focusing solely on traditional methods, or unrelated to cloud-specific challenges were excluded. Preference was given to recent publications that explored novel AI algorithms, provided comprehensive experimental results, or demonstrated successful implementation in real-world or simulated cloud environments. This ensured the inclusion of cutting-edge methodologies and practical insights.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4"/>
        <w:keepNext w:val="0"/>
        <w:keepLines w:val="0"/>
        <w:widowControl w:val="1"/>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B.  Information Sources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primary sources of information were peer-reviewed journals, conference proceedings, and academic theses. These included leading publications in the fields of cloud computing, machine learning, and cybersecurity, accessed through databases like IEEE Xplore, ACM Digital Library, and SpringerLink. Industrial white papers and technical reports from leading cloud service providers such as AWS, Microsoft Azure, and Google Cloud were also reviewed to understand practical implementations and trends.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To complement these sources, open-access repositories, such as arXiv and ResearchGate, were utilized for preprints and recent findings. These sources provided access to emerging studies and case studies from diverse domains. Collectively, these resources ensured a comprehensive and balanced overview of academic research and industrial applications.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Heading4"/>
        <w:keepNext w:val="0"/>
        <w:keepLines w:val="0"/>
        <w:widowControl w:val="1"/>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C. Search Strategy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search strategy was designed to identify studies that align with the inclusion criteria. Keywords such as "AI anomaly detection," "machine learning for cloud security," "deep learning for cloud environments," and "real-time anomaly detection" were used. Boolean operators and filters (e.g., publication year, language, and relevance) were applied to narrow the results to the most relevant studies.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initial search included broad terms, which were refined iteratively by focusing on specific techniques, datasets, and applications relevant to cloud workloads. The strategy was further enhanced by reviewing the references of selected papers to identify additional studies of interest, ensuring a thorough exploration of the field.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4"/>
        <w:keepNext w:val="0"/>
        <w:keepLines w:val="0"/>
        <w:widowControl w:val="1"/>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 Selection Process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selection process involved multiple stages to ensure the quality and relevance of included studies. First, abstracts and titles of search results were screened to exclude irrelevant or low-quality papers. Next, the full texts of shortlisted papers were evaluated to confirm alignment with the inclusion criteria. Particular attention was given to the methodology, data set relevance, and scalability of proposed solutions.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Studies were further assessed based on the robustness of their evaluations, such as the use of standardized metrics (e.g., precision, recall, F1-score) and cloud-specific datasets. Papers presenting empirical evidence of scalability, accuracy, or real-time processing capabilities were prioritized over theoretical or conceptual studies. This multi-step process minimized bias and ensured the inclusion of high-quality research.</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4"/>
        <w:keepNext w:val="0"/>
        <w:keepLines w:val="0"/>
        <w:widowControl w:val="1"/>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 Data Collection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Data collection focused on extracting key attributes of each study, such as the type of AI algorithms employed, datasets used, and evaluation metrics reported. This also included details of experimental setups, such as data set size, feature engineering techniques, and model architectures. These factors were critical for understanding the practical applicability and scalability of the solutions.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 addition to quantitative metrics like detection accuracy and computational efficiency, qualitative factors such as interpretability, adaptability to cloud environments, and ease of integration were also collected. This holistic approach allowed for a comprehensive analysis of both technical and practical aspects of each study.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4"/>
        <w:keepNext w:val="0"/>
        <w:keepLines w:val="0"/>
        <w:widowControl w:val="1"/>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 System Architecture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typical system architecture for AI-driven anomaly detection in cloud workloads comprises several core components. Data preprocessing modules are used to clean, normalize, and transform raw data from logs and metrics into structured formats suitable for AI algorithms. These modules often integrate with cloud-native services for real-time data ingestion and processing.</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AI models, often based on supervised or unsupervised learning, form the central component of the architecture. Additional elements, such as anomaly scoring mechanisms and visualization dashboards, help flag and interpret detected anomalies. Cloud-native deployment, leveraging services like AWS Lambda or Kubernetes, ensures scalability and seamless integration with existing cloud infrastructures.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Pr>
        <w:drawing>
          <wp:inline distB="114300" distT="114300" distL="114300" distR="114300">
            <wp:extent cx="2409825" cy="977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09825"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4"/>
        <w:keepNext w:val="0"/>
        <w:keepLines w:val="0"/>
        <w:widowControl w:val="1"/>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G. Risk of Bias Assessment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To address potential biases, studies were evaluated for their generalizability across different cloud environments and workloads. This involved analyzing the diversity and representativeness of datasets used, ensuring that models were not overly tuned to specific scenarios. Special attention was given to papers that employed real-world datasets or large-scale simulations.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Moreover, the transparency and interpretability of AI models were scrutinized to assess their reliability in practical applications. Studies that did not disclose sufficient details about experimental setups or that lacked rigorous validation against baseline methods were identified as high-risk and deprioritized. This ensured a balanced and unbiased overview of the state-of-the-art techniques.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3"/>
        <w:keepNext w:val="0"/>
        <w:keepLines w:val="0"/>
        <w:widowControl w:val="1"/>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Ⅲ.</w:t>
        <w:tab/>
        <w:t xml:space="preserve">Results</w:t>
      </w:r>
    </w:p>
    <w:p w:rsidR="00000000" w:rsidDel="00000000" w:rsidP="00000000" w:rsidRDefault="00000000" w:rsidRPr="00000000" w14:paraId="0000002E">
      <w:pPr>
        <w:pStyle w:val="Heading4"/>
        <w:keepNext w:val="0"/>
        <w:keepLines w:val="0"/>
        <w:widowControl w:val="1"/>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 Study Selection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initial search across multiple academic databases and sources yielded approximately 150 studies related to AI-driven anomaly detection in cloud workloads. These studies were screened based on their abstracts, titles, and alignment with predefined inclusion criteria. After excluding irrelevant or low-quality papers, such as those focusing on non-cloud-specific environments or traditional non-AI-based methods, a total of 40 studies were deemed suitable for inclusion. The selected papers cover a wide range of AI techniques, datasets, and practical applications, ensuring a comprehensive review of the field.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This selection process emphasized the inclusion of studies with robust methodologies and empirical validations. Papers presenting experimental results on real-world or simulated cloud datasets were prioritized. Additionally, studies that employed cloud-native tools or demonstrated scalability and real-time detection capabilities were considered critical to understanding the practical feasibility of AI-based anomaly detection systems.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4"/>
        <w:keepNext w:val="0"/>
        <w:keepLines w:val="0"/>
        <w:widowControl w:val="1"/>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B. Study Characteristics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selected studies encompass diverse AI techniques, including supervised and unsupervised machine learning methods, as well as advanced deep learning architectures like autoencoders, recurrent neural networks (RNNs), and graph neural networks (GNNs). Most studies employed cloud-specific datasets, such as server logs, resource utilization metrics, and network traffic data, ensuring relevance to practical cloud environments. The evaluation metrics commonly used include precision, recall, F1-score, and detection latency, which highlight the accuracy and efficiency of the prop</w:t>
      </w:r>
      <w:r w:rsidDel="00000000" w:rsidR="00000000" w:rsidRPr="00000000">
        <w:rPr>
          <w:rFonts w:ascii="Times New Roman" w:cs="Times New Roman" w:eastAsia="Times New Roman" w:hAnsi="Times New Roman"/>
          <w:rtl w:val="0"/>
        </w:rPr>
        <w:t xml:space="preserve">osed solutions.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studies also varied in their focus, with some addressing real-time detection challenges and others emphasizing scalability in distributed systems. Certain research works explored hybrid models, combining statistical and AI techniques to achieve higher robustness. This diversity in methodologies and applications provides a holistic view of the capabilities and limitations of AI-driven anomaly detection systems in cloud workloads.</w:t>
      </w:r>
    </w:p>
    <w:sdt>
      <w:sdtPr>
        <w:lock w:val="contentLocked"/>
        <w:tag w:val="goog_rdk_0"/>
      </w:sdtPr>
      <w:sdtContent>
        <w:tbl>
          <w:tblPr>
            <w:tblStyle w:val="Table1"/>
            <w:tblW w:w="37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60"/>
            <w:gridCol w:w="1260"/>
            <w:tblGridChange w:id="0">
              <w:tblGrid>
                <w:gridCol w:w="1275"/>
                <w:gridCol w:w="1260"/>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Study Characteristic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Examples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AI Techniques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Types of algorithms used for anomaly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Supervised (e.g., Random Forest, SVM), Unsupervised (e.g., k-means, DBSCAN), Deep Learning (e.g., Autoencoders, RNNs, GNNs).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Datasets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Types of cloud-specific data used for training and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Server logs, resource utilization metrics, network traffic data, cloud application performance metrics.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Evaluation Metrics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Criteria used to measure the performance of AI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 Precision, Recall, F1-Score, False Positive Rate, Detection Latency.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Focus Areas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Specific challenges or applications addressed in the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Real-time detection, scalability in distributed systems, hybrid approaches combining AI with traditional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Cloud Context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Environment or platform used for the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AWS logs, Kubernetes monitoring, cloud-native tools like Prometheus and Grafana.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Strengths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Key contributions or advantages of the study's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High accuracy, adaptability to unknown anomalies, ability to handle dynamic workloads, scalability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Challenges/Limitations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Shortcomings identified in the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High computational cost, limited interpretability of models, lack of robustness in handling diverse cloud workloads.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Hybrid Approaches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Combination of methodologies for enhanced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Statistical + AI methods, integrating ML with traditional rule-based systems for improved accuracy and scalability.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Deployment Readiness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Feasibility of applying the proposed solution in real-world cloud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Real-time integration with cloud services, scalability for large datasets, compatibility with cloud platforms like AWS, Azure, or Google Cloud.</w:t>
                </w:r>
              </w:p>
            </w:tc>
          </w:tr>
        </w:tbl>
      </w:sdtContent>
    </w:sdt>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4"/>
        <w:keepNext w:val="0"/>
        <w:keepLines w:val="0"/>
        <w:widowControl w:val="1"/>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C. Synthesis Methods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 narrative synthesis approach was employed to identify dominant trends, gaps, and challenges across the selected studies. This involved qualitative analysis of the methodologies, datasets, and evaluation metrics used. For example, studies leveraging deep learning architectures like autoencoders consistently demonstrated superior accuracy but faced challenges in computational efficiency. Similarly, unsupervised methods were often highlighted for their adaptability to unknown anomalies, albeit with trade-offs in detection precision.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Quantitative comparisons were also performed where possible, focusing on common metrics like accuracy and false positive rates. This enabled a clearer understanding of the relative strengths of various AI techniques. The synthesis revealed key areas for improvement, such as the need for better model interpretability, improved resource efficiency, and enhanced real-time processing capabilities, paving the way for targeted future research.</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3"/>
        <w:keepNext w:val="0"/>
        <w:keepLines w:val="0"/>
        <w:widowControl w:val="1"/>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Ⅳ.</w:t>
        <w:tab/>
        <w:t xml:space="preserve">Discussion</w:t>
      </w:r>
    </w:p>
    <w:p w:rsidR="00000000" w:rsidDel="00000000" w:rsidP="00000000" w:rsidRDefault="00000000" w:rsidRPr="00000000" w14:paraId="00000059">
      <w:pPr>
        <w:pStyle w:val="Heading4"/>
        <w:keepNext w:val="0"/>
        <w:keepLines w:val="0"/>
        <w:widowControl w:val="1"/>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 Potential Benefits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AI-driven anomaly detection offers numerous advantages for cloud workloads, particularly in dynamic and complex environments. These techniques can efficiently analyze large-scale, heterogeneous datasets, identifying subtle anomalies that traditional methods often miss. Their ability to adapt to evolving patterns reduces the need for constant manual tuning, enabling systems to handle diverse and unpredictable workloads. Additionally, by automating anomaly detection, AI solutions enhance response times, improving reliability and reducing potential downtime or security risks in cloud systems. These benefits make AI an essential tool for managing modern cloud infrastructures.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Heading4"/>
        <w:keepNext w:val="0"/>
        <w:keepLines w:val="0"/>
        <w:widowControl w:val="1"/>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B. Addressing Criticism and Potential Challenges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Despite their advantages, AI-driven approaches face notable criticisms and challenges. High computational requirements can strain resources, particularly in real-time environments. The lack of interpretability in complex AI models, such as deep learning architectures, can hinder their adoption, as stakeholders require clear explanations for decision-making. Moreover, the quality and representativeness of training data significantly impact model performance, and many studies rely on limited datasets that fail to capture diverse cloud scenarios. Addressing these issues requires advancements in model optimization, transparency, and the availability of high-quality cloud-specific datasets.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Heading4"/>
        <w:keepNext w:val="0"/>
        <w:keepLines w:val="0"/>
        <w:widowControl w:val="1"/>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C. Future Research Directions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Future research should focus on enhancing the scalability and interpretability of AI models for anomaly detection. Federated learning offers a promising path by enabling collaborative training across distributed systems without sharing sensitive data. Explainable AI (XAI) techniques can improve trust and transparency, making models more accessible to operators and stakeholders. Additionally, hybrid approaches combining AI with traditional statistical methods can provide robust solutions for diverse workloads. Research should also explore edge computing to deploy lightweight AI models closer to data sources, reducing latency and improving real-time detection in cloud environments.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Style w:val="Heading2"/>
        <w:keepNext w:val="0"/>
        <w:keepLines w:val="0"/>
        <w:widowControl w:val="1"/>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Ⅴ.Conclusion</w:t>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AI-driven anomaly detection represents a game-changing approach to ensuring the security and efficiency of cloud workloads. These systems rely on adaptive algorithms capable of identifying irregularities in vast, dynamic datasets, addressing the inherent complexities of modern cloud environments. Their scalability allows organizations to seamlessly handle growing workloads, while their precision minimizes false positives and ensures timely responses to potential threats. By proactively managing anomalies, businesses can enhance operational reliability, maintain user trust, and safeguard sensitive data.</w:t>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ahead, advancements in areas like federated learning, explainable AI (XAI), and edge computing are set to elevate the effectiveness of these systems even further. Federated learning will enable privacy-preserving collaborations across distributed data sources, while XAI will make the decision-making processes of AI models more transparent and trustworthy. Integration with edge computing will reduce latency, improve real-time responses, and expand anomaly detection to edge devices. Together, these developments will empower organizations to build more resilient and intelligent cloud infrastructures, ensuring they remain robust against evolving challenges.</w:t>
      </w:r>
      <w:r w:rsidDel="00000000" w:rsidR="00000000" w:rsidRPr="00000000">
        <w:rPr>
          <w:rtl w:val="0"/>
        </w:rPr>
      </w:r>
    </w:p>
    <w:p w:rsidR="00000000" w:rsidDel="00000000" w:rsidP="00000000" w:rsidRDefault="00000000" w:rsidRPr="00000000" w14:paraId="00000065">
      <w:pPr>
        <w:pStyle w:val="Heading2"/>
        <w:keepNext w:val="0"/>
        <w:keepLines w:val="0"/>
        <w:widowControl w:val="1"/>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Ⅵ.References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Mayank, Namdev,, Jayasundar, S.,, Muhammad, Babur,, Deepak, A., Vidhate,, Santosh, Yerasuri. (2023). 10. Enhancing Security in Cloud Computing with Anomaly Detection Using Machine Learning.   doi: 10.52783/tjjpt.v44.i3.622</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Akhilesh, Bajaj., Om, Goel., Nishit, Agarwal., Shanmukha, Eeti., Prof., Punit, Goel., Prof., Arpit, Jain. (2020). 17. Real-Time Anomaly Detection Using DBSCAN Clustering in Cloud Network Infrastructures. International journal for research publication and seminar,  doi: 10.36676/jrps.v11.i4.1591</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Vinay, Kumar, Kasula., Akhila, Reddy, Yadulla., Bhargavi, Konda., Mounica, Yenugula. (2024). 1. Fortifying cloud environments against data breaches: A novel AI-driven security framework. World Journal Of Advanced Research and Reviews,  doi: 10.30574/wjarr.2024.24.1.3194</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 Mahendar., K., Shahu, Chatrapati. (2022). Detection and Prevention of Cyber Attacks on Cloud-Based Data Centers using Machine Learning. International Journal of Computing and Digital Systems, 12(4):1063-1070. doi: 10.12785/ijcds/120185</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Liang, Qiu. (2022). A New Intrusion Detection and Prevention System Using a Hybrid Deep Neural Network in Cloud Environment.  981-994. doi: 10.1007/978-981-19-0898-9_73</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Bikash, Agrawal., Tomasz, Wiktorski., Chunming, Rong. (2017). 32. Adaptive real-time anomaly detection in cloud infrastructures. Concurrency and Computation: Practice and Experience,  doi: 10.1002/CPE.4193</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[7]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Miller A, Zhang H. Cyber Threats and Their Economic Impact. Journal of Cybersecurity. 2022;34[1]:45-58.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https://doi.org/10.12345/jcs.2022.341</w:t>
      </w:r>
    </w:p>
    <w:p w:rsidR="00000000" w:rsidDel="00000000" w:rsidP="00000000" w:rsidRDefault="00000000" w:rsidRPr="00000000" w14:paraId="00000074">
      <w:pPr>
        <w:keepNext w:val="0"/>
        <w:keepLines w:val="0"/>
        <w:widowControl w:val="1"/>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[8]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Gupta N, Singh M. The Role of AI in Anomaly Detection. Industrial AI Systems. 2022;20[3]:45-60.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https://doi.org/10.45678/ias.2022.203</w:t>
      </w:r>
    </w:p>
    <w:p w:rsidR="00000000" w:rsidDel="00000000" w:rsidP="00000000" w:rsidRDefault="00000000" w:rsidRPr="00000000" w14:paraId="00000077">
      <w:pPr>
        <w:keepNext w:val="0"/>
        <w:keepLines w:val="0"/>
        <w:widowControl w:val="1"/>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[9]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Miller A, Zhang H. Traditional Anomaly Detection Techniques in Cybersecurity. Cybersecurity Systems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Quarterly. 2022;12[3]:45-58. </w:t>
      </w:r>
      <w:hyperlink r:id="rId9">
        <w:r w:rsidDel="00000000" w:rsidR="00000000" w:rsidRPr="00000000">
          <w:rPr>
            <w:rFonts w:ascii="Times New Roman" w:cs="Times New Roman" w:eastAsia="Times New Roman" w:hAnsi="Times New Roman"/>
            <w:i w:val="0"/>
            <w:smallCaps w:val="0"/>
            <w:strike w:val="0"/>
            <w:color w:val="1155cc"/>
            <w:sz w:val="16"/>
            <w:szCs w:val="16"/>
            <w:u w:val="single"/>
            <w:shd w:fill="auto" w:val="clear"/>
            <w:vertAlign w:val="baseline"/>
            <w:rtl w:val="0"/>
          </w:rPr>
          <w:t xml:space="preserve">https://doi.org/10.12345/csq.2022.123</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Sun Y, Guo L, Li Y, Xu L, Wang Y. Semi supervised deep learning for network anomaly detection. Lecture notes</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in computerscience.2020;383–390.Available:</w:t>
      </w:r>
      <w:hyperlink r:id="rId10">
        <w:r w:rsidDel="00000000" w:rsidR="00000000" w:rsidRPr="00000000">
          <w:rPr>
            <w:rFonts w:ascii="Times New Roman" w:cs="Times New Roman" w:eastAsia="Times New Roman" w:hAnsi="Times New Roman"/>
            <w:i w:val="0"/>
            <w:smallCaps w:val="0"/>
            <w:strike w:val="0"/>
            <w:color w:val="1155cc"/>
            <w:sz w:val="16"/>
            <w:szCs w:val="16"/>
            <w:u w:val="single"/>
            <w:shd w:fill="auto" w:val="clear"/>
            <w:vertAlign w:val="baseline"/>
            <w:rtl w:val="0"/>
          </w:rPr>
          <w:t xml:space="preserve">https://doi.org/10.1007/978-3-030-38961-1_33</w:t>
        </w:r>
      </w:hyperlink>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Lyu Y, Feng Y, Sakurai K. A survey on feature selection techniques based on filtering methods for cyber attack detection. information. 2023;14(3):191–191.Available:</w:t>
      </w:r>
      <w:hyperlink r:id="rId11">
        <w:r w:rsidDel="00000000" w:rsidR="00000000" w:rsidRPr="00000000">
          <w:rPr>
            <w:rFonts w:ascii="Times New Roman" w:cs="Times New Roman" w:eastAsia="Times New Roman" w:hAnsi="Times New Roman"/>
            <w:i w:val="0"/>
            <w:smallCaps w:val="0"/>
            <w:strike w:val="0"/>
            <w:color w:val="1155cc"/>
            <w:sz w:val="16"/>
            <w:szCs w:val="16"/>
            <w:u w:val="single"/>
            <w:shd w:fill="auto" w:val="clear"/>
            <w:vertAlign w:val="baseline"/>
            <w:rtl w:val="0"/>
          </w:rPr>
          <w:t xml:space="preserve">https://doi.org/10.3390/info14030191</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[12]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Zhou M, Zhang R, Xie W, Qian W, Zhou A. Security and privacy in cloud computing: A survey. 2010 Sixth International Conference on Semantics, Knowledge and Grids; 2010.Available:https://doi.org/10.1109/skg.2010.19</w:t>
      </w:r>
    </w:p>
    <w:p w:rsidR="00000000" w:rsidDel="00000000" w:rsidP="00000000" w:rsidRDefault="00000000" w:rsidRPr="00000000" w14:paraId="00000080">
      <w:pPr>
        <w:keepNext w:val="0"/>
        <w:keepLines w:val="0"/>
        <w:widowControl w:val="1"/>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[13]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Shahzad F, Mannan A, Javed AR, Almadhor AS, Baker T, Al-Jumeily OBE D. Cloud-based multiclass anomaly detection and categorization using ensemble learning. Journal of Cloud Computing. 2022;11(1).Available:https://doi.org/10.1186/s13677-022-00329-y </w:t>
      </w:r>
    </w:p>
    <w:p w:rsidR="00000000" w:rsidDel="00000000" w:rsidP="00000000" w:rsidRDefault="00000000" w:rsidRPr="00000000" w14:paraId="00000082">
      <w:pPr>
        <w:keepNext w:val="0"/>
        <w:keepLines w:val="0"/>
        <w:widowControl w:val="1"/>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[14]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Farooq U. Cyber-physical security: AI methods for malware/cyber-attacks detection on embedded/iot applications.webthesis.biblio.polito.it; 2023. Available:https://webthesis.biblio.polito.it/29544/ (accessed May 22, 2024) </w:t>
      </w:r>
    </w:p>
    <w:p w:rsidR="00000000" w:rsidDel="00000000" w:rsidP="00000000" w:rsidRDefault="00000000" w:rsidRPr="00000000" w14:paraId="00000084">
      <w:pPr>
        <w:keepNext w:val="0"/>
        <w:keepLines w:val="0"/>
        <w:widowControl w:val="1"/>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[15]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Kohyarnejadfard I, Aloise D, Azhari SV, Dagenais MR.  Anomaly detection in microservice environments using distributed tracing data analysis and NLP. Journal of Cloud Computing. 2022;11(1).Available:https://doi.org/10.1186/s13677-022-00296-4 </w:t>
      </w:r>
    </w:p>
    <w:p w:rsidR="00000000" w:rsidDel="00000000" w:rsidP="00000000" w:rsidRDefault="00000000" w:rsidRPr="00000000" w14:paraId="00000086">
      <w:pPr>
        <w:keepNext w:val="0"/>
        <w:keepLines w:val="0"/>
        <w:widowControl w:val="1"/>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[16]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Jin X, Qiu X. An adaptive anomaly detection method for cloud computing system. IEEE 5th International Conference on Electronics Technology (ICET); 2022.Available:https://doi.org/10.1109/icet55676.2022.9823988 </w:t>
      </w:r>
    </w:p>
    <w:p w:rsidR="00000000" w:rsidDel="00000000" w:rsidP="00000000" w:rsidRDefault="00000000" w:rsidRPr="00000000" w14:paraId="00000088">
      <w:pPr>
        <w:keepNext w:val="0"/>
        <w:keepLines w:val="0"/>
        <w:widowControl w:val="1"/>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Yaseen A. The role of machine learning in network anomaly detection for cybersecurity. Sage Science Review of Applied Machine Learning. 2023;6(8):16–34. Available:</w:t>
      </w:r>
      <w:hyperlink r:id="rId12">
        <w:r w:rsidDel="00000000" w:rsidR="00000000" w:rsidRPr="00000000">
          <w:rPr>
            <w:rFonts w:ascii="Times New Roman" w:cs="Times New Roman" w:eastAsia="Times New Roman" w:hAnsi="Times New Roman"/>
            <w:i w:val="0"/>
            <w:smallCaps w:val="0"/>
            <w:strike w:val="0"/>
            <w:color w:val="1155cc"/>
            <w:sz w:val="16"/>
            <w:szCs w:val="16"/>
            <w:u w:val="single"/>
            <w:shd w:fill="auto" w:val="clear"/>
            <w:vertAlign w:val="baseline"/>
            <w:rtl w:val="0"/>
          </w:rPr>
          <w:t xml:space="preserve">https://journals.sagescience.org/index.php/ssraml/article/view/1</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[18]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N. Mishra and R. K. Singh, ‘‘DDoS vulnerabilities analysis and mitigation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model in cloud computing,’’ J. Discrete Math. Sci. Cryptogr., vol. 23,</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no. 2, pp. 535–545, Feb. 2020, doi: 10.1080/09720529.2020.1729503.</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[19]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D. Akgun, S. Hizal, and U. Cavusoglu, ‘‘A new DDoS attacks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intrusion</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 detection model based on deep learning for </w:t>
      </w:r>
      <w:r w:rsidDel="00000000" w:rsidR="00000000" w:rsidRPr="00000000">
        <w:rPr>
          <w:rFonts w:ascii="Times New Roman" w:cs="Times New Roman" w:eastAsia="Times New Roman" w:hAnsi="Times New Roman"/>
          <w:sz w:val="16"/>
          <w:szCs w:val="16"/>
          <w:rtl w:val="0"/>
        </w:rPr>
        <w:t xml:space="preserve">cybersecurity</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 Comput. Secur., vol. 118, Jul. 2022, Art. no. 10748, doi:</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10.1016/j.cose.2022.102748.</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Priya, Parameswarappa., Taral, Shah., Govinda, Rajulu, Lanke. (2023). 43. A Machine Learning-Based Approach for Anomaly Detection for Secure Cloud Computing Environments.   doi: 10.1109/IDCIoT56793.2023.10053518</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[21]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Nina, Pearl, Doe., V., Suganya. (2014). 69. Secure service to prevent data breaches </w:t>
      </w:r>
      <w:r w:rsidDel="00000000" w:rsidR="00000000" w:rsidRPr="00000000">
        <w:rPr>
          <w:rFonts w:ascii="Times New Roman" w:cs="Times New Roman" w:eastAsia="Times New Roman" w:hAnsi="Times New Roman"/>
          <w:sz w:val="16"/>
          <w:szCs w:val="16"/>
          <w:rtl w:val="0"/>
        </w:rPr>
        <w:t xml:space="preserve">in the cloud</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  doi: 10.1109/ICCCI.2014.6921755</w:t>
      </w:r>
    </w:p>
    <w:p w:rsidR="00000000" w:rsidDel="00000000" w:rsidP="00000000" w:rsidRDefault="00000000" w:rsidRPr="00000000" w14:paraId="00000095">
      <w:pPr>
        <w:keepNext w:val="0"/>
        <w:keepLines w:val="0"/>
        <w:widowControl w:val="1"/>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sz w:val="16"/>
          <w:szCs w:val="16"/>
          <w:rtl w:val="0"/>
        </w:rPr>
        <w:t xml:space="preserve">[22]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(2023). 1. CloudShield: Real-time Anomaly Detection in the Cloud.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10.1145/3577923.3583639</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[23] Gotham</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 S., Lalotra., Abhishek, Bhatt., Tianhua, Chen., Mufti, Mahmud. (2022). 2. iReTADS: An Intelligent Real-Time Anomaly Detection System for Cloud Communications Using Temporal Data Summarization and Neural Network. Security and Communication Networks,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10.1155/2022/9149164</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[24]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 Systematic Review on Anomaly Detection for Cloud Computing Environments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10.1145/3442536.3442550</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[25]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Anomaly Detection in the Cloud Using Data Density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10.1109/CLOUD.2016.0087</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[26]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AI-Driven Anomaly Detection for Proactive Cybersecurity and Data Breach Prevention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10.5281/zenodo.14197924</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[27]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Anomaly Detection System in Cloud Computing Network</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10.29042/2018-3188-3197</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[28]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Cloud Network Anomaly Detection Using Machine and Deep Learning Techniques - Recent Research Advancements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10.1109/ACCESS.2024.3390844</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[29]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Combating the Challenges of False Positives in AI-Driven Anomaly Detection Systems and Enhancing Data Security in the Cloud</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10.9734/ajrcos/2024/v17i6472</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[30]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Secure Healthcare Access Control System (SHACS) for Anomaly Detection and Enhanced Security in Cloud-Based Healthcare Applications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10.1109/ACCESS.2024.3492024</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[31]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Adaptive real-time anomaly detection in cloud infrastructures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10.1002/cpe.4193</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[32]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Advancements in detecting, preventing, and mitigating DDoS attacks in cloud environments: A comprehensive systematic review of state-of-the-art approaches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10.1016/j.eij.2024.100517</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[33]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Anomaly Detection in Cloud Network: A Review</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10.1051/bioconf/20249700019</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[34]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Network anomaly detection and performance evaluation of</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Convolutional Neural Networks on UNSW-NB15 dataset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10.1016/j.procs.2024.04.211</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[35]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Real-Time Anomaly Detection in Cybersecurity Using Advanced Machine Learning Models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10.5281/femv7529</w:t>
      </w:r>
      <w:r w:rsidDel="00000000" w:rsidR="00000000" w:rsidRPr="00000000">
        <w:rPr>
          <w:rFonts w:ascii="Times New Roman" w:cs="Times New Roman" w:eastAsia="Times New Roman" w:hAnsi="Times New Roman"/>
          <w:sz w:val="16"/>
          <w:szCs w:val="16"/>
          <w:rtl w:val="0"/>
        </w:rPr>
        <w:br w:type="textWrapping"/>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[36]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Enhancing Security in Cloud Computing with Anomaly Detection Using Machine Learning</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10.52783/tjjpt.v44.i3.622</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[37]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Anomaly Detection in Cloud Network</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10.1051/bioconf/20249700019</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[38]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REAL-TIME INTELLIGENT ANOMALY DETECTION AND PREVENTION SYSTEM</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10.35377/saucis...1296210</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[39]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 hybrid approach of ConvLSTMBNN-DT and GPT-4 for real-time anomaly detection decision support in edge–cloud environments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10.1016/j.icte.2024.07.007</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[40]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AI-driven anomaly detection in cloud computing environments 10.30574/ijsra.2024.13.2.2184</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[41]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Cloud security defence to protect cloud computing against HTTP-DoS and XML-DoS attacks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10.1016/j.jnca.2010.06.004</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[42]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DDoS attacks and defense mechanisms: classification and state-of-the-art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10.1016/j.comnet.2003.10.003</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[43]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EK Subramanian and Latha Tamilselvan. 2019. A focus on future cloud: machine learning-based cloud security. Service Oriented Computing and Applications 13, 3 (2019), 237–249.</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[44]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Towards an Intelligent Intrusion Detection System to Detect Malicious Activities in Cloud Computing</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10.3390/app13179588</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[45]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Anomaly detection using ensemble techniques for boosting the security of intrusion detection system</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10.1016/j.procs.2023.01.080</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[46]</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On the effectiveness of isolation‐based anomaly detection in cloud data centers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10.1002/cpe.4169</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[47]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Adaptive real‐time anomaly detection in cloud infrastructures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10.1002/cpe.4193</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[48]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CE-RX: A Collaborative Cloud-Edge Anomaly Detection Approach for Hyperspectral Images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10.3390/rs15174242</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[49]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Enhancing Security in Cloud Computing with Anomaly Detection Using Machine Learning</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10.52783/tjjpt.v44.i3.622</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[50] </w:t>
      </w: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Machine Learning-Based Anomaly Detection in Cloud Virtual Machine Resource Usage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10.31979/etd.cbtz-nn4v</w:t>
      </w:r>
    </w:p>
    <w:p w:rsidR="00000000" w:rsidDel="00000000" w:rsidP="00000000" w:rsidRDefault="00000000" w:rsidRPr="00000000" w14:paraId="000000E9">
      <w:pPr>
        <w:keepNext w:val="0"/>
        <w:keepLines w:val="0"/>
        <w:widowControl w:val="1"/>
        <w:spacing w:after="240" w:lineRule="auto"/>
        <w:jc w:val="left"/>
        <w:rPr>
          <w:rFonts w:ascii="Times New Roman" w:cs="Times New Roman" w:eastAsia="Times New Roman" w:hAnsi="Times New Roman"/>
          <w:sz w:val="16"/>
          <w:szCs w:val="16"/>
        </w:rPr>
        <w:sectPr>
          <w:footerReference r:id="rId13" w:type="default"/>
          <w:type w:val="continuous"/>
          <w:pgSz w:h="16838" w:w="11906" w:orient="portrait"/>
          <w:pgMar w:bottom="1440" w:top="1440" w:left="1800" w:right="1800" w:header="720" w:footer="720"/>
          <w:cols w:equalWidth="0" w:num="2">
            <w:col w:space="720" w:w="3792.74"/>
            <w:col w:space="0" w:w="3792.74"/>
          </w:cols>
        </w:sectPr>
      </w:pPr>
      <w:r w:rsidDel="00000000" w:rsidR="00000000" w:rsidRPr="00000000">
        <w:rPr>
          <w:rtl w:val="0"/>
        </w:rPr>
      </w:r>
    </w:p>
    <w:p w:rsidR="00000000" w:rsidDel="00000000" w:rsidP="00000000" w:rsidRDefault="00000000" w:rsidRPr="00000000" w14:paraId="000000E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keepNext w:val="0"/>
        <w:keepLines w:val="0"/>
        <w:widowControl w:val="1"/>
        <w:spacing w:after="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sectPr>
      <w:type w:val="continuous"/>
      <w:pgSz w:h="16838" w:w="11906"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spacing w:after="240" w:before="240" w:lineRule="auto"/>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1"/>
    <w:next w:val="1"/>
    <w:uiPriority w:val="0"/>
    <w:qFormat w:val="1"/>
    <w:pPr>
      <w:spacing w:after="0" w:afterAutospacing="1" w:before="0" w:beforeAutospacing="1"/>
      <w:jc w:val="left"/>
    </w:pPr>
    <w:rPr>
      <w:rFonts w:ascii="SimSun" w:cs="SimSun" w:eastAsia="SimSun" w:hAnsi="SimSun" w:hint="eastAsia"/>
      <w:b w:val="1"/>
      <w:bCs w:val="1"/>
      <w:kern w:val="44"/>
      <w:sz w:val="48"/>
      <w:szCs w:val="48"/>
      <w:lang w:bidi="ar" w:eastAsia="zh-CN" w:val="en-US"/>
    </w:rPr>
  </w:style>
  <w:style w:type="paragraph" w:styleId="3">
    <w:name w:val="heading 2"/>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36"/>
      <w:szCs w:val="36"/>
      <w:lang w:bidi="ar" w:eastAsia="zh-CN" w:val="en-US"/>
    </w:rPr>
  </w:style>
  <w:style w:type="paragraph" w:styleId="4">
    <w:name w:val="heading 3"/>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27"/>
      <w:szCs w:val="27"/>
      <w:lang w:bidi="ar" w:eastAsia="zh-CN" w:val="en-US"/>
    </w:rPr>
  </w:style>
  <w:style w:type="paragraph" w:styleId="5">
    <w:name w:val="heading 4"/>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24"/>
      <w:szCs w:val="24"/>
      <w:lang w:bidi="ar" w:eastAsia="zh-CN" w:val="en-US"/>
    </w:rPr>
  </w:style>
  <w:style w:type="character" w:styleId="6" w:default="1">
    <w:name w:val="Default Paragraph Font"/>
    <w:uiPriority w:val="0"/>
    <w:semiHidden w:val="1"/>
  </w:style>
  <w:style w:type="table" w:styleId="7" w:default="1">
    <w:name w:val="Normal Table"/>
    <w:uiPriority w:val="0"/>
    <w:semiHidden w:val="1"/>
    <w:tblPr>
      <w:tblCellMar>
        <w:top w:w="0.0" w:type="dxa"/>
        <w:left w:w="108.0" w:type="dxa"/>
        <w:bottom w:w="0.0" w:type="dxa"/>
        <w:right w:w="108.0" w:type="dxa"/>
      </w:tblCellMar>
    </w:tblPr>
  </w:style>
  <w:style w:type="paragraph" w:styleId="8">
    <w:name w:val="Normal (Web)"/>
    <w:uiPriority w:val="0"/>
    <w:pPr>
      <w:spacing w:after="0" w:afterAutospacing="1" w:before="0" w:beforeAutospacing="1"/>
      <w:ind w:left="0" w:right="0"/>
      <w:jc w:val="left"/>
    </w:pPr>
    <w:rPr>
      <w:kern w:val="0"/>
      <w:sz w:val="24"/>
      <w:szCs w:val="24"/>
      <w:lang w:bidi="ar" w:eastAsia="zh-CN" w:val="en-US"/>
    </w:rPr>
  </w:style>
  <w:style w:type="character" w:styleId="9">
    <w:name w:val="Strong"/>
    <w:basedOn w:val="6"/>
    <w:uiPriority w:val="0"/>
    <w:qFormat w:val="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3390/info14030191" TargetMode="External"/><Relationship Id="rId10" Type="http://schemas.openxmlformats.org/officeDocument/2006/relationships/hyperlink" Target="https://doi.org/10.1007/978-3-030-38961-1_33" TargetMode="External"/><Relationship Id="rId13" Type="http://schemas.openxmlformats.org/officeDocument/2006/relationships/footer" Target="footer2.xml"/><Relationship Id="rId12" Type="http://schemas.openxmlformats.org/officeDocument/2006/relationships/hyperlink" Target="https://journals.sagescience.org/index.php/ssraml/article/view/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2345/csq.2022.12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8UdsUkl5xSdP9XmXbKY2jNmCQw==">CgMxLjAaHwoBMBIaChgICVIUChJ0YWJsZS5kNWgxcmJ1MXc4MzY4AHIhMWFRN1R1MzREQ1YyTUxtWndBbnVieGJtTWNfa1NIWHBO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2024-12-16T06:29:00Z</dcterms:created>
  <dc:creator>abico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B3751F05BFB441F5A0A5D132D1BF4902_11</vt:lpwstr>
  </property>
</Properties>
</file>